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E6F" w:rsidRPr="00225E6F" w:rsidRDefault="00092143" w:rsidP="00225E6F">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103B123B" wp14:editId="453721F2">
            <wp:simplePos x="0" y="0"/>
            <wp:positionH relativeFrom="column">
              <wp:posOffset>2743200</wp:posOffset>
            </wp:positionH>
            <wp:positionV relativeFrom="paragraph">
              <wp:posOffset>-140970</wp:posOffset>
            </wp:positionV>
            <wp:extent cx="457200" cy="571500"/>
            <wp:effectExtent l="0" t="0" r="0" b="0"/>
            <wp:wrapSquare wrapText="bothSides"/>
            <wp:docPr id="1" name="Рисунок 1" descr="staromyshastovskoe_sel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staromyshastovskoe_selo_co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5E6F" w:rsidRPr="00225E6F" w:rsidRDefault="00225E6F" w:rsidP="002C6C86">
      <w:pPr>
        <w:spacing w:after="0" w:line="240" w:lineRule="auto"/>
        <w:jc w:val="right"/>
        <w:rPr>
          <w:rFonts w:ascii="Times New Roman" w:eastAsia="Times New Roman" w:hAnsi="Times New Roman" w:cs="Times New Roman"/>
          <w:sz w:val="24"/>
          <w:szCs w:val="24"/>
          <w:lang w:eastAsia="ru-RU"/>
        </w:rPr>
      </w:pPr>
    </w:p>
    <w:p w:rsidR="00225E6F" w:rsidRPr="00225E6F" w:rsidRDefault="00225E6F" w:rsidP="00225E6F">
      <w:pPr>
        <w:spacing w:after="0" w:line="240" w:lineRule="auto"/>
        <w:rPr>
          <w:rFonts w:ascii="Times New Roman" w:eastAsia="Times New Roman" w:hAnsi="Times New Roman" w:cs="Times New Roman"/>
          <w:sz w:val="24"/>
          <w:szCs w:val="24"/>
          <w:lang w:eastAsia="ru-RU"/>
        </w:rPr>
      </w:pPr>
    </w:p>
    <w:p w:rsidR="00225E6F" w:rsidRPr="00225E6F" w:rsidRDefault="00225E6F" w:rsidP="00225E6F">
      <w:pPr>
        <w:spacing w:after="0" w:line="240" w:lineRule="auto"/>
        <w:jc w:val="center"/>
        <w:rPr>
          <w:rFonts w:ascii="Times New Roman" w:eastAsia="Times New Roman" w:hAnsi="Times New Roman" w:cs="Times New Roman"/>
          <w:sz w:val="32"/>
          <w:szCs w:val="32"/>
          <w:lang w:eastAsia="ru-RU"/>
        </w:rPr>
      </w:pPr>
      <w:r w:rsidRPr="00225E6F">
        <w:rPr>
          <w:rFonts w:ascii="Times New Roman" w:eastAsia="Times New Roman" w:hAnsi="Times New Roman" w:cs="Times New Roman"/>
          <w:sz w:val="32"/>
          <w:szCs w:val="32"/>
          <w:lang w:eastAsia="ru-RU"/>
        </w:rPr>
        <w:t>АДМИНИСТРАЦИИ СТАРОМЫШАСТОВСКОГО СЕЛЬСКОГО ПОСЕЛЕНИЯ ДИНСКОГО РАЙОНА</w:t>
      </w:r>
    </w:p>
    <w:p w:rsidR="00225E6F" w:rsidRPr="00225E6F" w:rsidRDefault="00225E6F" w:rsidP="00225E6F">
      <w:pPr>
        <w:spacing w:after="0" w:line="240" w:lineRule="auto"/>
        <w:jc w:val="center"/>
        <w:rPr>
          <w:rFonts w:ascii="Times New Roman" w:eastAsia="Times New Roman" w:hAnsi="Times New Roman" w:cs="Times New Roman"/>
          <w:sz w:val="32"/>
          <w:szCs w:val="32"/>
          <w:lang w:eastAsia="ru-RU"/>
        </w:rPr>
      </w:pPr>
      <w:r w:rsidRPr="00225E6F">
        <w:rPr>
          <w:rFonts w:ascii="Times New Roman" w:eastAsia="Times New Roman" w:hAnsi="Times New Roman" w:cs="Times New Roman"/>
          <w:sz w:val="32"/>
          <w:szCs w:val="32"/>
          <w:lang w:eastAsia="ru-RU"/>
        </w:rPr>
        <w:t xml:space="preserve"> </w:t>
      </w:r>
    </w:p>
    <w:p w:rsidR="00225E6F" w:rsidRPr="00225E6F" w:rsidRDefault="00225E6F" w:rsidP="00225E6F">
      <w:pPr>
        <w:spacing w:after="0" w:line="240" w:lineRule="auto"/>
        <w:jc w:val="center"/>
        <w:rPr>
          <w:rFonts w:ascii="Times New Roman" w:eastAsia="Times New Roman" w:hAnsi="Times New Roman" w:cs="Times New Roman"/>
          <w:b/>
          <w:sz w:val="32"/>
          <w:szCs w:val="32"/>
          <w:lang w:eastAsia="ru-RU"/>
        </w:rPr>
      </w:pPr>
      <w:r w:rsidRPr="00225E6F">
        <w:rPr>
          <w:rFonts w:ascii="Times New Roman" w:eastAsia="Times New Roman" w:hAnsi="Times New Roman" w:cs="Times New Roman"/>
          <w:b/>
          <w:sz w:val="32"/>
          <w:szCs w:val="32"/>
          <w:lang w:eastAsia="ru-RU"/>
        </w:rPr>
        <w:t>ПОСТАНОВЛЕНИЕ</w:t>
      </w:r>
    </w:p>
    <w:p w:rsidR="00225E6F" w:rsidRPr="00225E6F" w:rsidRDefault="00225E6F" w:rsidP="00225E6F">
      <w:pPr>
        <w:spacing w:after="0" w:line="240" w:lineRule="auto"/>
        <w:jc w:val="center"/>
        <w:rPr>
          <w:rFonts w:ascii="Times New Roman" w:eastAsia="Times New Roman" w:hAnsi="Times New Roman" w:cs="Times New Roman"/>
          <w:sz w:val="32"/>
          <w:szCs w:val="32"/>
          <w:lang w:eastAsia="ru-RU"/>
        </w:rPr>
      </w:pPr>
    </w:p>
    <w:p w:rsidR="00225E6F" w:rsidRPr="00225E6F" w:rsidRDefault="00225E6F" w:rsidP="00225E6F">
      <w:pPr>
        <w:spacing w:after="0" w:line="240" w:lineRule="auto"/>
        <w:rPr>
          <w:rFonts w:ascii="Times New Roman" w:eastAsia="Times New Roman" w:hAnsi="Times New Roman" w:cs="Times New Roman"/>
          <w:sz w:val="20"/>
          <w:szCs w:val="28"/>
          <w:lang w:eastAsia="ru-RU"/>
        </w:rPr>
      </w:pP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от </w:t>
      </w:r>
      <w:r w:rsidR="00360568">
        <w:rPr>
          <w:rFonts w:ascii="Times New Roman" w:eastAsia="Times New Roman" w:hAnsi="Times New Roman" w:cs="Times New Roman"/>
          <w:sz w:val="28"/>
          <w:szCs w:val="28"/>
          <w:lang w:eastAsia="ru-RU"/>
        </w:rPr>
        <w:t>20.11.2020</w:t>
      </w:r>
      <w:r w:rsidRPr="00225E6F">
        <w:rPr>
          <w:rFonts w:ascii="Times New Roman" w:eastAsia="Times New Roman" w:hAnsi="Times New Roman" w:cs="Times New Roman"/>
          <w:sz w:val="28"/>
          <w:szCs w:val="28"/>
          <w:lang w:eastAsia="ru-RU"/>
        </w:rPr>
        <w:t xml:space="preserve">года                           </w:t>
      </w:r>
      <w:r w:rsidRPr="00225E6F">
        <w:rPr>
          <w:rFonts w:ascii="Times New Roman" w:eastAsia="Times New Roman" w:hAnsi="Times New Roman" w:cs="Times New Roman"/>
          <w:sz w:val="28"/>
          <w:szCs w:val="28"/>
          <w:lang w:eastAsia="ru-RU"/>
        </w:rPr>
        <w:tab/>
        <w:t xml:space="preserve">                                                             № </w:t>
      </w:r>
      <w:r w:rsidR="00360568">
        <w:rPr>
          <w:rFonts w:ascii="Times New Roman" w:eastAsia="Times New Roman" w:hAnsi="Times New Roman" w:cs="Times New Roman"/>
          <w:sz w:val="28"/>
          <w:szCs w:val="28"/>
          <w:lang w:eastAsia="ru-RU"/>
        </w:rPr>
        <w:t>250</w:t>
      </w:r>
      <w:bookmarkStart w:id="0" w:name="_GoBack"/>
      <w:bookmarkEnd w:id="0"/>
    </w:p>
    <w:p w:rsidR="00225E6F" w:rsidRPr="00225E6F" w:rsidRDefault="00225E6F" w:rsidP="00225E6F">
      <w:pPr>
        <w:spacing w:after="0" w:line="240" w:lineRule="auto"/>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станица Старомышастовская</w:t>
      </w:r>
    </w:p>
    <w:p w:rsidR="00225E6F" w:rsidRPr="00225E6F" w:rsidRDefault="00225E6F" w:rsidP="00225E6F">
      <w:pPr>
        <w:spacing w:after="0" w:line="240" w:lineRule="auto"/>
        <w:contextualSpacing/>
        <w:jc w:val="center"/>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 xml:space="preserve">О внесении изменений в постановление администрации Старомышастовского сельского поселения Динского района </w:t>
      </w:r>
    </w:p>
    <w:p w:rsidR="00092143"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 xml:space="preserve">от 30.11.2017 года №199 «Об утверждении муниципальной программы Старомышастовского сельского поселения Динского района «Развитие мер социальной поддержки отдельных категорий граждан» </w:t>
      </w: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(в редакции от 27.11.2019 года № 207)</w:t>
      </w: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ind w:firstLine="90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В соответствии с </w:t>
      </w:r>
      <w:hyperlink r:id="rId8" w:history="1">
        <w:r w:rsidRPr="00225E6F">
          <w:rPr>
            <w:rFonts w:ascii="Times New Roman" w:eastAsia="Times New Roman" w:hAnsi="Times New Roman" w:cs="Times New Roman"/>
            <w:sz w:val="28"/>
            <w:szCs w:val="28"/>
            <w:lang w:eastAsia="ru-RU"/>
          </w:rPr>
          <w:t>Федеральным законом</w:t>
        </w:r>
      </w:hyperlink>
      <w:r w:rsidRPr="00225E6F">
        <w:rPr>
          <w:rFonts w:ascii="Times New Roman" w:eastAsia="Times New Roman" w:hAnsi="Times New Roman" w:cs="Times New Roman"/>
          <w:sz w:val="28"/>
          <w:szCs w:val="28"/>
          <w:lang w:eastAsia="ru-RU"/>
        </w:rPr>
        <w:t xml:space="preserve">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w:t>
      </w:r>
      <w:hyperlink r:id="rId9" w:history="1">
        <w:r w:rsidRPr="00225E6F">
          <w:rPr>
            <w:rFonts w:ascii="Times New Roman" w:eastAsia="Times New Roman" w:hAnsi="Times New Roman" w:cs="Times New Roman"/>
            <w:sz w:val="28"/>
            <w:szCs w:val="28"/>
            <w:lang w:eastAsia="ru-RU"/>
          </w:rPr>
          <w:t>постановлением</w:t>
        </w:r>
      </w:hyperlink>
      <w:r w:rsidRPr="00225E6F">
        <w:rPr>
          <w:rFonts w:ascii="Times New Roman" w:eastAsia="Times New Roman" w:hAnsi="Times New Roman" w:cs="Times New Roman"/>
          <w:sz w:val="28"/>
          <w:szCs w:val="28"/>
          <w:lang w:eastAsia="ru-RU"/>
        </w:rPr>
        <w:t xml:space="preserve"> администрации Старомышастовского сельского поселения Динского района от 1 сентября 2014 года № 392 «Об утверждении Порядка принятия решения о разработке, формирования, реализации и оценки эффективности реализации муниципальных программ Старомышастовского сельского поселения Динского района», постановляю:</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ab/>
        <w:t>1. Внести изменения в постановление администрации Старомышастовского сельского поселения Динского района от 30.11.2017 года №199 «Об утверждении муниципальной программы Старомышастовского сельского поселения Динского района «Развитие мер социальной поддержки отдельных категорий граждан».</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ab/>
        <w:t>2. Приложение к постановлению изложить в новой редакции (прилагается).</w:t>
      </w:r>
    </w:p>
    <w:p w:rsidR="00225E6F" w:rsidRPr="00225E6F" w:rsidRDefault="00225E6F" w:rsidP="00225E6F">
      <w:pPr>
        <w:spacing w:after="0" w:line="240" w:lineRule="auto"/>
        <w:ind w:firstLine="708"/>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3. Общему отделу (Велигоцкая) </w:t>
      </w:r>
      <w:proofErr w:type="gramStart"/>
      <w:r w:rsidRPr="00225E6F">
        <w:rPr>
          <w:rFonts w:ascii="Times New Roman" w:eastAsia="Times New Roman" w:hAnsi="Times New Roman" w:cs="Times New Roman"/>
          <w:sz w:val="28"/>
          <w:szCs w:val="28"/>
          <w:lang w:eastAsia="ru-RU"/>
        </w:rPr>
        <w:t>разместить</w:t>
      </w:r>
      <w:proofErr w:type="gramEnd"/>
      <w:r w:rsidRPr="00225E6F">
        <w:rPr>
          <w:rFonts w:ascii="Times New Roman" w:eastAsia="Times New Roman" w:hAnsi="Times New Roman" w:cs="Times New Roman"/>
          <w:sz w:val="28"/>
          <w:szCs w:val="28"/>
          <w:lang w:eastAsia="ru-RU"/>
        </w:rPr>
        <w:t xml:space="preserve"> настоящее постановление на официальном сайте Старомышастовского сельского поселения в сети Интернет.</w:t>
      </w:r>
    </w:p>
    <w:p w:rsidR="00225E6F" w:rsidRPr="00225E6F" w:rsidRDefault="00225E6F" w:rsidP="00225E6F">
      <w:pPr>
        <w:spacing w:after="0" w:line="240" w:lineRule="auto"/>
        <w:ind w:firstLine="708"/>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4. Контроль  исполнения настоящего постановления оставляю за собой.</w:t>
      </w:r>
    </w:p>
    <w:p w:rsidR="00225E6F" w:rsidRPr="00F43420" w:rsidRDefault="00F43420" w:rsidP="00F43420">
      <w:pPr>
        <w:shd w:val="clear" w:color="auto" w:fill="FFFFFF"/>
        <w:ind w:firstLine="705"/>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5.</w:t>
      </w:r>
      <w:r w:rsidRPr="00F43420">
        <w:rPr>
          <w:rFonts w:ascii="Times New Roman" w:eastAsia="Times New Roman" w:hAnsi="Times New Roman" w:cs="Times New Roman"/>
          <w:color w:val="000000"/>
          <w:sz w:val="28"/>
          <w:szCs w:val="28"/>
          <w:lang w:eastAsia="ru-RU"/>
        </w:rPr>
        <w:t>Постановление вступает в силу после его официального опубликования.</w:t>
      </w:r>
      <w:r>
        <w:rPr>
          <w:rFonts w:ascii="Times New Roman" w:eastAsia="Times New Roman" w:hAnsi="Times New Roman" w:cs="Times New Roman"/>
          <w:color w:val="000000"/>
          <w:sz w:val="28"/>
          <w:szCs w:val="28"/>
          <w:lang w:eastAsia="ru-RU"/>
        </w:rPr>
        <w:t xml:space="preserve"> </w:t>
      </w:r>
    </w:p>
    <w:p w:rsidR="00225E6F" w:rsidRPr="00225E6F" w:rsidRDefault="00225E6F" w:rsidP="00225E6F">
      <w:pPr>
        <w:spacing w:after="0" w:line="240" w:lineRule="auto"/>
        <w:ind w:firstLine="708"/>
        <w:jc w:val="both"/>
        <w:rPr>
          <w:rFonts w:ascii="Times New Roman" w:eastAsia="Times New Roman" w:hAnsi="Times New Roman" w:cs="Times New Roman"/>
          <w:sz w:val="28"/>
          <w:szCs w:val="28"/>
          <w:lang w:eastAsia="ru-RU"/>
        </w:rPr>
      </w:pPr>
    </w:p>
    <w:p w:rsidR="00225E6F" w:rsidRPr="00225E6F" w:rsidRDefault="00092143" w:rsidP="00225E6F">
      <w:pPr>
        <w:spacing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Врио</w:t>
      </w:r>
      <w:proofErr w:type="spellEnd"/>
      <w:r>
        <w:rPr>
          <w:rFonts w:ascii="Times New Roman" w:eastAsia="Times New Roman" w:hAnsi="Times New Roman" w:cs="Times New Roman"/>
          <w:sz w:val="28"/>
          <w:szCs w:val="28"/>
          <w:lang w:eastAsia="ru-RU"/>
        </w:rPr>
        <w:t xml:space="preserve"> главы</w:t>
      </w:r>
      <w:r w:rsidR="00225E6F" w:rsidRPr="00225E6F">
        <w:rPr>
          <w:rFonts w:ascii="Times New Roman" w:eastAsia="Times New Roman" w:hAnsi="Times New Roman" w:cs="Times New Roman"/>
          <w:sz w:val="28"/>
          <w:szCs w:val="28"/>
          <w:lang w:eastAsia="ru-RU"/>
        </w:rPr>
        <w:t xml:space="preserve"> Старомышастовского</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сельского поселения</w:t>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00092143">
        <w:rPr>
          <w:rFonts w:ascii="Times New Roman" w:eastAsia="Times New Roman" w:hAnsi="Times New Roman" w:cs="Times New Roman"/>
          <w:sz w:val="28"/>
          <w:szCs w:val="28"/>
          <w:lang w:eastAsia="ru-RU"/>
        </w:rPr>
        <w:t>Е.И. Копий</w:t>
      </w:r>
    </w:p>
    <w:p w:rsidR="00092143" w:rsidRDefault="00092143" w:rsidP="00225E6F">
      <w:pPr>
        <w:spacing w:after="0" w:line="240" w:lineRule="auto"/>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ЛИСТ СОГЛАСОВАНИЯ</w:t>
      </w:r>
    </w:p>
    <w:p w:rsidR="00225E6F" w:rsidRPr="00225E6F" w:rsidRDefault="00225E6F" w:rsidP="00225E6F">
      <w:pPr>
        <w:spacing w:after="0" w:line="240" w:lineRule="auto"/>
        <w:contextualSpacing/>
        <w:jc w:val="center"/>
        <w:rPr>
          <w:rFonts w:ascii="Times New Roman" w:eastAsia="Times New Roman" w:hAnsi="Times New Roman" w:cs="Times New Roman"/>
          <w:sz w:val="28"/>
          <w:szCs w:val="28"/>
          <w:lang w:eastAsia="ru-RU"/>
        </w:rPr>
      </w:pPr>
    </w:p>
    <w:p w:rsidR="00225E6F" w:rsidRPr="00225E6F" w:rsidRDefault="00225E6F" w:rsidP="00225E6F">
      <w:pPr>
        <w:spacing w:after="0" w:line="240" w:lineRule="auto"/>
        <w:contextualSpacing/>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проекта постановления администрации Старомышастовского сельского поселения Динского района </w:t>
      </w:r>
      <w:proofErr w:type="gramStart"/>
      <w:r w:rsidRPr="00225E6F">
        <w:rPr>
          <w:rFonts w:ascii="Times New Roman" w:eastAsia="Times New Roman" w:hAnsi="Times New Roman" w:cs="Times New Roman"/>
          <w:sz w:val="28"/>
          <w:szCs w:val="28"/>
          <w:lang w:eastAsia="ru-RU"/>
        </w:rPr>
        <w:t>от</w:t>
      </w:r>
      <w:proofErr w:type="gramEnd"/>
      <w:r w:rsidRPr="00225E6F">
        <w:rPr>
          <w:rFonts w:ascii="Times New Roman" w:eastAsia="Times New Roman" w:hAnsi="Times New Roman" w:cs="Times New Roman"/>
          <w:sz w:val="28"/>
          <w:szCs w:val="28"/>
          <w:lang w:eastAsia="ru-RU"/>
        </w:rPr>
        <w:t xml:space="preserve"> ________. №____</w:t>
      </w:r>
    </w:p>
    <w:p w:rsidR="00225E6F" w:rsidRPr="00225E6F" w:rsidRDefault="00225E6F" w:rsidP="00225E6F">
      <w:pPr>
        <w:spacing w:after="0" w:line="240" w:lineRule="auto"/>
        <w:contextualSpacing/>
        <w:jc w:val="center"/>
        <w:rPr>
          <w:rFonts w:ascii="Times New Roman" w:eastAsia="Times New Roman" w:hAnsi="Times New Roman" w:cs="Times New Roman"/>
          <w:sz w:val="28"/>
          <w:szCs w:val="28"/>
          <w:lang w:eastAsia="ru-RU"/>
        </w:rPr>
      </w:pPr>
    </w:p>
    <w:p w:rsidR="002A69B2" w:rsidRPr="002A69B2" w:rsidRDefault="002A69B2" w:rsidP="002A69B2">
      <w:pPr>
        <w:spacing w:after="0" w:line="240" w:lineRule="auto"/>
        <w:jc w:val="center"/>
        <w:rPr>
          <w:rFonts w:ascii="Times New Roman" w:eastAsia="Times New Roman" w:hAnsi="Times New Roman" w:cs="Times New Roman"/>
          <w:sz w:val="28"/>
          <w:szCs w:val="28"/>
          <w:lang w:eastAsia="ru-RU"/>
        </w:rPr>
      </w:pPr>
      <w:r w:rsidRPr="002A69B2">
        <w:rPr>
          <w:rFonts w:ascii="Times New Roman" w:eastAsia="Times New Roman" w:hAnsi="Times New Roman" w:cs="Times New Roman"/>
          <w:sz w:val="28"/>
          <w:szCs w:val="28"/>
          <w:lang w:eastAsia="ru-RU"/>
        </w:rPr>
        <w:t xml:space="preserve">О внесении изменений в постановление администрации Старомышастовского сельского поселения Динского района </w:t>
      </w:r>
    </w:p>
    <w:p w:rsidR="002A69B2" w:rsidRPr="002A69B2" w:rsidRDefault="002A69B2" w:rsidP="002A69B2">
      <w:pPr>
        <w:spacing w:after="0" w:line="240" w:lineRule="auto"/>
        <w:jc w:val="center"/>
        <w:rPr>
          <w:rFonts w:ascii="Times New Roman" w:eastAsia="Times New Roman" w:hAnsi="Times New Roman" w:cs="Times New Roman"/>
          <w:sz w:val="28"/>
          <w:szCs w:val="28"/>
          <w:lang w:eastAsia="ru-RU"/>
        </w:rPr>
      </w:pPr>
      <w:r w:rsidRPr="002A69B2">
        <w:rPr>
          <w:rFonts w:ascii="Times New Roman" w:eastAsia="Times New Roman" w:hAnsi="Times New Roman" w:cs="Times New Roman"/>
          <w:sz w:val="28"/>
          <w:szCs w:val="28"/>
          <w:lang w:eastAsia="ru-RU"/>
        </w:rPr>
        <w:t xml:space="preserve">от 30.11.2017 года №199 «Об утверждении муниципальной программы Старомышастовского сельского поселения Динского района «Развитие мер социальной поддержки отдельных категорий граждан» </w:t>
      </w:r>
    </w:p>
    <w:p w:rsidR="002A69B2" w:rsidRPr="002A69B2" w:rsidRDefault="002A69B2" w:rsidP="002A69B2">
      <w:pPr>
        <w:spacing w:after="0" w:line="240" w:lineRule="auto"/>
        <w:jc w:val="center"/>
        <w:rPr>
          <w:rFonts w:ascii="Times New Roman" w:eastAsia="Times New Roman" w:hAnsi="Times New Roman" w:cs="Times New Roman"/>
          <w:sz w:val="28"/>
          <w:szCs w:val="28"/>
          <w:lang w:eastAsia="ru-RU"/>
        </w:rPr>
      </w:pPr>
      <w:r w:rsidRPr="002A69B2">
        <w:rPr>
          <w:rFonts w:ascii="Times New Roman" w:eastAsia="Times New Roman" w:hAnsi="Times New Roman" w:cs="Times New Roman"/>
          <w:sz w:val="28"/>
          <w:szCs w:val="28"/>
          <w:lang w:eastAsia="ru-RU"/>
        </w:rPr>
        <w:t>(в редакции от 27.11.2019 года № 207)</w:t>
      </w: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contextualSpacing/>
        <w:jc w:val="center"/>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Проект подготовлен  и внесен:</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Начальник общего отдела </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администрации Старомышастовского</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сельского поселения                                                                     А.А. Велигоцкая</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Проект согласован:</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Начальник финансового отдела </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администрации Старомышастовского</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сельского поселения                                                                     Е.В. Кашкарова</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 </w:t>
      </w:r>
    </w:p>
    <w:p w:rsidR="00225E6F" w:rsidRPr="00225E6F" w:rsidRDefault="00225E6F" w:rsidP="00225E6F">
      <w:pPr>
        <w:tabs>
          <w:tab w:val="left" w:pos="993"/>
        </w:tabs>
        <w:autoSpaceDE w:val="0"/>
        <w:autoSpaceDN w:val="0"/>
        <w:adjustRightInd w:val="0"/>
        <w:spacing w:after="0" w:line="240" w:lineRule="auto"/>
        <w:ind w:firstLine="709"/>
        <w:outlineLvl w:val="1"/>
        <w:rPr>
          <w:rFonts w:ascii="Arial" w:eastAsia="Times New Roman" w:hAnsi="Arial" w:cs="Arial"/>
          <w:sz w:val="20"/>
          <w:szCs w:val="20"/>
          <w:lang w:eastAsia="ru-RU"/>
        </w:rPr>
      </w:pPr>
    </w:p>
    <w:p w:rsidR="00225E6F" w:rsidRPr="00225E6F" w:rsidRDefault="00225E6F" w:rsidP="00225E6F">
      <w:pPr>
        <w:spacing w:after="0" w:line="240" w:lineRule="auto"/>
        <w:contextualSpacing/>
        <w:rPr>
          <w:rFonts w:ascii="Times New Roman" w:eastAsia="Times New Roman" w:hAnsi="Times New Roman" w:cs="Times New Roman"/>
          <w:sz w:val="28"/>
          <w:szCs w:val="28"/>
          <w:lang w:eastAsia="ru-RU"/>
        </w:rPr>
      </w:pPr>
    </w:p>
    <w:p w:rsidR="00225E6F" w:rsidRPr="00225E6F" w:rsidRDefault="00225E6F" w:rsidP="00225E6F">
      <w:pPr>
        <w:spacing w:after="0" w:line="240" w:lineRule="auto"/>
        <w:contextualSpacing/>
        <w:rPr>
          <w:rFonts w:ascii="Times New Roman" w:eastAsia="Times New Roman" w:hAnsi="Times New Roman" w:cs="Times New Roman"/>
          <w:sz w:val="28"/>
          <w:szCs w:val="28"/>
          <w:lang w:eastAsia="ru-RU"/>
        </w:rPr>
      </w:pPr>
    </w:p>
    <w:p w:rsidR="00225E6F" w:rsidRPr="00225E6F" w:rsidRDefault="00225E6F" w:rsidP="00225E6F">
      <w:pPr>
        <w:spacing w:after="0" w:line="240" w:lineRule="auto"/>
        <w:contextualSpacing/>
        <w:rPr>
          <w:rFonts w:ascii="Times New Roman" w:eastAsia="Times New Roman" w:hAnsi="Times New Roman" w:cs="Times New Roman"/>
          <w:sz w:val="28"/>
          <w:szCs w:val="28"/>
          <w:lang w:eastAsia="ru-RU"/>
        </w:rPr>
      </w:pPr>
    </w:p>
    <w:p w:rsidR="00225E6F" w:rsidRPr="00225E6F" w:rsidRDefault="00225E6F" w:rsidP="00225E6F">
      <w:pPr>
        <w:spacing w:after="0" w:line="240" w:lineRule="auto"/>
        <w:contextualSpacing/>
        <w:rPr>
          <w:rFonts w:ascii="Times New Roman" w:eastAsia="Times New Roman" w:hAnsi="Times New Roman" w:cs="Times New Roman"/>
          <w:sz w:val="28"/>
          <w:szCs w:val="28"/>
          <w:lang w:eastAsia="ru-RU"/>
        </w:rPr>
      </w:pPr>
    </w:p>
    <w:p w:rsidR="00225E6F" w:rsidRPr="00225E6F" w:rsidRDefault="00225E6F" w:rsidP="00225E6F">
      <w:pPr>
        <w:spacing w:after="0" w:line="240" w:lineRule="auto"/>
        <w:contextualSpacing/>
        <w:rPr>
          <w:rFonts w:ascii="Times New Roman" w:eastAsia="Times New Roman" w:hAnsi="Times New Roman" w:cs="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25"/>
        <w:gridCol w:w="4246"/>
      </w:tblGrid>
      <w:tr w:rsidR="00225E6F" w:rsidRPr="00225E6F" w:rsidTr="00BA2A9D">
        <w:tc>
          <w:tcPr>
            <w:tcW w:w="5325" w:type="dxa"/>
          </w:tcPr>
          <w:p w:rsidR="00225E6F" w:rsidRPr="00225E6F" w:rsidRDefault="00225E6F" w:rsidP="00225E6F">
            <w:pPr>
              <w:spacing w:after="0" w:line="240" w:lineRule="auto"/>
              <w:ind w:firstLine="900"/>
              <w:jc w:val="both"/>
              <w:rPr>
                <w:rFonts w:ascii="Times New Roman" w:eastAsia="Times New Roman" w:hAnsi="Times New Roman" w:cs="Times New Roman"/>
                <w:bCs/>
                <w:sz w:val="28"/>
                <w:szCs w:val="28"/>
                <w:lang w:eastAsia="ru-RU"/>
              </w:rPr>
            </w:pPr>
            <w:bookmarkStart w:id="1" w:name="sub_1"/>
          </w:p>
        </w:tc>
        <w:tc>
          <w:tcPr>
            <w:tcW w:w="4246" w:type="dxa"/>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right"/>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ПРИЛОЖЕНИЕ </w:t>
            </w:r>
          </w:p>
          <w:p w:rsidR="00225E6F" w:rsidRPr="00225E6F" w:rsidRDefault="00225E6F" w:rsidP="00225E6F">
            <w:pPr>
              <w:spacing w:after="0" w:line="240" w:lineRule="auto"/>
              <w:jc w:val="right"/>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right"/>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УТВЕРЖДЕНА</w:t>
            </w:r>
          </w:p>
          <w:p w:rsidR="00225E6F" w:rsidRPr="00225E6F" w:rsidRDefault="00225E6F" w:rsidP="00225E6F">
            <w:pPr>
              <w:spacing w:after="0" w:line="240" w:lineRule="auto"/>
              <w:jc w:val="right"/>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постановлением администрации Старомышастовского сельского поселения Динского района</w:t>
            </w:r>
          </w:p>
          <w:p w:rsidR="00225E6F" w:rsidRPr="00225E6F" w:rsidRDefault="00225E6F" w:rsidP="00225E6F">
            <w:pPr>
              <w:spacing w:after="0" w:line="240" w:lineRule="auto"/>
              <w:jc w:val="right"/>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от ________ №____</w:t>
            </w:r>
          </w:p>
          <w:p w:rsidR="00225E6F" w:rsidRPr="00225E6F" w:rsidRDefault="00225E6F" w:rsidP="00225E6F">
            <w:pPr>
              <w:spacing w:after="0" w:line="240" w:lineRule="auto"/>
              <w:ind w:firstLine="900"/>
              <w:jc w:val="both"/>
              <w:rPr>
                <w:rFonts w:ascii="Times New Roman" w:eastAsia="Times New Roman" w:hAnsi="Times New Roman" w:cs="Times New Roman"/>
                <w:bCs/>
                <w:sz w:val="28"/>
                <w:szCs w:val="28"/>
                <w:lang w:eastAsia="ru-RU"/>
              </w:rPr>
            </w:pPr>
          </w:p>
        </w:tc>
      </w:tr>
    </w:tbl>
    <w:bookmarkEnd w:id="1"/>
    <w:p w:rsidR="00225E6F" w:rsidRPr="00225E6F" w:rsidRDefault="00225E6F" w:rsidP="00225E6F">
      <w:pPr>
        <w:spacing w:after="0" w:line="240" w:lineRule="auto"/>
        <w:ind w:right="-284"/>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lastRenderedPageBreak/>
        <w:t xml:space="preserve">Муниципальная программа </w:t>
      </w:r>
    </w:p>
    <w:p w:rsidR="00225E6F" w:rsidRPr="00225E6F" w:rsidRDefault="00225E6F" w:rsidP="00225E6F">
      <w:pPr>
        <w:spacing w:after="0" w:line="240" w:lineRule="auto"/>
        <w:ind w:right="-1"/>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 xml:space="preserve"> Старомышастовского сельского поселения Динского района</w:t>
      </w:r>
    </w:p>
    <w:p w:rsidR="00225E6F" w:rsidRPr="00225E6F" w:rsidRDefault="00225E6F" w:rsidP="00225E6F">
      <w:pPr>
        <w:spacing w:after="0" w:line="240" w:lineRule="auto"/>
        <w:ind w:right="-1"/>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«Развитие мер социальной поддержки отдельных</w:t>
      </w:r>
    </w:p>
    <w:p w:rsidR="00225E6F" w:rsidRPr="00225E6F" w:rsidRDefault="00225E6F" w:rsidP="00225E6F">
      <w:pPr>
        <w:spacing w:after="0" w:line="240" w:lineRule="auto"/>
        <w:ind w:right="-1"/>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 xml:space="preserve"> категорий граждан»</w:t>
      </w:r>
    </w:p>
    <w:p w:rsidR="00225E6F" w:rsidRPr="00225E6F" w:rsidRDefault="00225E6F" w:rsidP="00225E6F">
      <w:pPr>
        <w:spacing w:after="0" w:line="240" w:lineRule="auto"/>
        <w:ind w:right="-1"/>
        <w:jc w:val="center"/>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right="-1"/>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ПАСПОРТ</w:t>
      </w:r>
    </w:p>
    <w:p w:rsidR="00225E6F" w:rsidRPr="00225E6F" w:rsidRDefault="00225E6F" w:rsidP="00225E6F">
      <w:pPr>
        <w:spacing w:after="0" w:line="240" w:lineRule="auto"/>
        <w:ind w:right="-1"/>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муниципальной программы Старомышастовского сельского поселения Динского района «Развитие мер социальной поддержки отдельных</w:t>
      </w:r>
    </w:p>
    <w:p w:rsidR="00225E6F" w:rsidRPr="00225E6F" w:rsidRDefault="00225E6F" w:rsidP="00225E6F">
      <w:pPr>
        <w:spacing w:after="0" w:line="240" w:lineRule="auto"/>
        <w:ind w:right="-284"/>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 xml:space="preserve"> категорий граждан»</w:t>
      </w:r>
    </w:p>
    <w:p w:rsidR="00225E6F" w:rsidRPr="00225E6F" w:rsidRDefault="00225E6F" w:rsidP="00225E6F">
      <w:pPr>
        <w:spacing w:after="0" w:line="240" w:lineRule="auto"/>
        <w:ind w:right="-284"/>
        <w:jc w:val="center"/>
        <w:rPr>
          <w:rFonts w:ascii="Times New Roman" w:eastAsia="Times New Roman" w:hAnsi="Times New Roman" w:cs="Times New Roman"/>
          <w:b/>
          <w:sz w:val="28"/>
          <w:szCs w:val="28"/>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095"/>
      </w:tblGrid>
      <w:tr w:rsidR="00225E6F" w:rsidRPr="00225E6F" w:rsidTr="00BA2A9D">
        <w:trPr>
          <w:trHeight w:val="1095"/>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Наименование </w:t>
            </w:r>
            <w:proofErr w:type="gramStart"/>
            <w:r w:rsidRPr="00225E6F">
              <w:rPr>
                <w:rFonts w:ascii="Times New Roman" w:eastAsia="Times New Roman" w:hAnsi="Times New Roman" w:cs="Times New Roman"/>
                <w:sz w:val="28"/>
                <w:szCs w:val="28"/>
                <w:lang w:eastAsia="ru-RU"/>
              </w:rPr>
              <w:t>муниципальной</w:t>
            </w:r>
            <w:proofErr w:type="gramEnd"/>
            <w:r w:rsidRPr="00225E6F">
              <w:rPr>
                <w:rFonts w:ascii="Times New Roman" w:eastAsia="Times New Roman" w:hAnsi="Times New Roman" w:cs="Times New Roman"/>
                <w:sz w:val="28"/>
                <w:szCs w:val="28"/>
                <w:lang w:eastAsia="ru-RU"/>
              </w:rPr>
              <w:t xml:space="preserve"> </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программы</w:t>
            </w:r>
          </w:p>
        </w:tc>
        <w:tc>
          <w:tcPr>
            <w:tcW w:w="6095" w:type="dxa"/>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муниципальная программа </w:t>
            </w:r>
          </w:p>
          <w:p w:rsidR="00225E6F" w:rsidRPr="00225E6F" w:rsidRDefault="00225E6F" w:rsidP="00225E6F">
            <w:pPr>
              <w:spacing w:after="0" w:line="240" w:lineRule="auto"/>
              <w:ind w:right="-42"/>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Старомышастовского сельского поселения Динского района </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«Развитие мер социальной поддержки отдельных категорий граждан» (далее муниципальная программа)</w:t>
            </w:r>
          </w:p>
        </w:tc>
      </w:tr>
      <w:tr w:rsidR="00225E6F" w:rsidRPr="00225E6F" w:rsidTr="00BA2A9D">
        <w:trPr>
          <w:trHeight w:val="1095"/>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Координатор </w:t>
            </w:r>
            <w:proofErr w:type="gramStart"/>
            <w:r w:rsidRPr="00225E6F">
              <w:rPr>
                <w:rFonts w:ascii="Times New Roman" w:eastAsia="Times New Roman" w:hAnsi="Times New Roman" w:cs="Times New Roman"/>
                <w:sz w:val="28"/>
                <w:szCs w:val="28"/>
                <w:lang w:eastAsia="ru-RU"/>
              </w:rPr>
              <w:t>муниципальной</w:t>
            </w:r>
            <w:proofErr w:type="gramEnd"/>
            <w:r w:rsidRPr="00225E6F">
              <w:rPr>
                <w:rFonts w:ascii="Times New Roman" w:eastAsia="Times New Roman" w:hAnsi="Times New Roman" w:cs="Times New Roman"/>
                <w:sz w:val="28"/>
                <w:szCs w:val="28"/>
                <w:lang w:eastAsia="ru-RU"/>
              </w:rPr>
              <w:t xml:space="preserve"> </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программы</w:t>
            </w:r>
          </w:p>
        </w:tc>
        <w:tc>
          <w:tcPr>
            <w:tcW w:w="6095" w:type="dxa"/>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общий отдел администрации Старомышастовского сельского поселения Динского</w:t>
            </w:r>
          </w:p>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района</w:t>
            </w:r>
          </w:p>
        </w:tc>
      </w:tr>
      <w:tr w:rsidR="00225E6F" w:rsidRPr="00225E6F" w:rsidTr="00BA2A9D">
        <w:trPr>
          <w:trHeight w:val="710"/>
        </w:trPr>
        <w:tc>
          <w:tcPr>
            <w:tcW w:w="3652" w:type="dxa"/>
          </w:tcPr>
          <w:p w:rsidR="00225E6F" w:rsidRPr="00225E6F" w:rsidRDefault="00225E6F" w:rsidP="00225E6F">
            <w:pPr>
              <w:spacing w:after="0" w:line="240" w:lineRule="auto"/>
              <w:rPr>
                <w:rFonts w:ascii="Times New Roman" w:eastAsia="Times New Roman" w:hAnsi="Times New Roman" w:cs="Times New Roman"/>
                <w:sz w:val="24"/>
                <w:szCs w:val="24"/>
                <w:lang w:eastAsia="ru-RU"/>
              </w:rPr>
            </w:pPr>
            <w:r w:rsidRPr="00225E6F">
              <w:rPr>
                <w:rFonts w:ascii="Times New Roman" w:eastAsia="Times New Roman" w:hAnsi="Times New Roman" w:cs="Times New Roman"/>
                <w:sz w:val="28"/>
                <w:szCs w:val="28"/>
                <w:lang w:eastAsia="ru-RU"/>
              </w:rPr>
              <w:t>Координаторы подпрограмм муниципальной программы</w:t>
            </w:r>
          </w:p>
        </w:tc>
        <w:tc>
          <w:tcPr>
            <w:tcW w:w="6095" w:type="dxa"/>
          </w:tcPr>
          <w:p w:rsidR="00225E6F" w:rsidRPr="00225E6F" w:rsidRDefault="00225E6F" w:rsidP="00225E6F">
            <w:pPr>
              <w:spacing w:after="0" w:line="240" w:lineRule="auto"/>
              <w:rPr>
                <w:rFonts w:ascii="Times New Roman" w:eastAsia="Times New Roman" w:hAnsi="Times New Roman" w:cs="Times New Roman"/>
                <w:sz w:val="24"/>
                <w:szCs w:val="24"/>
                <w:lang w:eastAsia="ru-RU"/>
              </w:rPr>
            </w:pPr>
            <w:r w:rsidRPr="00225E6F">
              <w:rPr>
                <w:rFonts w:ascii="Times New Roman" w:eastAsia="Times New Roman" w:hAnsi="Times New Roman" w:cs="Times New Roman"/>
                <w:sz w:val="28"/>
                <w:szCs w:val="28"/>
                <w:lang w:eastAsia="ru-RU"/>
              </w:rPr>
              <w:t>не предусмотрены</w:t>
            </w:r>
          </w:p>
        </w:tc>
      </w:tr>
      <w:tr w:rsidR="00225E6F" w:rsidRPr="00225E6F" w:rsidTr="00BA2A9D">
        <w:trPr>
          <w:trHeight w:val="710"/>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Участники </w:t>
            </w:r>
            <w:proofErr w:type="gramStart"/>
            <w:r w:rsidRPr="00225E6F">
              <w:rPr>
                <w:rFonts w:ascii="Times New Roman" w:eastAsia="Times New Roman" w:hAnsi="Times New Roman" w:cs="Times New Roman"/>
                <w:sz w:val="28"/>
                <w:szCs w:val="28"/>
                <w:lang w:eastAsia="ru-RU"/>
              </w:rPr>
              <w:t>муниципальной</w:t>
            </w:r>
            <w:proofErr w:type="gramEnd"/>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программы</w:t>
            </w:r>
          </w:p>
        </w:tc>
        <w:tc>
          <w:tcPr>
            <w:tcW w:w="6095" w:type="dxa"/>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администрация  Старомышастовского  сельского поселения Динского</w:t>
            </w:r>
          </w:p>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района</w:t>
            </w:r>
          </w:p>
        </w:tc>
      </w:tr>
      <w:tr w:rsidR="00225E6F" w:rsidRPr="00225E6F" w:rsidTr="00BA2A9D">
        <w:trPr>
          <w:trHeight w:val="702"/>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Подпрограммы муниципальной </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программы</w:t>
            </w:r>
          </w:p>
        </w:tc>
        <w:tc>
          <w:tcPr>
            <w:tcW w:w="6095" w:type="dxa"/>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не предусмотрены</w:t>
            </w:r>
          </w:p>
        </w:tc>
      </w:tr>
      <w:tr w:rsidR="00225E6F" w:rsidRPr="00225E6F" w:rsidTr="00BA2A9D">
        <w:trPr>
          <w:trHeight w:val="657"/>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Ведомственные целевые программы</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c>
          <w:tcPr>
            <w:tcW w:w="6095" w:type="dxa"/>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не предусмотрены</w:t>
            </w:r>
          </w:p>
        </w:tc>
      </w:tr>
      <w:tr w:rsidR="00225E6F" w:rsidRPr="00225E6F" w:rsidTr="00BA2A9D">
        <w:trPr>
          <w:trHeight w:val="651"/>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Цели муниципальной программы</w:t>
            </w:r>
          </w:p>
        </w:tc>
        <w:tc>
          <w:tcPr>
            <w:tcW w:w="6095"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выполнение обязательств по социальной поддержке лиц, </w:t>
            </w:r>
            <w:proofErr w:type="gramStart"/>
            <w:r w:rsidRPr="00225E6F">
              <w:rPr>
                <w:rFonts w:ascii="Times New Roman" w:eastAsia="Times New Roman" w:hAnsi="Times New Roman" w:cs="Times New Roman"/>
                <w:sz w:val="28"/>
                <w:szCs w:val="28"/>
                <w:lang w:eastAsia="ru-RU"/>
              </w:rPr>
              <w:t>замещавшим</w:t>
            </w:r>
            <w:proofErr w:type="gramEnd"/>
            <w:r w:rsidRPr="00225E6F">
              <w:rPr>
                <w:rFonts w:ascii="Times New Roman" w:eastAsia="Times New Roman" w:hAnsi="Times New Roman" w:cs="Times New Roman"/>
                <w:sz w:val="28"/>
                <w:szCs w:val="28"/>
                <w:lang w:eastAsia="ru-RU"/>
              </w:rPr>
              <w:t xml:space="preserve"> выборные муниципальные должности и муниципальные должности муниципальной службы, проживающих на территории  </w:t>
            </w:r>
            <w:r w:rsidRPr="00225E6F">
              <w:rPr>
                <w:rFonts w:ascii="Times New Roman" w:eastAsia="Times New Roman" w:hAnsi="Times New Roman" w:cs="Times New Roman"/>
                <w:sz w:val="28"/>
                <w:szCs w:val="28"/>
                <w:lang w:eastAsia="ru-RU"/>
              </w:rPr>
              <w:lastRenderedPageBreak/>
              <w:t xml:space="preserve">Старомышастовского сельского поселения за счет средств местного бюджета </w:t>
            </w:r>
          </w:p>
        </w:tc>
      </w:tr>
      <w:tr w:rsidR="00225E6F" w:rsidRPr="00225E6F" w:rsidTr="00BA2A9D">
        <w:trPr>
          <w:trHeight w:val="635"/>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lastRenderedPageBreak/>
              <w:t>Задачи муниципальной программы</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c>
          <w:tcPr>
            <w:tcW w:w="6095"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предоставление социальных выплат отдельным категориям граждан </w:t>
            </w:r>
          </w:p>
        </w:tc>
      </w:tr>
      <w:tr w:rsidR="00225E6F" w:rsidRPr="00225E6F" w:rsidTr="00BA2A9D">
        <w:trPr>
          <w:trHeight w:val="776"/>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Целевые показатели муниципальной программы</w:t>
            </w:r>
          </w:p>
        </w:tc>
        <w:tc>
          <w:tcPr>
            <w:tcW w:w="6095" w:type="dxa"/>
          </w:tcPr>
          <w:p w:rsidR="00225E6F" w:rsidRPr="00225E6F" w:rsidRDefault="00225E6F" w:rsidP="00225E6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доля населения Старомышастовского сельского поселения, получающего социальные выплаты в общей численности населения;</w:t>
            </w:r>
          </w:p>
          <w:p w:rsidR="00225E6F" w:rsidRPr="00225E6F" w:rsidRDefault="00225E6F" w:rsidP="00225E6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доля фактических расходов местного бюджета, выделяемых на меры социальной поддержки в денежной форме, предоставляемых отдельным категориям граждан от общего объема расходов местного бюджета</w:t>
            </w:r>
          </w:p>
        </w:tc>
      </w:tr>
      <w:tr w:rsidR="00225E6F" w:rsidRPr="00225E6F" w:rsidTr="00BA2A9D">
        <w:trPr>
          <w:trHeight w:val="720"/>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Сроки реализации</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муниципальной программы</w:t>
            </w:r>
          </w:p>
        </w:tc>
        <w:tc>
          <w:tcPr>
            <w:tcW w:w="6095" w:type="dxa"/>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2018 - 2020 годы</w:t>
            </w:r>
          </w:p>
        </w:tc>
      </w:tr>
      <w:tr w:rsidR="00225E6F" w:rsidRPr="00225E6F" w:rsidTr="00BA2A9D">
        <w:trPr>
          <w:trHeight w:val="884"/>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Объемы бюджетных ассигнований муниципальной программы</w:t>
            </w:r>
          </w:p>
        </w:tc>
        <w:tc>
          <w:tcPr>
            <w:tcW w:w="6095" w:type="dxa"/>
          </w:tcPr>
          <w:p w:rsidR="00225E6F" w:rsidRPr="00225E6F" w:rsidRDefault="00225E6F" w:rsidP="00225E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объем финансовых ресурсов, предусмотренных на реализацию муниципальной программы, составляет из средств местного бюджета 67</w:t>
            </w:r>
            <w:r w:rsidR="00092143">
              <w:rPr>
                <w:rFonts w:ascii="Times New Roman" w:eastAsia="Times New Roman" w:hAnsi="Times New Roman" w:cs="Times New Roman"/>
                <w:sz w:val="28"/>
                <w:szCs w:val="28"/>
                <w:lang w:eastAsia="ru-RU"/>
              </w:rPr>
              <w:t>7</w:t>
            </w:r>
            <w:r w:rsidRPr="00225E6F">
              <w:rPr>
                <w:rFonts w:ascii="Times New Roman" w:eastAsia="Times New Roman" w:hAnsi="Times New Roman" w:cs="Times New Roman"/>
                <w:sz w:val="28"/>
                <w:szCs w:val="28"/>
                <w:lang w:eastAsia="ru-RU"/>
              </w:rPr>
              <w:t>,</w:t>
            </w:r>
            <w:r w:rsidR="00092143">
              <w:rPr>
                <w:rFonts w:ascii="Times New Roman" w:eastAsia="Times New Roman" w:hAnsi="Times New Roman" w:cs="Times New Roman"/>
                <w:sz w:val="28"/>
                <w:szCs w:val="28"/>
                <w:lang w:eastAsia="ru-RU"/>
              </w:rPr>
              <w:t>5</w:t>
            </w:r>
            <w:r w:rsidRPr="00225E6F">
              <w:rPr>
                <w:rFonts w:ascii="Times New Roman" w:eastAsia="Times New Roman" w:hAnsi="Times New Roman" w:cs="Times New Roman"/>
                <w:sz w:val="28"/>
                <w:szCs w:val="28"/>
                <w:lang w:eastAsia="ru-RU"/>
              </w:rPr>
              <w:t> тыс. рублей, в том числе по годам:</w:t>
            </w:r>
          </w:p>
          <w:p w:rsidR="00225E6F" w:rsidRPr="00225E6F" w:rsidRDefault="00225E6F" w:rsidP="00225E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2018 год – 194,0 тыс. рублей,</w:t>
            </w:r>
          </w:p>
          <w:p w:rsidR="00225E6F" w:rsidRPr="00225E6F" w:rsidRDefault="00225E6F" w:rsidP="00225E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2019 год – 239,6 тыс. рублей,</w:t>
            </w:r>
          </w:p>
          <w:p w:rsidR="00225E6F" w:rsidRPr="00225E6F" w:rsidRDefault="00092143" w:rsidP="00225E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243,9</w:t>
            </w:r>
            <w:r w:rsidR="00225E6F" w:rsidRPr="00225E6F">
              <w:rPr>
                <w:rFonts w:ascii="Times New Roman" w:eastAsia="Times New Roman" w:hAnsi="Times New Roman" w:cs="Times New Roman"/>
                <w:sz w:val="28"/>
                <w:szCs w:val="28"/>
                <w:lang w:eastAsia="ru-RU"/>
              </w:rPr>
              <w:t> тыс. рублей</w:t>
            </w:r>
          </w:p>
          <w:p w:rsidR="00225E6F" w:rsidRPr="00225E6F" w:rsidRDefault="00225E6F" w:rsidP="00225E6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r>
      <w:tr w:rsidR="00225E6F" w:rsidRPr="00225E6F" w:rsidTr="00BA2A9D">
        <w:trPr>
          <w:trHeight w:val="651"/>
        </w:trPr>
        <w:tc>
          <w:tcPr>
            <w:tcW w:w="3652" w:type="dxa"/>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Контроль выполнения</w:t>
            </w:r>
          </w:p>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муниципальной программы</w:t>
            </w:r>
          </w:p>
        </w:tc>
        <w:tc>
          <w:tcPr>
            <w:tcW w:w="6095" w:type="dxa"/>
          </w:tcPr>
          <w:p w:rsidR="00225E6F" w:rsidRPr="00225E6F" w:rsidRDefault="00225E6F" w:rsidP="00225E6F">
            <w:pPr>
              <w:spacing w:after="0" w:line="240" w:lineRule="auto"/>
              <w:ind w:right="78"/>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контроль выполнения муниципальной программы осуществляют администрация Старомышастовского сельского поселения Динского района и Совет Старомышастовского сельского поселения Динского района</w:t>
            </w:r>
          </w:p>
        </w:tc>
      </w:tr>
    </w:tbl>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1. Содержание проблемы и обоснование необходимости ее решения программными методами</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Состояние социальной сферы в любом государстве является интегральным показателем эффективности экономики страны, гуманности юриспруденции и политического устройства общества, его духовности. Формирование в России правового и социального государства предполагает создание условий не только для осуществления прав и личных свобод граждан, но и обеспечение их всесторонней защиты.</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Российская Федерация, определенная в Конституции Российской Федерации, как социальное государство решает ряд задач как общества в целом, так и отдельных его категорий посредством комплексной системы социальной защиты.</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roofErr w:type="gramStart"/>
      <w:r w:rsidRPr="00225E6F">
        <w:rPr>
          <w:rFonts w:ascii="Times New Roman" w:eastAsia="Times New Roman" w:hAnsi="Times New Roman" w:cs="Times New Roman"/>
          <w:sz w:val="28"/>
          <w:szCs w:val="28"/>
          <w:lang w:eastAsia="ru-RU"/>
        </w:rPr>
        <w:t xml:space="preserve">Право на социальную защиту всех граждан России закреплено в ч. 2 ст. 7 Конституции РФ, которая гласит, что в Российской Федерации охраняются труд и здоровье людей, устанавливается гарантированный минимальный </w:t>
      </w:r>
      <w:r w:rsidRPr="00225E6F">
        <w:rPr>
          <w:rFonts w:ascii="Times New Roman" w:eastAsia="Times New Roman" w:hAnsi="Times New Roman" w:cs="Times New Roman"/>
          <w:sz w:val="28"/>
          <w:szCs w:val="28"/>
          <w:lang w:eastAsia="ru-RU"/>
        </w:rPr>
        <w:lastRenderedPageBreak/>
        <w:t xml:space="preserve">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w:t>
      </w:r>
      <w:proofErr w:type="gramEnd"/>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roofErr w:type="gramStart"/>
      <w:r w:rsidRPr="00225E6F">
        <w:rPr>
          <w:rFonts w:ascii="Times New Roman" w:eastAsia="Times New Roman" w:hAnsi="Times New Roman" w:cs="Times New Roman"/>
          <w:sz w:val="28"/>
          <w:szCs w:val="28"/>
          <w:lang w:eastAsia="ru-RU"/>
        </w:rPr>
        <w:t>Представление мер социальной поддержки отдельных категорий граждан является одной из функций государства, направленной на поддержание и (или) повышение уровня их денежных доходов в связи                            с особыми заслугами перед Родиной, утратой трудоспособности и тяжести вреда, нанесенного здоровью, компенсацией ранее действовавших социальных обязательств, а также в связи с нахождением в трудной жизненной ситуации.</w:t>
      </w:r>
      <w:proofErr w:type="gramEnd"/>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Действующая система социальной поддержки граждан                                       в Старомышастовском сельском поселении  базируется на ряде принципиальных положений, в том числе:</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добровольность предоставления мер социальной поддержки;</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безусловная гарантированность исполнения принятых государством, регионом и муниципальным образованием публичных обязательств по предоставлению мер социальной поддержки, недопущение снижения уровня                 и ухудшения условий их предоставления, вне зависимости от социально-экономической ситуации в стране и в регионе в частности, в том числе путем систематической индексации расходов с учетом динамики показателей инфляции.</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Преобладающим в настоящее время является категориальный подход предоставления мер социальной поддержки отдельным категориям граждан.</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Меры социальной поддержки в категориальной форме дифференцированы с учетом заслуг граждан по защите Отечества, в связи с безупречной военной, иной государственной и муниципальной службой, продолжительным добросовестным трудом. Необходимость дифференциации обусловлена потребностью в наиболее полной реализации принципа социальной справедливости.</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  При этом  главной составляющей, с помощью которой учреждение осуществляет финансовую деятельность, урегулированную законодательством, иными нормативными правовыми актами и обеспеченную системой юридической ответственности, является бюджетный статус, представляющий процесс финансового обеспечения деятельности учреждений средствами регионального  бюджета, от оказания платных услуг, а также распределения                   и использования указанных средств.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 </w:t>
      </w:r>
      <w:proofErr w:type="gramStart"/>
      <w:r w:rsidRPr="00225E6F">
        <w:rPr>
          <w:rFonts w:ascii="Times New Roman" w:eastAsia="Times New Roman" w:hAnsi="Times New Roman" w:cs="Times New Roman"/>
          <w:sz w:val="28"/>
          <w:szCs w:val="28"/>
          <w:lang w:eastAsia="ru-RU"/>
        </w:rPr>
        <w:t>Данная муниципальная программа включает систему мер                           и мероприятий, нацеленных на выполнение обязательств Старомышастовского сельского поселения по социальной поддержке населения, проживающего на территории муниципального образования, на повышение эффективности системы социальной поддержки населения, повышение уровня жизни граждан и создание условий для роста благосостояния граждан - получателей мер социальной поддержки, проживающих на территории Старомышастовского сельского поселения.</w:t>
      </w:r>
      <w:proofErr w:type="gramEnd"/>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lastRenderedPageBreak/>
        <w:t>Система мер социальной поддержки отдельных категорий граждан                     в Старомышастовском сельском поселении носит заявительный характер.                 На местном уровне меры социальной поддержки отдельным категориям граждан предоставляются из бюджета муниципального образования Старомышастовское сельское поселение (далее – местный бюджет) в виде регулярных ежемесячных денежных выплат.</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К расходным обязательствам Старомышастовского сельского поселения, финансируемым из местного бюджета, законодательством отнесены меры социальной поддержки следующих категорий граждан: пенсионеров из числа бывших муниципальных служащих.</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roofErr w:type="gramStart"/>
      <w:r w:rsidRPr="00225E6F">
        <w:rPr>
          <w:rFonts w:ascii="Times New Roman" w:eastAsia="Times New Roman" w:hAnsi="Times New Roman" w:cs="Times New Roman"/>
          <w:sz w:val="28"/>
          <w:szCs w:val="28"/>
          <w:lang w:eastAsia="ru-RU"/>
        </w:rPr>
        <w:t xml:space="preserve">К числу мер социальной поддержки вышеперечисленных категорий граждан в программе отнесены:  </w:t>
      </w:r>
      <w:proofErr w:type="gramEnd"/>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пенсия за выслугу лет лицам, замещавшим муниципальные должности, должности муниципальной службы (муниципальные должности муниципальной службы) в Старомышастовском сельском поселении.</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Решением Совета Старомышастовского сельского поселения от 27.06.2012г. №203-38/2 «Об утверждении Положения о дополнительном материальном обеспечении лиц, замещавших выборные муниципальные должности Старомышастовского сельского поселения Динского района» право на получение ежемесячных денежных выплат предоставлено лицам, замещавшим выборные муниципальные должности муниципальной службы, достигших пенсионного возраста.</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В 2017-2018 годах денежные выплаты производились 1 гражданину.</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2. Цели и задачи, сроки и этапы реализации муниципальной</w:t>
      </w: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 xml:space="preserve"> программы</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Целью муниципальной программы является – выполнение обязательств по социальной поддержке граждан, проживающих на территории Старомышастовского сельского поселения.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Для достижения поставленной цели муниципальной программы  необходимо решить следующую задачу: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-предоставление социальных выплат отдельным категориям граждан</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
    <w:tbl>
      <w:tblPr>
        <w:tblW w:w="99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376"/>
        <w:gridCol w:w="1134"/>
        <w:gridCol w:w="1276"/>
        <w:gridCol w:w="1397"/>
      </w:tblGrid>
      <w:tr w:rsidR="00225E6F" w:rsidRPr="00225E6F" w:rsidTr="00BA2A9D">
        <w:trPr>
          <w:trHeight w:val="414"/>
        </w:trPr>
        <w:tc>
          <w:tcPr>
            <w:tcW w:w="720" w:type="dxa"/>
            <w:vMerge w:val="restart"/>
            <w:shd w:val="clear" w:color="auto" w:fill="auto"/>
          </w:tcPr>
          <w:p w:rsidR="00225E6F" w:rsidRPr="00225E6F" w:rsidRDefault="00225E6F" w:rsidP="00225E6F">
            <w:pPr>
              <w:spacing w:after="0" w:line="240" w:lineRule="auto"/>
              <w:jc w:val="center"/>
              <w:rPr>
                <w:rFonts w:ascii="Times New Roman" w:eastAsia="Times New Roman" w:hAnsi="Times New Roman" w:cs="Times New Roman"/>
                <w:b/>
                <w:lang w:eastAsia="ru-RU"/>
              </w:rPr>
            </w:pPr>
            <w:r w:rsidRPr="00225E6F">
              <w:rPr>
                <w:rFonts w:ascii="Times New Roman" w:eastAsia="Times New Roman" w:hAnsi="Times New Roman" w:cs="Times New Roman"/>
                <w:b/>
                <w:lang w:eastAsia="ru-RU"/>
              </w:rPr>
              <w:t>№</w:t>
            </w:r>
          </w:p>
          <w:p w:rsidR="00225E6F" w:rsidRPr="00225E6F" w:rsidRDefault="00225E6F" w:rsidP="00225E6F">
            <w:pPr>
              <w:spacing w:after="0" w:line="240" w:lineRule="auto"/>
              <w:jc w:val="center"/>
              <w:rPr>
                <w:rFonts w:ascii="Times New Roman" w:eastAsia="Times New Roman" w:hAnsi="Times New Roman" w:cs="Times New Roman"/>
                <w:lang w:eastAsia="ru-RU"/>
              </w:rPr>
            </w:pPr>
            <w:proofErr w:type="gramStart"/>
            <w:r w:rsidRPr="00225E6F">
              <w:rPr>
                <w:rFonts w:ascii="Times New Roman" w:eastAsia="Times New Roman" w:hAnsi="Times New Roman" w:cs="Times New Roman"/>
                <w:b/>
                <w:lang w:eastAsia="ru-RU"/>
              </w:rPr>
              <w:t>п</w:t>
            </w:r>
            <w:proofErr w:type="gramEnd"/>
            <w:r w:rsidRPr="00225E6F">
              <w:rPr>
                <w:rFonts w:ascii="Times New Roman" w:eastAsia="Times New Roman" w:hAnsi="Times New Roman" w:cs="Times New Roman"/>
                <w:b/>
                <w:lang w:eastAsia="ru-RU"/>
              </w:rPr>
              <w:t>/п</w:t>
            </w:r>
          </w:p>
        </w:tc>
        <w:tc>
          <w:tcPr>
            <w:tcW w:w="5376" w:type="dxa"/>
            <w:vMerge w:val="restart"/>
            <w:shd w:val="clear" w:color="auto" w:fill="auto"/>
          </w:tcPr>
          <w:p w:rsidR="00225E6F" w:rsidRPr="00225E6F" w:rsidRDefault="00225E6F" w:rsidP="00225E6F">
            <w:pPr>
              <w:spacing w:after="0" w:line="240" w:lineRule="auto"/>
              <w:jc w:val="center"/>
              <w:rPr>
                <w:rFonts w:ascii="Times New Roman" w:eastAsia="Times New Roman" w:hAnsi="Times New Roman" w:cs="Times New Roman"/>
                <w:lang w:eastAsia="ru-RU"/>
              </w:rPr>
            </w:pPr>
            <w:r w:rsidRPr="00225E6F">
              <w:rPr>
                <w:rFonts w:ascii="Times New Roman" w:eastAsia="Times New Roman" w:hAnsi="Times New Roman" w:cs="Times New Roman"/>
                <w:b/>
                <w:lang w:eastAsia="ru-RU"/>
              </w:rPr>
              <w:t>Мера социальной поддержки</w:t>
            </w:r>
          </w:p>
        </w:tc>
        <w:tc>
          <w:tcPr>
            <w:tcW w:w="3807" w:type="dxa"/>
            <w:gridSpan w:val="3"/>
            <w:shd w:val="clear" w:color="auto" w:fill="auto"/>
          </w:tcPr>
          <w:p w:rsidR="00225E6F" w:rsidRPr="00225E6F" w:rsidRDefault="00225E6F" w:rsidP="00225E6F">
            <w:pPr>
              <w:spacing w:after="0" w:line="240" w:lineRule="auto"/>
              <w:jc w:val="center"/>
              <w:rPr>
                <w:rFonts w:ascii="Times New Roman" w:eastAsia="Times New Roman" w:hAnsi="Times New Roman" w:cs="Times New Roman"/>
                <w:b/>
                <w:lang w:eastAsia="ru-RU"/>
              </w:rPr>
            </w:pPr>
            <w:r w:rsidRPr="00225E6F">
              <w:rPr>
                <w:rFonts w:ascii="Times New Roman" w:eastAsia="Times New Roman" w:hAnsi="Times New Roman" w:cs="Times New Roman"/>
                <w:b/>
                <w:lang w:eastAsia="ru-RU"/>
              </w:rPr>
              <w:t>Целевой показатель</w:t>
            </w:r>
          </w:p>
        </w:tc>
      </w:tr>
      <w:tr w:rsidR="00225E6F" w:rsidRPr="00225E6F" w:rsidTr="00BA2A9D">
        <w:trPr>
          <w:trHeight w:val="414"/>
        </w:trPr>
        <w:tc>
          <w:tcPr>
            <w:tcW w:w="720" w:type="dxa"/>
            <w:vMerge/>
            <w:shd w:val="clear" w:color="auto" w:fill="auto"/>
          </w:tcPr>
          <w:p w:rsidR="00225E6F" w:rsidRPr="00225E6F" w:rsidRDefault="00225E6F" w:rsidP="00225E6F">
            <w:pPr>
              <w:spacing w:after="0" w:line="240" w:lineRule="auto"/>
              <w:jc w:val="center"/>
              <w:rPr>
                <w:rFonts w:ascii="Times New Roman" w:eastAsia="Times New Roman" w:hAnsi="Times New Roman" w:cs="Times New Roman"/>
                <w:b/>
                <w:lang w:eastAsia="ru-RU"/>
              </w:rPr>
            </w:pPr>
          </w:p>
        </w:tc>
        <w:tc>
          <w:tcPr>
            <w:tcW w:w="5376" w:type="dxa"/>
            <w:vMerge/>
            <w:shd w:val="clear" w:color="auto" w:fill="auto"/>
          </w:tcPr>
          <w:p w:rsidR="00225E6F" w:rsidRPr="00225E6F" w:rsidRDefault="00225E6F" w:rsidP="00225E6F">
            <w:pPr>
              <w:spacing w:after="0" w:line="240" w:lineRule="auto"/>
              <w:jc w:val="center"/>
              <w:rPr>
                <w:rFonts w:ascii="Times New Roman" w:eastAsia="Times New Roman" w:hAnsi="Times New Roman" w:cs="Times New Roman"/>
                <w:b/>
                <w:lang w:eastAsia="ru-RU"/>
              </w:rPr>
            </w:pPr>
          </w:p>
        </w:tc>
        <w:tc>
          <w:tcPr>
            <w:tcW w:w="1134"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b/>
                <w:lang w:eastAsia="ru-RU"/>
              </w:rPr>
            </w:pPr>
            <w:r w:rsidRPr="00225E6F">
              <w:rPr>
                <w:rFonts w:ascii="Times New Roman" w:eastAsia="Times New Roman" w:hAnsi="Times New Roman" w:cs="Times New Roman"/>
                <w:b/>
                <w:lang w:eastAsia="ru-RU"/>
              </w:rPr>
              <w:t>2018</w:t>
            </w:r>
          </w:p>
        </w:tc>
        <w:tc>
          <w:tcPr>
            <w:tcW w:w="1276" w:type="dxa"/>
          </w:tcPr>
          <w:p w:rsidR="00225E6F" w:rsidRPr="00225E6F" w:rsidRDefault="00225E6F" w:rsidP="00225E6F">
            <w:pPr>
              <w:spacing w:after="0" w:line="240" w:lineRule="auto"/>
              <w:jc w:val="center"/>
              <w:rPr>
                <w:rFonts w:ascii="Times New Roman" w:eastAsia="Times New Roman" w:hAnsi="Times New Roman" w:cs="Times New Roman"/>
                <w:b/>
                <w:lang w:eastAsia="ru-RU"/>
              </w:rPr>
            </w:pPr>
            <w:r w:rsidRPr="00225E6F">
              <w:rPr>
                <w:rFonts w:ascii="Times New Roman" w:eastAsia="Times New Roman" w:hAnsi="Times New Roman" w:cs="Times New Roman"/>
                <w:b/>
                <w:lang w:eastAsia="ru-RU"/>
              </w:rPr>
              <w:t>2019</w:t>
            </w:r>
          </w:p>
        </w:tc>
        <w:tc>
          <w:tcPr>
            <w:tcW w:w="1397"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b/>
                <w:lang w:eastAsia="ru-RU"/>
              </w:rPr>
            </w:pPr>
            <w:r w:rsidRPr="00225E6F">
              <w:rPr>
                <w:rFonts w:ascii="Times New Roman" w:eastAsia="Times New Roman" w:hAnsi="Times New Roman" w:cs="Times New Roman"/>
                <w:b/>
                <w:lang w:eastAsia="ru-RU"/>
              </w:rPr>
              <w:t>2020</w:t>
            </w:r>
          </w:p>
        </w:tc>
      </w:tr>
      <w:tr w:rsidR="00225E6F" w:rsidRPr="00225E6F" w:rsidTr="00BA2A9D">
        <w:tc>
          <w:tcPr>
            <w:tcW w:w="720"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sz w:val="20"/>
                <w:szCs w:val="20"/>
                <w:lang w:eastAsia="ru-RU"/>
              </w:rPr>
            </w:pPr>
            <w:r w:rsidRPr="00225E6F">
              <w:rPr>
                <w:rFonts w:ascii="Times New Roman" w:eastAsia="Times New Roman" w:hAnsi="Times New Roman" w:cs="Times New Roman"/>
                <w:sz w:val="20"/>
                <w:szCs w:val="20"/>
                <w:lang w:eastAsia="ru-RU"/>
              </w:rPr>
              <w:t>1</w:t>
            </w:r>
          </w:p>
        </w:tc>
        <w:tc>
          <w:tcPr>
            <w:tcW w:w="5376" w:type="dxa"/>
            <w:shd w:val="clear" w:color="auto" w:fill="auto"/>
          </w:tcPr>
          <w:p w:rsidR="00225E6F" w:rsidRPr="00225E6F" w:rsidRDefault="00225E6F" w:rsidP="00225E6F">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25E6F">
              <w:rPr>
                <w:rFonts w:ascii="Times New Roman" w:eastAsia="Times New Roman" w:hAnsi="Times New Roman" w:cs="Times New Roman"/>
                <w:sz w:val="20"/>
                <w:szCs w:val="20"/>
                <w:lang w:eastAsia="ru-RU"/>
              </w:rPr>
              <w:t>2</w:t>
            </w:r>
          </w:p>
        </w:tc>
        <w:tc>
          <w:tcPr>
            <w:tcW w:w="1134"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sz w:val="20"/>
                <w:szCs w:val="20"/>
                <w:lang w:eastAsia="ru-RU"/>
              </w:rPr>
            </w:pPr>
            <w:r w:rsidRPr="00225E6F">
              <w:rPr>
                <w:rFonts w:ascii="Times New Roman" w:eastAsia="Times New Roman" w:hAnsi="Times New Roman" w:cs="Times New Roman"/>
                <w:sz w:val="20"/>
                <w:szCs w:val="20"/>
                <w:lang w:eastAsia="ru-RU"/>
              </w:rPr>
              <w:t>3</w:t>
            </w:r>
          </w:p>
        </w:tc>
        <w:tc>
          <w:tcPr>
            <w:tcW w:w="1276" w:type="dxa"/>
          </w:tcPr>
          <w:p w:rsidR="00225E6F" w:rsidRPr="00225E6F" w:rsidRDefault="00225E6F" w:rsidP="00225E6F">
            <w:pPr>
              <w:spacing w:after="0" w:line="240" w:lineRule="auto"/>
              <w:jc w:val="center"/>
              <w:rPr>
                <w:rFonts w:ascii="Times New Roman" w:eastAsia="Times New Roman" w:hAnsi="Times New Roman" w:cs="Times New Roman"/>
                <w:sz w:val="20"/>
                <w:szCs w:val="20"/>
                <w:lang w:eastAsia="ru-RU"/>
              </w:rPr>
            </w:pPr>
          </w:p>
        </w:tc>
        <w:tc>
          <w:tcPr>
            <w:tcW w:w="1397"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sz w:val="20"/>
                <w:szCs w:val="20"/>
                <w:lang w:eastAsia="ru-RU"/>
              </w:rPr>
            </w:pPr>
            <w:r w:rsidRPr="00225E6F">
              <w:rPr>
                <w:rFonts w:ascii="Times New Roman" w:eastAsia="Times New Roman" w:hAnsi="Times New Roman" w:cs="Times New Roman"/>
                <w:sz w:val="20"/>
                <w:szCs w:val="20"/>
                <w:lang w:eastAsia="ru-RU"/>
              </w:rPr>
              <w:t>4</w:t>
            </w:r>
          </w:p>
        </w:tc>
      </w:tr>
      <w:tr w:rsidR="00225E6F" w:rsidRPr="00225E6F" w:rsidTr="00BA2A9D">
        <w:tc>
          <w:tcPr>
            <w:tcW w:w="720"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lang w:eastAsia="ru-RU"/>
              </w:rPr>
            </w:pPr>
            <w:r w:rsidRPr="00225E6F">
              <w:rPr>
                <w:rFonts w:ascii="Times New Roman" w:eastAsia="Times New Roman" w:hAnsi="Times New Roman" w:cs="Times New Roman"/>
                <w:lang w:eastAsia="ru-RU"/>
              </w:rPr>
              <w:t>1.</w:t>
            </w:r>
          </w:p>
        </w:tc>
        <w:tc>
          <w:tcPr>
            <w:tcW w:w="5376" w:type="dxa"/>
            <w:shd w:val="clear" w:color="auto" w:fill="auto"/>
          </w:tcPr>
          <w:p w:rsidR="00225E6F" w:rsidRPr="00225E6F" w:rsidRDefault="00225E6F" w:rsidP="00225E6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225E6F">
              <w:rPr>
                <w:rFonts w:ascii="Times New Roman" w:eastAsia="Times New Roman" w:hAnsi="Times New Roman" w:cs="Times New Roman"/>
                <w:lang w:eastAsia="ru-RU"/>
              </w:rPr>
              <w:t>Доля обеспеченности отдельных категорий граждан, проживающих на территории Старомышастовского сельского поселения, мерами социальной поддержки в денежной форме, в общей численности населения</w:t>
            </w:r>
            <w:proofErr w:type="gramStart"/>
            <w:r w:rsidRPr="00225E6F">
              <w:rPr>
                <w:rFonts w:ascii="Times New Roman" w:eastAsia="Times New Roman" w:hAnsi="Times New Roman" w:cs="Times New Roman"/>
                <w:lang w:eastAsia="ru-RU"/>
              </w:rPr>
              <w:t xml:space="preserve"> (%)</w:t>
            </w:r>
            <w:proofErr w:type="gramEnd"/>
          </w:p>
        </w:tc>
        <w:tc>
          <w:tcPr>
            <w:tcW w:w="1134"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lang w:eastAsia="ru-RU"/>
              </w:rPr>
            </w:pPr>
            <w:r w:rsidRPr="00225E6F">
              <w:rPr>
                <w:rFonts w:ascii="Times New Roman" w:eastAsia="Times New Roman" w:hAnsi="Times New Roman" w:cs="Times New Roman"/>
                <w:lang w:eastAsia="ru-RU"/>
              </w:rPr>
              <w:t>0,009</w:t>
            </w:r>
          </w:p>
        </w:tc>
        <w:tc>
          <w:tcPr>
            <w:tcW w:w="1276" w:type="dxa"/>
          </w:tcPr>
          <w:p w:rsidR="00225E6F" w:rsidRPr="00225E6F" w:rsidRDefault="00225E6F" w:rsidP="00225E6F">
            <w:pPr>
              <w:spacing w:after="0" w:line="240" w:lineRule="auto"/>
              <w:jc w:val="center"/>
              <w:rPr>
                <w:rFonts w:ascii="Times New Roman" w:eastAsia="Times New Roman" w:hAnsi="Times New Roman" w:cs="Times New Roman"/>
                <w:sz w:val="24"/>
                <w:szCs w:val="24"/>
                <w:lang w:eastAsia="ru-RU"/>
              </w:rPr>
            </w:pPr>
            <w:r w:rsidRPr="00225E6F">
              <w:rPr>
                <w:rFonts w:ascii="Times New Roman" w:eastAsia="Times New Roman" w:hAnsi="Times New Roman" w:cs="Times New Roman"/>
                <w:sz w:val="24"/>
                <w:szCs w:val="24"/>
                <w:lang w:eastAsia="ru-RU"/>
              </w:rPr>
              <w:t>0,009</w:t>
            </w:r>
          </w:p>
        </w:tc>
        <w:tc>
          <w:tcPr>
            <w:tcW w:w="1397"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sz w:val="24"/>
                <w:szCs w:val="24"/>
                <w:lang w:eastAsia="ru-RU"/>
              </w:rPr>
            </w:pPr>
            <w:r w:rsidRPr="00225E6F">
              <w:rPr>
                <w:rFonts w:ascii="Times New Roman" w:eastAsia="Times New Roman" w:hAnsi="Times New Roman" w:cs="Times New Roman"/>
                <w:sz w:val="24"/>
                <w:szCs w:val="24"/>
                <w:lang w:eastAsia="ru-RU"/>
              </w:rPr>
              <w:t>0,010</w:t>
            </w:r>
          </w:p>
        </w:tc>
      </w:tr>
      <w:tr w:rsidR="00225E6F" w:rsidRPr="00225E6F" w:rsidTr="00BA2A9D">
        <w:tc>
          <w:tcPr>
            <w:tcW w:w="720"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lang w:eastAsia="ru-RU"/>
              </w:rPr>
            </w:pPr>
            <w:r w:rsidRPr="00225E6F">
              <w:rPr>
                <w:rFonts w:ascii="Times New Roman" w:eastAsia="Times New Roman" w:hAnsi="Times New Roman" w:cs="Times New Roman"/>
                <w:lang w:eastAsia="ru-RU"/>
              </w:rPr>
              <w:t>2.</w:t>
            </w:r>
          </w:p>
        </w:tc>
        <w:tc>
          <w:tcPr>
            <w:tcW w:w="5376" w:type="dxa"/>
            <w:shd w:val="clear" w:color="auto" w:fill="auto"/>
          </w:tcPr>
          <w:p w:rsidR="00225E6F" w:rsidRPr="00225E6F" w:rsidRDefault="00225E6F" w:rsidP="00225E6F">
            <w:pPr>
              <w:spacing w:after="0" w:line="240" w:lineRule="auto"/>
              <w:jc w:val="both"/>
              <w:rPr>
                <w:rFonts w:ascii="Times New Roman" w:eastAsia="Times New Roman" w:hAnsi="Times New Roman" w:cs="Times New Roman"/>
                <w:lang w:eastAsia="ru-RU"/>
              </w:rPr>
            </w:pPr>
            <w:r w:rsidRPr="00225E6F">
              <w:rPr>
                <w:rFonts w:ascii="Times New Roman" w:eastAsia="Times New Roman" w:hAnsi="Times New Roman" w:cs="Times New Roman"/>
                <w:lang w:eastAsia="ru-RU"/>
              </w:rPr>
              <w:t>Доля фактических расходов местного бюджета, выделяемых на меры социальной поддержки, в денежной форме, предоставляемых отдельным категориям граждан от общего объема расходов местного бюджета</w:t>
            </w:r>
            <w:proofErr w:type="gramStart"/>
            <w:r w:rsidRPr="00225E6F">
              <w:rPr>
                <w:rFonts w:ascii="Times New Roman" w:eastAsia="Times New Roman" w:hAnsi="Times New Roman" w:cs="Times New Roman"/>
                <w:lang w:eastAsia="ru-RU"/>
              </w:rPr>
              <w:t xml:space="preserve"> (%)</w:t>
            </w:r>
            <w:proofErr w:type="gramEnd"/>
          </w:p>
        </w:tc>
        <w:tc>
          <w:tcPr>
            <w:tcW w:w="1134"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lang w:eastAsia="ru-RU"/>
              </w:rPr>
            </w:pPr>
            <w:r w:rsidRPr="00225E6F">
              <w:rPr>
                <w:rFonts w:ascii="Times New Roman" w:eastAsia="Times New Roman" w:hAnsi="Times New Roman" w:cs="Times New Roman"/>
                <w:lang w:eastAsia="ru-RU"/>
              </w:rPr>
              <w:t>0,8</w:t>
            </w:r>
          </w:p>
        </w:tc>
        <w:tc>
          <w:tcPr>
            <w:tcW w:w="1276" w:type="dxa"/>
          </w:tcPr>
          <w:p w:rsidR="00225E6F" w:rsidRPr="00225E6F" w:rsidRDefault="00225E6F" w:rsidP="00225E6F">
            <w:pPr>
              <w:spacing w:after="0" w:line="240" w:lineRule="auto"/>
              <w:jc w:val="center"/>
              <w:rPr>
                <w:rFonts w:ascii="Times New Roman" w:eastAsia="Times New Roman" w:hAnsi="Times New Roman" w:cs="Times New Roman"/>
                <w:sz w:val="24"/>
                <w:szCs w:val="24"/>
                <w:lang w:eastAsia="ru-RU"/>
              </w:rPr>
            </w:pPr>
            <w:r w:rsidRPr="00225E6F">
              <w:rPr>
                <w:rFonts w:ascii="Times New Roman" w:eastAsia="Times New Roman" w:hAnsi="Times New Roman" w:cs="Times New Roman"/>
                <w:sz w:val="24"/>
                <w:szCs w:val="24"/>
                <w:lang w:eastAsia="ru-RU"/>
              </w:rPr>
              <w:t>0,8</w:t>
            </w:r>
          </w:p>
        </w:tc>
        <w:tc>
          <w:tcPr>
            <w:tcW w:w="1397" w:type="dxa"/>
            <w:shd w:val="clear" w:color="auto" w:fill="auto"/>
          </w:tcPr>
          <w:p w:rsidR="00225E6F" w:rsidRPr="00225E6F" w:rsidRDefault="00225E6F" w:rsidP="00225E6F">
            <w:pPr>
              <w:spacing w:after="0" w:line="240" w:lineRule="auto"/>
              <w:jc w:val="center"/>
              <w:rPr>
                <w:rFonts w:ascii="Times New Roman" w:eastAsia="Times New Roman" w:hAnsi="Times New Roman" w:cs="Times New Roman"/>
                <w:sz w:val="24"/>
                <w:szCs w:val="24"/>
                <w:lang w:eastAsia="ru-RU"/>
              </w:rPr>
            </w:pPr>
            <w:r w:rsidRPr="00225E6F">
              <w:rPr>
                <w:rFonts w:ascii="Times New Roman" w:eastAsia="Times New Roman" w:hAnsi="Times New Roman" w:cs="Times New Roman"/>
                <w:sz w:val="24"/>
                <w:szCs w:val="24"/>
                <w:lang w:eastAsia="ru-RU"/>
              </w:rPr>
              <w:t>0,7</w:t>
            </w:r>
          </w:p>
        </w:tc>
      </w:tr>
    </w:tbl>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Целевой показатель № 1 к муниципальной программе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Доля обеспеченности отдельных категорий граждан, проживающих на территории Старомышастовское сельское поселение, мерами социальной поддержки в денежной форме, в общей численности населения Старомышастовского сельского поселения.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Данный показатель позволяет количественно оценить конечные результаты реализации муниципальной программы с позиций обеспеченности мерами социальной поддержки в денежной форме граждан, проживающих на территории Старомышастовского сельского поселения, в общей численности населения Старомышастовского сельского поселения.</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Показатель определяется на основе данных Росстата о численности населения муниципального образования Старомышастовского сельского поселения путем их соизмерения с количеством отдельных категорий граждан, проживающих на территории Старомышастовского сельского поселения,                       и обеспеченных мерами социальной поддержки в денежной форме.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Введение данного показателя в качестве целевого предполагает, что мероприятия муниципальной программы должны ориентироваться на введение адресного подхода при предоставлении мер социальной поддержки отдельным категориям граждан, проживающих в Старомышастовском сельском поселении.</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Показатель определяется по формуле:</w:t>
      </w:r>
    </w:p>
    <w:p w:rsidR="00225E6F" w:rsidRPr="00225E6F" w:rsidRDefault="00225E6F" w:rsidP="00225E6F">
      <w:pPr>
        <w:spacing w:after="0" w:line="240" w:lineRule="auto"/>
        <w:ind w:firstLine="840"/>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B / A x 100 %, где:</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B - общее  число отдельных категорий граждан, проживающих на территории Старомышастовского сельского поселения, обеспеченных мерами социальной поддержки в денежной форме, человек;</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A - общая численность населения Старомышастовского сельского поселения, человек.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Целевой показатель № 2 к муниципальной программе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Доля фактических расходов местного бюджета, выделяемых на меры социальной поддержки, в денежной форме, предоставляемых отдельным категориям граждан от общего объема расходов местного бюджета.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Данный показатель позволяет количественно оценить конечные результаты реализации муниципальной программы с позиции введения преобразований с целью повышения эффективности и результативности оказываемых мер социальной поддержки населению.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Введение данного показателя в качестве целевого предполагает, что мероприятия муниципальной программы должны ориентироваться на эффективное расходование бюджетных средств и быть направлены на повышение адресности при предоставлении мер социальной поддержки. </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Показатель определяется по формуле:</w:t>
      </w:r>
    </w:p>
    <w:p w:rsidR="00225E6F" w:rsidRPr="00225E6F" w:rsidRDefault="00225E6F" w:rsidP="00225E6F">
      <w:pPr>
        <w:spacing w:after="0" w:line="240" w:lineRule="auto"/>
        <w:ind w:firstLine="840"/>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B / A x 100 %, где:</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B -  общий объем фактических расходов местного бюджета, выделяемых на меры социальной поддержки в денежной форме, предоставляемых отдельным категориям граждан, тыс. рублей;</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lastRenderedPageBreak/>
        <w:t>A - общий объем расходов местного бюджета, в тыс. рублей.</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xml:space="preserve">Муниципальная программы рассчитана на три года (с 2018 по 2020 годы), реализуется в один этап и является одним из основных инструментов реализации государственной </w:t>
      </w:r>
      <w:proofErr w:type="gramStart"/>
      <w:r w:rsidRPr="00225E6F">
        <w:rPr>
          <w:rFonts w:ascii="Times New Roman" w:eastAsia="Times New Roman" w:hAnsi="Times New Roman" w:cs="Times New Roman"/>
          <w:sz w:val="28"/>
          <w:szCs w:val="28"/>
          <w:lang w:eastAsia="ru-RU"/>
        </w:rPr>
        <w:t>политики в отношении мер социальной поддержки отдельных категорий граждан</w:t>
      </w:r>
      <w:proofErr w:type="gramEnd"/>
      <w:r w:rsidRPr="00225E6F">
        <w:rPr>
          <w:rFonts w:ascii="Times New Roman" w:eastAsia="Times New Roman" w:hAnsi="Times New Roman" w:cs="Times New Roman"/>
          <w:sz w:val="28"/>
          <w:szCs w:val="28"/>
          <w:lang w:eastAsia="ru-RU"/>
        </w:rPr>
        <w:t xml:space="preserve"> в Старомышастовском сельском поселении на среднесрочную перспективу.</w:t>
      </w:r>
    </w:p>
    <w:p w:rsidR="00225E6F" w:rsidRPr="00225E6F" w:rsidRDefault="00225E6F" w:rsidP="00225E6F">
      <w:pPr>
        <w:spacing w:after="0" w:line="240" w:lineRule="auto"/>
        <w:ind w:firstLine="840"/>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ind w:firstLine="840"/>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ind w:firstLine="840"/>
        <w:jc w:val="center"/>
        <w:rPr>
          <w:rFonts w:ascii="Times New Roman" w:eastAsia="Times New Roman" w:hAnsi="Times New Roman" w:cs="Times New Roman"/>
          <w:b/>
          <w:sz w:val="28"/>
          <w:szCs w:val="28"/>
          <w:lang w:eastAsia="ru-RU"/>
        </w:rPr>
        <w:sectPr w:rsidR="00225E6F" w:rsidRPr="00225E6F" w:rsidSect="008A6CB6">
          <w:headerReference w:type="default" r:id="rId10"/>
          <w:pgSz w:w="11906" w:h="16838"/>
          <w:pgMar w:top="568" w:right="567" w:bottom="1134" w:left="1701" w:header="709" w:footer="709" w:gutter="0"/>
          <w:cols w:space="708"/>
          <w:docGrid w:linePitch="360"/>
        </w:sectPr>
      </w:pPr>
    </w:p>
    <w:p w:rsidR="00225E6F" w:rsidRPr="00225E6F" w:rsidRDefault="00225E6F" w:rsidP="00225E6F">
      <w:pPr>
        <w:spacing w:after="0" w:line="240" w:lineRule="auto"/>
        <w:ind w:firstLine="840"/>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lastRenderedPageBreak/>
        <w:t>3. Перечень мероприятий программы</w:t>
      </w:r>
    </w:p>
    <w:p w:rsidR="00225E6F" w:rsidRPr="00225E6F" w:rsidRDefault="00225E6F" w:rsidP="00225E6F">
      <w:pPr>
        <w:spacing w:after="0" w:line="240" w:lineRule="auto"/>
        <w:ind w:firstLine="840"/>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Для решения установленной цели муниципальной программы будут реализованы следующие основные мероприятия:</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предоставление социальных выплат отдельным категориям граждан.</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Реализация указанных мероприятий, помимо повышения экономической и социальной эффективности предоставления мер социальной поддержки отдельным категориям граждан будет способствовать повышению уровня жизни населения Старомышастовского сельского поселения путем снижения бедности и улучшения социального климата в обществе.</w:t>
      </w:r>
    </w:p>
    <w:p w:rsidR="00225E6F" w:rsidRPr="00225E6F" w:rsidRDefault="00225E6F" w:rsidP="00225E6F">
      <w:pPr>
        <w:spacing w:after="0" w:line="240" w:lineRule="auto"/>
        <w:ind w:firstLine="840"/>
        <w:jc w:val="right"/>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w:t>
      </w:r>
      <w:proofErr w:type="spellStart"/>
      <w:r w:rsidRPr="00225E6F">
        <w:rPr>
          <w:rFonts w:ascii="Times New Roman" w:eastAsia="Times New Roman" w:hAnsi="Times New Roman" w:cs="Times New Roman"/>
          <w:b/>
          <w:sz w:val="28"/>
          <w:szCs w:val="28"/>
          <w:lang w:eastAsia="ru-RU"/>
        </w:rPr>
        <w:t>тыс</w:t>
      </w:r>
      <w:proofErr w:type="gramStart"/>
      <w:r w:rsidRPr="00225E6F">
        <w:rPr>
          <w:rFonts w:ascii="Times New Roman" w:eastAsia="Times New Roman" w:hAnsi="Times New Roman" w:cs="Times New Roman"/>
          <w:b/>
          <w:sz w:val="28"/>
          <w:szCs w:val="28"/>
          <w:lang w:eastAsia="ru-RU"/>
        </w:rPr>
        <w:t>.р</w:t>
      </w:r>
      <w:proofErr w:type="gramEnd"/>
      <w:r w:rsidRPr="00225E6F">
        <w:rPr>
          <w:rFonts w:ascii="Times New Roman" w:eastAsia="Times New Roman" w:hAnsi="Times New Roman" w:cs="Times New Roman"/>
          <w:b/>
          <w:sz w:val="28"/>
          <w:szCs w:val="28"/>
          <w:lang w:eastAsia="ru-RU"/>
        </w:rPr>
        <w:t>ублей</w:t>
      </w:r>
      <w:proofErr w:type="spellEnd"/>
      <w:r w:rsidRPr="00225E6F">
        <w:rPr>
          <w:rFonts w:ascii="Times New Roman" w:eastAsia="Times New Roman" w:hAnsi="Times New Roman" w:cs="Times New Roman"/>
          <w:b/>
          <w:sz w:val="28"/>
          <w:szCs w:val="28"/>
          <w:lang w:eastAsia="ru-RU"/>
        </w:rPr>
        <w:t>)</w:t>
      </w:r>
    </w:p>
    <w:tbl>
      <w:tblPr>
        <w:tblW w:w="150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3260"/>
        <w:gridCol w:w="1320"/>
        <w:gridCol w:w="1400"/>
        <w:gridCol w:w="1260"/>
        <w:gridCol w:w="1260"/>
        <w:gridCol w:w="1400"/>
        <w:gridCol w:w="4480"/>
      </w:tblGrid>
      <w:tr w:rsidR="00225E6F" w:rsidRPr="00225E6F" w:rsidTr="00BA2A9D">
        <w:tc>
          <w:tcPr>
            <w:tcW w:w="700" w:type="dxa"/>
            <w:vMerge w:val="restart"/>
            <w:tcBorders>
              <w:top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N</w:t>
            </w:r>
            <w:r w:rsidRPr="00225E6F">
              <w:rPr>
                <w:rFonts w:ascii="Times New Roman" w:eastAsia="Times New Roman" w:hAnsi="Times New Roman" w:cs="Times New Roman"/>
                <w:sz w:val="28"/>
                <w:szCs w:val="28"/>
                <w:lang w:eastAsia="ru-RU"/>
              </w:rPr>
              <w:br/>
            </w:r>
            <w:proofErr w:type="gramStart"/>
            <w:r w:rsidRPr="00225E6F">
              <w:rPr>
                <w:rFonts w:ascii="Times New Roman" w:eastAsia="Times New Roman" w:hAnsi="Times New Roman" w:cs="Times New Roman"/>
                <w:sz w:val="28"/>
                <w:szCs w:val="28"/>
                <w:lang w:eastAsia="ru-RU"/>
              </w:rPr>
              <w:t>п</w:t>
            </w:r>
            <w:proofErr w:type="gramEnd"/>
            <w:r w:rsidRPr="00225E6F">
              <w:rPr>
                <w:rFonts w:ascii="Times New Roman" w:eastAsia="Times New Roman" w:hAnsi="Times New Roman" w:cs="Times New Roman"/>
                <w:sz w:val="28"/>
                <w:szCs w:val="28"/>
                <w:lang w:eastAsia="ru-RU"/>
              </w:rPr>
              <w:t>/п</w:t>
            </w:r>
          </w:p>
        </w:tc>
        <w:tc>
          <w:tcPr>
            <w:tcW w:w="3260" w:type="dxa"/>
            <w:vMerge w:val="restart"/>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Наименование мероприятия</w:t>
            </w:r>
          </w:p>
        </w:tc>
        <w:tc>
          <w:tcPr>
            <w:tcW w:w="1320" w:type="dxa"/>
            <w:vMerge w:val="restart"/>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Источник финансирования</w:t>
            </w:r>
          </w:p>
        </w:tc>
        <w:tc>
          <w:tcPr>
            <w:tcW w:w="1400" w:type="dxa"/>
            <w:vMerge w:val="restart"/>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Объем финансирования, всего</w:t>
            </w:r>
          </w:p>
        </w:tc>
        <w:tc>
          <w:tcPr>
            <w:tcW w:w="3920" w:type="dxa"/>
            <w:gridSpan w:val="3"/>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в том числе</w:t>
            </w:r>
          </w:p>
        </w:tc>
        <w:tc>
          <w:tcPr>
            <w:tcW w:w="4480" w:type="dxa"/>
            <w:vMerge w:val="restart"/>
            <w:tcBorders>
              <w:top w:val="single" w:sz="4" w:space="0" w:color="auto"/>
              <w:left w:val="single" w:sz="4" w:space="0" w:color="auto"/>
              <w:bottom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Муниципальный заказчик, ответственный за выполнение мероприятий, получатели субсидий, исполнитель</w:t>
            </w:r>
          </w:p>
        </w:tc>
      </w:tr>
      <w:tr w:rsidR="00225E6F" w:rsidRPr="00225E6F" w:rsidTr="00BA2A9D">
        <w:tc>
          <w:tcPr>
            <w:tcW w:w="700" w:type="dxa"/>
            <w:vMerge/>
            <w:tcBorders>
              <w:top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c>
          <w:tcPr>
            <w:tcW w:w="3260" w:type="dxa"/>
            <w:vMerge/>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c>
          <w:tcPr>
            <w:tcW w:w="1320" w:type="dxa"/>
            <w:vMerge/>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c>
          <w:tcPr>
            <w:tcW w:w="1400" w:type="dxa"/>
            <w:vMerge/>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2018 год</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2019 год</w:t>
            </w: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2020 год</w:t>
            </w:r>
          </w:p>
        </w:tc>
        <w:tc>
          <w:tcPr>
            <w:tcW w:w="4480" w:type="dxa"/>
            <w:vMerge/>
            <w:tcBorders>
              <w:top w:val="single" w:sz="4" w:space="0" w:color="auto"/>
              <w:left w:val="single" w:sz="4" w:space="0" w:color="auto"/>
              <w:bottom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p>
        </w:tc>
      </w:tr>
      <w:tr w:rsidR="00225E6F" w:rsidRPr="00225E6F" w:rsidTr="00BA2A9D">
        <w:tc>
          <w:tcPr>
            <w:tcW w:w="700" w:type="dxa"/>
            <w:tcBorders>
              <w:top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c>
          <w:tcPr>
            <w:tcW w:w="3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w:t>
            </w:r>
          </w:p>
        </w:tc>
        <w:tc>
          <w:tcPr>
            <w:tcW w:w="132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3</w:t>
            </w: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4</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5</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6</w:t>
            </w: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7</w:t>
            </w:r>
          </w:p>
        </w:tc>
        <w:tc>
          <w:tcPr>
            <w:tcW w:w="4480" w:type="dxa"/>
            <w:tcBorders>
              <w:top w:val="single" w:sz="4" w:space="0" w:color="auto"/>
              <w:left w:val="single" w:sz="4" w:space="0" w:color="auto"/>
              <w:bottom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8</w:t>
            </w:r>
          </w:p>
        </w:tc>
      </w:tr>
      <w:tr w:rsidR="00225E6F" w:rsidRPr="00225E6F" w:rsidTr="00BA2A9D">
        <w:tc>
          <w:tcPr>
            <w:tcW w:w="700" w:type="dxa"/>
            <w:tcBorders>
              <w:top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c>
          <w:tcPr>
            <w:tcW w:w="3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Дополнительное материальное обеспечение лиц, замещавших выборные муниципальные должности  муниципальной службы</w:t>
            </w:r>
          </w:p>
        </w:tc>
        <w:tc>
          <w:tcPr>
            <w:tcW w:w="132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местный бюджет</w:t>
            </w: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092143" w:rsidP="00225E6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677,5</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194,0</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239,6</w:t>
            </w: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092143" w:rsidP="00225E6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243,9</w:t>
            </w:r>
          </w:p>
        </w:tc>
        <w:tc>
          <w:tcPr>
            <w:tcW w:w="4480" w:type="dxa"/>
            <w:tcBorders>
              <w:top w:val="single" w:sz="4" w:space="0" w:color="auto"/>
              <w:left w:val="single" w:sz="4" w:space="0" w:color="auto"/>
              <w:bottom w:val="single" w:sz="4" w:space="0" w:color="auto"/>
            </w:tcBorders>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Администрация Старомышастовского  сельского поселения Динского района</w:t>
            </w:r>
          </w:p>
        </w:tc>
      </w:tr>
      <w:tr w:rsidR="00225E6F" w:rsidRPr="00225E6F" w:rsidTr="00BA2A9D">
        <w:tc>
          <w:tcPr>
            <w:tcW w:w="3960" w:type="dxa"/>
            <w:gridSpan w:val="2"/>
            <w:tcBorders>
              <w:top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b/>
                <w:color w:val="000000"/>
                <w:sz w:val="28"/>
                <w:szCs w:val="28"/>
                <w:lang w:eastAsia="ru-RU"/>
              </w:rPr>
            </w:pPr>
            <w:r w:rsidRPr="00225E6F">
              <w:rPr>
                <w:rFonts w:ascii="Times New Roman" w:eastAsia="Times New Roman" w:hAnsi="Times New Roman" w:cs="Times New Roman"/>
                <w:b/>
                <w:color w:val="000000"/>
                <w:sz w:val="28"/>
                <w:szCs w:val="28"/>
                <w:lang w:eastAsia="ru-RU"/>
              </w:rPr>
              <w:t>Всего</w:t>
            </w:r>
          </w:p>
        </w:tc>
        <w:tc>
          <w:tcPr>
            <w:tcW w:w="132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b/>
                <w:sz w:val="28"/>
                <w:szCs w:val="28"/>
                <w:lang w:eastAsia="ru-RU"/>
              </w:rPr>
            </w:pP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092143" w:rsidP="00225E6F">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677,5</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194,0</w:t>
            </w:r>
          </w:p>
        </w:tc>
        <w:tc>
          <w:tcPr>
            <w:tcW w:w="12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sz w:val="28"/>
                <w:szCs w:val="28"/>
                <w:lang w:eastAsia="ru-RU"/>
              </w:rPr>
              <w:t>239,6</w:t>
            </w:r>
          </w:p>
        </w:tc>
        <w:tc>
          <w:tcPr>
            <w:tcW w:w="1400" w:type="dxa"/>
            <w:tcBorders>
              <w:top w:val="single" w:sz="4" w:space="0" w:color="auto"/>
              <w:left w:val="single" w:sz="4" w:space="0" w:color="auto"/>
              <w:bottom w:val="single" w:sz="4" w:space="0" w:color="auto"/>
              <w:right w:val="single" w:sz="4" w:space="0" w:color="auto"/>
            </w:tcBorders>
          </w:tcPr>
          <w:p w:rsidR="00225E6F" w:rsidRPr="00225E6F" w:rsidRDefault="00092143" w:rsidP="00225E6F">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243,9</w:t>
            </w:r>
          </w:p>
        </w:tc>
        <w:tc>
          <w:tcPr>
            <w:tcW w:w="4480" w:type="dxa"/>
            <w:tcBorders>
              <w:top w:val="single" w:sz="4" w:space="0" w:color="auto"/>
              <w:left w:val="single" w:sz="4" w:space="0" w:color="auto"/>
              <w:bottom w:val="single" w:sz="4" w:space="0" w:color="auto"/>
            </w:tcBorders>
          </w:tcPr>
          <w:p w:rsidR="00225E6F" w:rsidRPr="00225E6F" w:rsidRDefault="00225E6F" w:rsidP="00225E6F">
            <w:pPr>
              <w:spacing w:after="0" w:line="240" w:lineRule="auto"/>
              <w:ind w:right="-284"/>
              <w:rPr>
                <w:rFonts w:ascii="Times New Roman" w:eastAsia="Times New Roman" w:hAnsi="Times New Roman" w:cs="Times New Roman"/>
                <w:sz w:val="28"/>
                <w:szCs w:val="28"/>
                <w:lang w:eastAsia="ru-RU"/>
              </w:rPr>
            </w:pPr>
          </w:p>
        </w:tc>
      </w:tr>
    </w:tbl>
    <w:p w:rsidR="00225E6F" w:rsidRPr="00225E6F" w:rsidRDefault="00225E6F" w:rsidP="00225E6F">
      <w:pPr>
        <w:spacing w:after="0" w:line="240" w:lineRule="auto"/>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rPr>
          <w:rFonts w:ascii="Times New Roman" w:eastAsia="Times New Roman" w:hAnsi="Times New Roman" w:cs="Times New Roman"/>
          <w:sz w:val="24"/>
          <w:szCs w:val="24"/>
          <w:lang w:eastAsia="ru-RU"/>
        </w:rPr>
        <w:sectPr w:rsidR="00225E6F" w:rsidRPr="00225E6F">
          <w:pgSz w:w="16837" w:h="11905" w:orient="landscape"/>
          <w:pgMar w:top="1440" w:right="800" w:bottom="1440" w:left="1100" w:header="720" w:footer="720" w:gutter="0"/>
          <w:cols w:space="720"/>
          <w:noEndnote/>
        </w:sect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lastRenderedPageBreak/>
        <w:t>4. Обоснование ресурсного обеспечения муниципальной программы</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bookmarkStart w:id="2" w:name="sub_4011"/>
      <w:r w:rsidRPr="00225E6F">
        <w:rPr>
          <w:rFonts w:ascii="Times New Roman" w:eastAsia="Times New Roman" w:hAnsi="Times New Roman" w:cs="Times New Roman"/>
          <w:sz w:val="28"/>
          <w:szCs w:val="28"/>
          <w:lang w:eastAsia="ru-RU"/>
        </w:rPr>
        <w:t>Общий объем бюджетных ассигнований, необходимых для реализации мероприятий муниципальной программы, составляет</w:t>
      </w:r>
      <w:r w:rsidR="00092143">
        <w:rPr>
          <w:rFonts w:ascii="Times New Roman" w:eastAsia="Times New Roman" w:hAnsi="Times New Roman" w:cs="Times New Roman"/>
          <w:sz w:val="28"/>
          <w:szCs w:val="28"/>
          <w:lang w:eastAsia="ru-RU"/>
        </w:rPr>
        <w:t xml:space="preserve"> из средств местного бюджета 677,5</w:t>
      </w:r>
      <w:r w:rsidRPr="00225E6F">
        <w:rPr>
          <w:rFonts w:ascii="Times New Roman" w:eastAsia="Times New Roman" w:hAnsi="Times New Roman" w:cs="Times New Roman"/>
          <w:sz w:val="28"/>
          <w:szCs w:val="28"/>
          <w:lang w:eastAsia="ru-RU"/>
        </w:rPr>
        <w:t> тыс. рублей, в том числе по годам:</w:t>
      </w:r>
    </w:p>
    <w:bookmarkEnd w:id="2"/>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в 2018 году – 194,0 тыс. рублей;</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в 2019 году – 239,6 тыс. рублей;</w:t>
      </w:r>
    </w:p>
    <w:p w:rsidR="00225E6F" w:rsidRPr="00225E6F" w:rsidRDefault="00092143" w:rsidP="00225E6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2020 году – 243,9</w:t>
      </w:r>
      <w:r w:rsidR="00225E6F" w:rsidRPr="00225E6F">
        <w:rPr>
          <w:rFonts w:ascii="Times New Roman" w:eastAsia="Times New Roman" w:hAnsi="Times New Roman" w:cs="Times New Roman"/>
          <w:sz w:val="28"/>
          <w:szCs w:val="28"/>
          <w:lang w:eastAsia="ru-RU"/>
        </w:rPr>
        <w:t> тыс. рублей;</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Объем средств местного бюджета, направляемых на финансирование мероприятий муниципальной программы, подлежит ежегодному уточнению при принятии Решения Совета Старомышастовского сельского поселения Динского района «О бюджете Старомышастовского сельского поселения Динского района» на очередной финансовый год.</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Объем бюджетных ассигнований на 2018 - 2020 годы, включенных в программу, связанных с финансовым обеспечением оказания мер социальной поддержки, рассчитан исходя из численности граждан, имеющих право на получение мер социальной поддержки, предусмотренных муниципальной программой, и размера выплат на одного получателя, установленного в соответствии с законодательством Российской Федерации и Краснодарского края.</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5. Методика оценки эффективности реализации программы</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Оценка эффективности реализации программы проводится координатором программы на основе информации, необходимой для её проведения.</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t>6. Критерии выполнения программы</w:t>
      </w:r>
    </w:p>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Основными критериями выполнения программы является число получателей дополнительного материального обеспечения.</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82"/>
        <w:gridCol w:w="3965"/>
        <w:gridCol w:w="1560"/>
        <w:gridCol w:w="970"/>
        <w:gridCol w:w="970"/>
        <w:gridCol w:w="994"/>
      </w:tblGrid>
      <w:tr w:rsidR="00225E6F" w:rsidRPr="00225E6F" w:rsidTr="00BA2A9D">
        <w:tc>
          <w:tcPr>
            <w:tcW w:w="1082" w:type="dxa"/>
            <w:tcBorders>
              <w:top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N</w:t>
            </w:r>
            <w:r w:rsidRPr="00225E6F">
              <w:rPr>
                <w:rFonts w:ascii="Times New Roman" w:eastAsia="Times New Roman" w:hAnsi="Times New Roman" w:cs="Times New Roman"/>
                <w:sz w:val="28"/>
                <w:szCs w:val="28"/>
                <w:lang w:eastAsia="ru-RU"/>
              </w:rPr>
              <w:br/>
            </w:r>
            <w:proofErr w:type="gramStart"/>
            <w:r w:rsidRPr="00225E6F">
              <w:rPr>
                <w:rFonts w:ascii="Times New Roman" w:eastAsia="Times New Roman" w:hAnsi="Times New Roman" w:cs="Times New Roman"/>
                <w:sz w:val="28"/>
                <w:szCs w:val="28"/>
                <w:lang w:eastAsia="ru-RU"/>
              </w:rPr>
              <w:t>п</w:t>
            </w:r>
            <w:proofErr w:type="gramEnd"/>
            <w:r w:rsidRPr="00225E6F">
              <w:rPr>
                <w:rFonts w:ascii="Times New Roman" w:eastAsia="Times New Roman" w:hAnsi="Times New Roman" w:cs="Times New Roman"/>
                <w:sz w:val="28"/>
                <w:szCs w:val="28"/>
                <w:lang w:eastAsia="ru-RU"/>
              </w:rPr>
              <w:t>/п</w:t>
            </w:r>
          </w:p>
        </w:tc>
        <w:tc>
          <w:tcPr>
            <w:tcW w:w="3965"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Наименование показателя</w:t>
            </w:r>
          </w:p>
        </w:tc>
        <w:tc>
          <w:tcPr>
            <w:tcW w:w="15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Единица измерения</w:t>
            </w:r>
          </w:p>
        </w:tc>
        <w:tc>
          <w:tcPr>
            <w:tcW w:w="97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2018 </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год</w:t>
            </w:r>
          </w:p>
        </w:tc>
        <w:tc>
          <w:tcPr>
            <w:tcW w:w="97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2019 </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год</w:t>
            </w:r>
          </w:p>
        </w:tc>
        <w:tc>
          <w:tcPr>
            <w:tcW w:w="994" w:type="dxa"/>
            <w:tcBorders>
              <w:top w:val="single" w:sz="4" w:space="0" w:color="auto"/>
              <w:left w:val="single" w:sz="4" w:space="0" w:color="auto"/>
              <w:bottom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2020</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год</w:t>
            </w:r>
          </w:p>
        </w:tc>
      </w:tr>
      <w:tr w:rsidR="00225E6F" w:rsidRPr="00225E6F" w:rsidTr="00BA2A9D">
        <w:tc>
          <w:tcPr>
            <w:tcW w:w="1082" w:type="dxa"/>
            <w:tcBorders>
              <w:top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c>
          <w:tcPr>
            <w:tcW w:w="3965"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2</w:t>
            </w:r>
          </w:p>
        </w:tc>
        <w:tc>
          <w:tcPr>
            <w:tcW w:w="15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3</w:t>
            </w:r>
          </w:p>
        </w:tc>
        <w:tc>
          <w:tcPr>
            <w:tcW w:w="97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4</w:t>
            </w:r>
          </w:p>
        </w:tc>
        <w:tc>
          <w:tcPr>
            <w:tcW w:w="97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5</w:t>
            </w:r>
          </w:p>
        </w:tc>
        <w:tc>
          <w:tcPr>
            <w:tcW w:w="994" w:type="dxa"/>
            <w:tcBorders>
              <w:top w:val="single" w:sz="4" w:space="0" w:color="auto"/>
              <w:left w:val="single" w:sz="4" w:space="0" w:color="auto"/>
              <w:bottom w:val="single" w:sz="4" w:space="0" w:color="auto"/>
            </w:tcBorders>
          </w:tcPr>
          <w:p w:rsidR="00225E6F" w:rsidRPr="00225E6F" w:rsidRDefault="00225E6F" w:rsidP="00225E6F">
            <w:pPr>
              <w:spacing w:after="0" w:line="240" w:lineRule="auto"/>
              <w:jc w:val="center"/>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6</w:t>
            </w:r>
          </w:p>
        </w:tc>
      </w:tr>
      <w:tr w:rsidR="00225E6F" w:rsidRPr="00225E6F" w:rsidTr="00BA2A9D">
        <w:tc>
          <w:tcPr>
            <w:tcW w:w="1082" w:type="dxa"/>
            <w:tcBorders>
              <w:top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c>
          <w:tcPr>
            <w:tcW w:w="3965"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roofErr w:type="gramStart"/>
            <w:r w:rsidRPr="00225E6F">
              <w:rPr>
                <w:rFonts w:ascii="Times New Roman" w:eastAsia="Times New Roman" w:hAnsi="Times New Roman" w:cs="Times New Roman"/>
                <w:sz w:val="28"/>
                <w:szCs w:val="28"/>
                <w:lang w:eastAsia="ru-RU"/>
              </w:rPr>
              <w:t xml:space="preserve">Число получателей средств, направленных на дополнительного материальное обеспечения лиц, замещавших должности муниципальной службы </w:t>
            </w:r>
            <w:proofErr w:type="gramEnd"/>
          </w:p>
        </w:tc>
        <w:tc>
          <w:tcPr>
            <w:tcW w:w="156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человек</w:t>
            </w:r>
          </w:p>
        </w:tc>
        <w:tc>
          <w:tcPr>
            <w:tcW w:w="97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c>
          <w:tcPr>
            <w:tcW w:w="970" w:type="dxa"/>
            <w:tcBorders>
              <w:top w:val="single" w:sz="4" w:space="0" w:color="auto"/>
              <w:left w:val="single" w:sz="4" w:space="0" w:color="auto"/>
              <w:bottom w:val="single" w:sz="4" w:space="0" w:color="auto"/>
              <w:right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c>
          <w:tcPr>
            <w:tcW w:w="994" w:type="dxa"/>
            <w:tcBorders>
              <w:top w:val="single" w:sz="4" w:space="0" w:color="auto"/>
              <w:left w:val="single" w:sz="4" w:space="0" w:color="auto"/>
              <w:bottom w:val="single" w:sz="4" w:space="0" w:color="auto"/>
            </w:tcBorders>
          </w:tcPr>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1</w:t>
            </w:r>
          </w:p>
        </w:tc>
      </w:tr>
    </w:tbl>
    <w:p w:rsidR="00225E6F" w:rsidRPr="00225E6F" w:rsidRDefault="00225E6F" w:rsidP="00225E6F">
      <w:pPr>
        <w:spacing w:after="0" w:line="240" w:lineRule="auto"/>
        <w:jc w:val="center"/>
        <w:rPr>
          <w:rFonts w:ascii="Times New Roman" w:eastAsia="Times New Roman" w:hAnsi="Times New Roman" w:cs="Times New Roman"/>
          <w:b/>
          <w:sz w:val="28"/>
          <w:szCs w:val="28"/>
          <w:lang w:eastAsia="ru-RU"/>
        </w:rPr>
      </w:pPr>
      <w:r w:rsidRPr="00225E6F">
        <w:rPr>
          <w:rFonts w:ascii="Times New Roman" w:eastAsia="Times New Roman" w:hAnsi="Times New Roman" w:cs="Times New Roman"/>
          <w:b/>
          <w:sz w:val="28"/>
          <w:szCs w:val="28"/>
          <w:lang w:eastAsia="ru-RU"/>
        </w:rPr>
        <w:lastRenderedPageBreak/>
        <w:t>7. Механизм реализации программы</w:t>
      </w:r>
    </w:p>
    <w:p w:rsidR="00225E6F" w:rsidRPr="00225E6F" w:rsidRDefault="00225E6F" w:rsidP="00225E6F">
      <w:pPr>
        <w:spacing w:after="0" w:line="240" w:lineRule="auto"/>
        <w:ind w:firstLine="840"/>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Механизм реализации муниципальной программы – это система мероприятий, обеспечивающих достижения определенных результатов.</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Исполнителем программы является общий отдел администрации Старомышастовского сельского поселения, осуществляющий своевременное исполнение программных мероприятий, целевое и рациональное использование бюджетных средств, выделяемых на их реализацию.</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Управление муниципальной программой осуществляет заказчик муниципальной программы.</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Заказчик муниципальной программы:</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обеспечивает реализацию муниципальной программы и её финансирование;</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осуществляет координацию деятельности её исполнителей и участников;</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представляет в установленном порядке предложения по уточнению перечня мероприятий муниципальной программы на очередной финансовый год;</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осуществляет мониторинг результатов реализации мероприятий муниципальной программы;</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осуществляет формирование аналитической информации о реализации мероприятий муниципальной программы;</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контролирует целевое и эффективное использование выделенных бюджетных средств;</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 осуществляет подготовку и предоставление ежегодных отчетов                          о реализации муниципальной программы.</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Порядок финансирования мероприятий муниципальной программы за счет средств бюджета муниципального образования Старомышастовского сельского поселения осуществляется путем выделения сре</w:t>
      </w:r>
      <w:proofErr w:type="gramStart"/>
      <w:r w:rsidRPr="00225E6F">
        <w:rPr>
          <w:rFonts w:ascii="Times New Roman" w:eastAsia="Times New Roman" w:hAnsi="Times New Roman" w:cs="Times New Roman"/>
          <w:sz w:val="28"/>
          <w:szCs w:val="28"/>
          <w:lang w:eastAsia="ru-RU"/>
        </w:rPr>
        <w:t>дств с п</w:t>
      </w:r>
      <w:proofErr w:type="gramEnd"/>
      <w:r w:rsidRPr="00225E6F">
        <w:rPr>
          <w:rFonts w:ascii="Times New Roman" w:eastAsia="Times New Roman" w:hAnsi="Times New Roman" w:cs="Times New Roman"/>
          <w:sz w:val="28"/>
          <w:szCs w:val="28"/>
          <w:lang w:eastAsia="ru-RU"/>
        </w:rPr>
        <w:t>оследующим перечислением исполнителям конкретных мероприятий  в установленном законом порядке.</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Корректировка программных мероприятий и их ресурсного обеспечения                     в ходе реализации муниципальной программы осуществляется путем внесения изменений в муниципальную программу и оформляется Постановлением администрации Старомышастовского сельского поселения.</w:t>
      </w:r>
    </w:p>
    <w:p w:rsidR="00225E6F" w:rsidRPr="00225E6F" w:rsidRDefault="00225E6F" w:rsidP="00225E6F">
      <w:pPr>
        <w:spacing w:after="0" w:line="240" w:lineRule="auto"/>
        <w:ind w:firstLine="624"/>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Контроль реализации муниципальной программы осуществляется администрацией Старомышастовского сельского поселения.</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Начальник общего отдела</w:t>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r w:rsidRPr="00225E6F">
        <w:rPr>
          <w:rFonts w:ascii="Times New Roman" w:eastAsia="Times New Roman" w:hAnsi="Times New Roman" w:cs="Times New Roman"/>
          <w:sz w:val="28"/>
          <w:szCs w:val="28"/>
          <w:lang w:eastAsia="ru-RU"/>
        </w:rPr>
        <w:tab/>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администрации Старомышастовского</w:t>
      </w:r>
    </w:p>
    <w:p w:rsidR="00225E6F" w:rsidRPr="00225E6F" w:rsidRDefault="00225E6F" w:rsidP="00225E6F">
      <w:pPr>
        <w:spacing w:after="0" w:line="240" w:lineRule="auto"/>
        <w:jc w:val="both"/>
        <w:rPr>
          <w:rFonts w:ascii="Times New Roman" w:eastAsia="Times New Roman" w:hAnsi="Times New Roman" w:cs="Times New Roman"/>
          <w:sz w:val="28"/>
          <w:szCs w:val="28"/>
          <w:lang w:eastAsia="ru-RU"/>
        </w:rPr>
      </w:pPr>
      <w:r w:rsidRPr="00225E6F">
        <w:rPr>
          <w:rFonts w:ascii="Times New Roman" w:eastAsia="Times New Roman" w:hAnsi="Times New Roman" w:cs="Times New Roman"/>
          <w:sz w:val="28"/>
          <w:szCs w:val="28"/>
          <w:lang w:eastAsia="ru-RU"/>
        </w:rPr>
        <w:t>сельского поселения                                                                        А.А. Велигоцкая</w:t>
      </w:r>
    </w:p>
    <w:p w:rsidR="004139A1" w:rsidRDefault="004139A1"/>
    <w:sectPr w:rsidR="004139A1" w:rsidSect="0050544E">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C39" w:rsidRDefault="00E21C39">
      <w:pPr>
        <w:spacing w:after="0" w:line="240" w:lineRule="auto"/>
      </w:pPr>
      <w:r>
        <w:separator/>
      </w:r>
    </w:p>
  </w:endnote>
  <w:endnote w:type="continuationSeparator" w:id="0">
    <w:p w:rsidR="00E21C39" w:rsidRDefault="00E21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C39" w:rsidRDefault="00E21C39">
      <w:pPr>
        <w:spacing w:after="0" w:line="240" w:lineRule="auto"/>
      </w:pPr>
      <w:r>
        <w:separator/>
      </w:r>
    </w:p>
  </w:footnote>
  <w:footnote w:type="continuationSeparator" w:id="0">
    <w:p w:rsidR="00E21C39" w:rsidRDefault="00E21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15A" w:rsidRDefault="00E21C39" w:rsidP="002C6C86">
    <w:pPr>
      <w:pStyle w:val="a3"/>
      <w:tabs>
        <w:tab w:val="left" w:pos="8385"/>
        <w:tab w:val="right" w:pos="9638"/>
      </w:tab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47"/>
    <w:rsid w:val="00056CDF"/>
    <w:rsid w:val="00092143"/>
    <w:rsid w:val="00225E6F"/>
    <w:rsid w:val="002A69B2"/>
    <w:rsid w:val="002C6C86"/>
    <w:rsid w:val="00360568"/>
    <w:rsid w:val="004139A1"/>
    <w:rsid w:val="005964AB"/>
    <w:rsid w:val="005F4C24"/>
    <w:rsid w:val="00745447"/>
    <w:rsid w:val="00971389"/>
    <w:rsid w:val="00AA3CEB"/>
    <w:rsid w:val="00C81891"/>
    <w:rsid w:val="00E21C39"/>
    <w:rsid w:val="00F43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25E6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225E6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C6C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6C86"/>
  </w:style>
  <w:style w:type="paragraph" w:styleId="a7">
    <w:name w:val="Balloon Text"/>
    <w:basedOn w:val="a"/>
    <w:link w:val="a8"/>
    <w:uiPriority w:val="99"/>
    <w:semiHidden/>
    <w:unhideWhenUsed/>
    <w:rsid w:val="00F4342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34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25E6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225E6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2C6C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C6C86"/>
  </w:style>
  <w:style w:type="paragraph" w:styleId="a7">
    <w:name w:val="Balloon Text"/>
    <w:basedOn w:val="a"/>
    <w:link w:val="a8"/>
    <w:uiPriority w:val="99"/>
    <w:semiHidden/>
    <w:unhideWhenUsed/>
    <w:rsid w:val="00F4342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434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3192.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3684217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11</Pages>
  <Words>2834</Words>
  <Characters>16158</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cp:revision>
  <cp:lastPrinted>2020-11-19T08:43:00Z</cp:lastPrinted>
  <dcterms:created xsi:type="dcterms:W3CDTF">2020-10-28T12:02:00Z</dcterms:created>
  <dcterms:modified xsi:type="dcterms:W3CDTF">2020-11-23T12:12:00Z</dcterms:modified>
</cp:coreProperties>
</file>