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8165065" w14:textId="77777777" w:rsidR="00085F41" w:rsidRPr="00085F41" w:rsidRDefault="00085F41" w:rsidP="00085F41">
      <w:pPr>
        <w:pStyle w:val="af7"/>
        <w:ind w:left="5245"/>
        <w:jc w:val="both"/>
        <w:rPr>
          <w:rStyle w:val="af9"/>
          <w:rFonts w:ascii="Times New Roman" w:hAnsi="Times New Roman" w:cs="Times New Roman"/>
          <w:i w:val="0"/>
          <w:sz w:val="24"/>
          <w:szCs w:val="28"/>
        </w:rPr>
      </w:pPr>
      <w:r w:rsidRPr="00085F41">
        <w:rPr>
          <w:rStyle w:val="af9"/>
          <w:rFonts w:ascii="Times New Roman" w:hAnsi="Times New Roman" w:cs="Times New Roman"/>
          <w:i w:val="0"/>
          <w:sz w:val="24"/>
          <w:szCs w:val="28"/>
        </w:rPr>
        <w:t>Приложение к проекту решения</w:t>
      </w:r>
    </w:p>
    <w:p w14:paraId="4B16FE72" w14:textId="77777777" w:rsidR="00085F41" w:rsidRPr="00085F41" w:rsidRDefault="00085F41" w:rsidP="00085F41">
      <w:pPr>
        <w:pStyle w:val="af7"/>
        <w:ind w:left="5245"/>
        <w:jc w:val="both"/>
        <w:rPr>
          <w:rStyle w:val="af9"/>
          <w:rFonts w:ascii="Times New Roman" w:hAnsi="Times New Roman" w:cs="Times New Roman"/>
          <w:i w:val="0"/>
          <w:sz w:val="24"/>
          <w:szCs w:val="28"/>
        </w:rPr>
      </w:pPr>
      <w:r w:rsidRPr="00085F41">
        <w:rPr>
          <w:rStyle w:val="af9"/>
          <w:rFonts w:ascii="Times New Roman" w:hAnsi="Times New Roman" w:cs="Times New Roman"/>
          <w:i w:val="0"/>
          <w:sz w:val="24"/>
          <w:szCs w:val="28"/>
        </w:rPr>
        <w:t>Совета Старомышастовского сельского поселения Динского района</w:t>
      </w:r>
    </w:p>
    <w:p w14:paraId="4C2C2764" w14:textId="77777777" w:rsidR="00085F41" w:rsidRPr="00085F41" w:rsidRDefault="006B50A1" w:rsidP="00085F41">
      <w:pPr>
        <w:widowControl w:val="0"/>
        <w:autoSpaceDE w:val="0"/>
        <w:autoSpaceDN w:val="0"/>
        <w:adjustRightInd w:val="0"/>
        <w:spacing w:after="0"/>
        <w:ind w:left="5245"/>
        <w:jc w:val="both"/>
        <w:outlineLvl w:val="0"/>
        <w:rPr>
          <w:rFonts w:ascii="Times New Roman" w:hAnsi="Times New Roman" w:cs="Times New Roman"/>
          <w:bCs/>
          <w:sz w:val="24"/>
          <w:szCs w:val="28"/>
        </w:rPr>
      </w:pPr>
      <w:r>
        <w:rPr>
          <w:rFonts w:ascii="Times New Roman" w:hAnsi="Times New Roman" w:cs="Times New Roman"/>
          <w:bCs/>
          <w:sz w:val="24"/>
          <w:szCs w:val="28"/>
        </w:rPr>
        <w:t>От 26.07.2023</w:t>
      </w:r>
      <w:r w:rsidR="00085F41" w:rsidRPr="00085F41">
        <w:rPr>
          <w:rFonts w:ascii="Times New Roman" w:hAnsi="Times New Roman" w:cs="Times New Roman"/>
          <w:bCs/>
          <w:sz w:val="24"/>
          <w:szCs w:val="28"/>
        </w:rPr>
        <w:t xml:space="preserve">   №</w:t>
      </w:r>
      <w:r>
        <w:rPr>
          <w:rFonts w:ascii="Times New Roman" w:hAnsi="Times New Roman" w:cs="Times New Roman"/>
          <w:bCs/>
          <w:sz w:val="24"/>
          <w:szCs w:val="28"/>
        </w:rPr>
        <w:t>198-51/4</w:t>
      </w:r>
    </w:p>
    <w:p w14:paraId="54F00836" w14:textId="77777777" w:rsidR="00085F41" w:rsidRPr="00085F41" w:rsidRDefault="00085F41" w:rsidP="00085F41">
      <w:pPr>
        <w:widowControl w:val="0"/>
        <w:autoSpaceDE w:val="0"/>
        <w:autoSpaceDN w:val="0"/>
        <w:adjustRightInd w:val="0"/>
        <w:spacing w:after="0"/>
        <w:ind w:left="5245"/>
        <w:jc w:val="both"/>
        <w:outlineLvl w:val="0"/>
        <w:rPr>
          <w:rFonts w:ascii="Times New Roman" w:hAnsi="Times New Roman" w:cs="Times New Roman"/>
          <w:bCs/>
          <w:sz w:val="24"/>
          <w:szCs w:val="28"/>
        </w:rPr>
      </w:pPr>
      <w:r w:rsidRPr="00085F41">
        <w:rPr>
          <w:rFonts w:ascii="Times New Roman" w:hAnsi="Times New Roman" w:cs="Times New Roman"/>
          <w:bCs/>
          <w:sz w:val="24"/>
          <w:szCs w:val="28"/>
        </w:rPr>
        <w:t>«Об утверждении Правил благоустройства территории Старомышастовского сельского поселения Динского района»</w:t>
      </w:r>
    </w:p>
    <w:p w14:paraId="1777D424" w14:textId="77777777" w:rsidR="00085F41" w:rsidRDefault="00085F41" w:rsidP="00085F41">
      <w:pPr>
        <w:widowControl w:val="0"/>
        <w:autoSpaceDE w:val="0"/>
        <w:autoSpaceDN w:val="0"/>
        <w:adjustRightInd w:val="0"/>
        <w:jc w:val="center"/>
        <w:rPr>
          <w:sz w:val="28"/>
          <w:szCs w:val="28"/>
        </w:rPr>
      </w:pPr>
    </w:p>
    <w:p w14:paraId="6B12185B" w14:textId="77777777" w:rsidR="004E5537" w:rsidRPr="00D64DB7" w:rsidRDefault="004E5537" w:rsidP="00085F41">
      <w:pPr>
        <w:pStyle w:val="af7"/>
        <w:ind w:left="4536"/>
        <w:jc w:val="right"/>
        <w:rPr>
          <w:rStyle w:val="af9"/>
          <w:rFonts w:ascii="Times New Roman" w:hAnsi="Times New Roman" w:cs="Times New Roman"/>
          <w:i w:val="0"/>
          <w:sz w:val="28"/>
          <w:szCs w:val="28"/>
        </w:rPr>
      </w:pPr>
    </w:p>
    <w:p w14:paraId="303D4C80" w14:textId="77777777" w:rsidR="004E5537" w:rsidRPr="00D64DB7" w:rsidRDefault="004E5537" w:rsidP="004E5537">
      <w:pPr>
        <w:pStyle w:val="af7"/>
        <w:rPr>
          <w:rStyle w:val="af9"/>
          <w:rFonts w:ascii="Times New Roman" w:hAnsi="Times New Roman" w:cs="Times New Roman"/>
          <w:i w:val="0"/>
          <w:sz w:val="28"/>
          <w:szCs w:val="28"/>
        </w:rPr>
      </w:pPr>
    </w:p>
    <w:p w14:paraId="3AACA4A4" w14:textId="77777777" w:rsidR="004E5537" w:rsidRDefault="004E5537" w:rsidP="004E5537">
      <w:pPr>
        <w:pStyle w:val="af7"/>
        <w:rPr>
          <w:rStyle w:val="af9"/>
          <w:rFonts w:ascii="Times New Roman" w:hAnsi="Times New Roman" w:cs="Times New Roman"/>
          <w:i w:val="0"/>
          <w:sz w:val="28"/>
          <w:szCs w:val="28"/>
        </w:rPr>
      </w:pPr>
    </w:p>
    <w:p w14:paraId="0C34EEC3" w14:textId="77777777" w:rsidR="00B21CE5" w:rsidRPr="00C01C97" w:rsidRDefault="00B21CE5" w:rsidP="00B21CE5">
      <w:pPr>
        <w:pStyle w:val="af7"/>
        <w:spacing w:line="276" w:lineRule="auto"/>
        <w:jc w:val="center"/>
        <w:rPr>
          <w:rStyle w:val="af9"/>
          <w:rFonts w:ascii="Times New Roman" w:hAnsi="Times New Roman" w:cs="Times New Roman"/>
          <w:b/>
          <w:i w:val="0"/>
          <w:sz w:val="28"/>
          <w:szCs w:val="28"/>
        </w:rPr>
      </w:pPr>
      <w:r w:rsidRPr="00C01C97">
        <w:rPr>
          <w:rStyle w:val="af9"/>
          <w:rFonts w:ascii="Times New Roman" w:hAnsi="Times New Roman" w:cs="Times New Roman"/>
          <w:i w:val="0"/>
          <w:sz w:val="28"/>
          <w:szCs w:val="28"/>
        </w:rPr>
        <w:t>Содержание</w:t>
      </w:r>
    </w:p>
    <w:tbl>
      <w:tblPr>
        <w:tblStyle w:val="af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01"/>
        <w:gridCol w:w="1217"/>
      </w:tblGrid>
      <w:tr w:rsidR="00B21CE5" w:rsidRPr="00C01C97" w14:paraId="4DBEA54E" w14:textId="77777777" w:rsidTr="00F31B57">
        <w:tc>
          <w:tcPr>
            <w:tcW w:w="7701" w:type="dxa"/>
          </w:tcPr>
          <w:p w14:paraId="65B877BE" w14:textId="77777777" w:rsidR="00B21CE5"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Общие положения</w:t>
            </w:r>
          </w:p>
          <w:p w14:paraId="70D6AA1C" w14:textId="77777777" w:rsidR="00887182" w:rsidRPr="00670B11" w:rsidRDefault="00887182"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Основные понятия</w:t>
            </w:r>
          </w:p>
        </w:tc>
        <w:tc>
          <w:tcPr>
            <w:tcW w:w="1217" w:type="dxa"/>
            <w:vAlign w:val="bottom"/>
          </w:tcPr>
          <w:p w14:paraId="7648D833" w14:textId="77777777" w:rsidR="00887182"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w:t>
            </w:r>
          </w:p>
          <w:p w14:paraId="639B093F"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13</w:t>
            </w:r>
          </w:p>
        </w:tc>
      </w:tr>
      <w:tr w:rsidR="00B21CE5" w:rsidRPr="00C01C97" w14:paraId="1F5794A2" w14:textId="77777777" w:rsidTr="00F31B57">
        <w:tc>
          <w:tcPr>
            <w:tcW w:w="7701" w:type="dxa"/>
          </w:tcPr>
          <w:p w14:paraId="25D87F00" w14:textId="77777777"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 xml:space="preserve">Элементы благоустройства территории </w:t>
            </w:r>
          </w:p>
        </w:tc>
        <w:tc>
          <w:tcPr>
            <w:tcW w:w="1217" w:type="dxa"/>
            <w:vAlign w:val="bottom"/>
          </w:tcPr>
          <w:p w14:paraId="7D8CD86C"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20</w:t>
            </w:r>
          </w:p>
        </w:tc>
      </w:tr>
      <w:tr w:rsidR="00B21CE5" w:rsidRPr="00C01C97" w14:paraId="73305E0A" w14:textId="77777777" w:rsidTr="00F31B57">
        <w:tc>
          <w:tcPr>
            <w:tcW w:w="7701" w:type="dxa"/>
          </w:tcPr>
          <w:p w14:paraId="7DEDC5D1"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25CAE142"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20</w:t>
            </w:r>
          </w:p>
        </w:tc>
      </w:tr>
      <w:tr w:rsidR="00B21CE5" w:rsidRPr="00C01C97" w14:paraId="09E35B91" w14:textId="77777777" w:rsidTr="00F31B57">
        <w:tc>
          <w:tcPr>
            <w:tcW w:w="7701" w:type="dxa"/>
          </w:tcPr>
          <w:p w14:paraId="2194A743" w14:textId="77777777" w:rsidR="00B21CE5" w:rsidRPr="00C01C97" w:rsidRDefault="000163F2" w:rsidP="009D2787">
            <w:pPr>
              <w:pStyle w:val="af7"/>
              <w:numPr>
                <w:ilvl w:val="1"/>
                <w:numId w:val="42"/>
              </w:numPr>
              <w:spacing w:line="276" w:lineRule="auto"/>
              <w:ind w:left="0"/>
              <w:jc w:val="both"/>
              <w:rPr>
                <w:rStyle w:val="af9"/>
                <w:rFonts w:ascii="Times New Roman" w:hAnsi="Times New Roman" w:cs="Times New Roman"/>
                <w:i w:val="0"/>
                <w:sz w:val="28"/>
                <w:szCs w:val="28"/>
              </w:rPr>
            </w:pPr>
            <w:r w:rsidRPr="004E5537">
              <w:rPr>
                <w:rFonts w:ascii="Times New Roman" w:hAnsi="Times New Roman" w:cs="Times New Roman"/>
                <w:sz w:val="28"/>
                <w:szCs w:val="28"/>
              </w:rPr>
              <w:t>Элементы инженерной подготовки и защиты территории</w:t>
            </w:r>
          </w:p>
        </w:tc>
        <w:tc>
          <w:tcPr>
            <w:tcW w:w="1217" w:type="dxa"/>
            <w:vAlign w:val="bottom"/>
          </w:tcPr>
          <w:p w14:paraId="5EE1721B" w14:textId="77777777" w:rsidR="00B21CE5" w:rsidRPr="00C01C97" w:rsidRDefault="00887182" w:rsidP="00887182">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22</w:t>
            </w:r>
          </w:p>
        </w:tc>
      </w:tr>
      <w:tr w:rsidR="00B21CE5" w:rsidRPr="00C01C97" w14:paraId="180F4A16" w14:textId="77777777" w:rsidTr="00F31B57">
        <w:tc>
          <w:tcPr>
            <w:tcW w:w="7701" w:type="dxa"/>
          </w:tcPr>
          <w:p w14:paraId="723C7069"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Элементы озеленения</w:t>
            </w:r>
          </w:p>
        </w:tc>
        <w:tc>
          <w:tcPr>
            <w:tcW w:w="1217" w:type="dxa"/>
            <w:vAlign w:val="bottom"/>
          </w:tcPr>
          <w:p w14:paraId="13B168D4" w14:textId="77777777" w:rsidR="00B21CE5" w:rsidRPr="00C01C97" w:rsidRDefault="00B21CE5" w:rsidP="009D2787">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2</w:t>
            </w:r>
            <w:r w:rsidR="00887182">
              <w:rPr>
                <w:rStyle w:val="af9"/>
                <w:rFonts w:ascii="Times New Roman" w:hAnsi="Times New Roman" w:cs="Times New Roman"/>
                <w:i w:val="0"/>
                <w:sz w:val="28"/>
                <w:szCs w:val="28"/>
              </w:rPr>
              <w:t>5</w:t>
            </w:r>
          </w:p>
        </w:tc>
      </w:tr>
      <w:tr w:rsidR="00B21CE5" w:rsidRPr="00C01C97" w14:paraId="6EDE0803" w14:textId="77777777" w:rsidTr="00F31B57">
        <w:tc>
          <w:tcPr>
            <w:tcW w:w="7701" w:type="dxa"/>
          </w:tcPr>
          <w:p w14:paraId="1D99E2E5"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Виды покрытий</w:t>
            </w:r>
          </w:p>
        </w:tc>
        <w:tc>
          <w:tcPr>
            <w:tcW w:w="1217" w:type="dxa"/>
            <w:vAlign w:val="bottom"/>
          </w:tcPr>
          <w:p w14:paraId="33A227CF" w14:textId="77777777"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27</w:t>
            </w:r>
          </w:p>
        </w:tc>
      </w:tr>
      <w:tr w:rsidR="00B21CE5" w:rsidRPr="00C01C97" w14:paraId="5D8FA831" w14:textId="77777777" w:rsidTr="00F31B57">
        <w:tc>
          <w:tcPr>
            <w:tcW w:w="7701" w:type="dxa"/>
          </w:tcPr>
          <w:p w14:paraId="56E656CC"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Ограждения</w:t>
            </w:r>
          </w:p>
        </w:tc>
        <w:tc>
          <w:tcPr>
            <w:tcW w:w="1217" w:type="dxa"/>
            <w:vAlign w:val="bottom"/>
          </w:tcPr>
          <w:p w14:paraId="5D9CA5C0" w14:textId="77777777"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w:t>
            </w:r>
            <w:r w:rsidR="00887182">
              <w:rPr>
                <w:rStyle w:val="af9"/>
                <w:rFonts w:ascii="Times New Roman" w:hAnsi="Times New Roman" w:cs="Times New Roman"/>
                <w:i w:val="0"/>
                <w:sz w:val="28"/>
                <w:szCs w:val="28"/>
              </w:rPr>
              <w:t>0</w:t>
            </w:r>
          </w:p>
        </w:tc>
      </w:tr>
      <w:tr w:rsidR="00B21CE5" w:rsidRPr="00C01C97" w14:paraId="224CB66C" w14:textId="77777777" w:rsidTr="00F31B57">
        <w:tc>
          <w:tcPr>
            <w:tcW w:w="7701" w:type="dxa"/>
          </w:tcPr>
          <w:p w14:paraId="6B3439CA"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Водные устройства</w:t>
            </w:r>
          </w:p>
        </w:tc>
        <w:tc>
          <w:tcPr>
            <w:tcW w:w="1217" w:type="dxa"/>
            <w:vAlign w:val="bottom"/>
          </w:tcPr>
          <w:p w14:paraId="4D99D9FE"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32</w:t>
            </w:r>
          </w:p>
        </w:tc>
      </w:tr>
      <w:tr w:rsidR="00B21CE5" w:rsidRPr="00C01C97" w14:paraId="594E47B8" w14:textId="77777777" w:rsidTr="00F31B57">
        <w:tc>
          <w:tcPr>
            <w:tcW w:w="7701" w:type="dxa"/>
          </w:tcPr>
          <w:p w14:paraId="73FF1C35"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Мебель для территории муниципального образования</w:t>
            </w:r>
          </w:p>
        </w:tc>
        <w:tc>
          <w:tcPr>
            <w:tcW w:w="1217" w:type="dxa"/>
            <w:vAlign w:val="bottom"/>
          </w:tcPr>
          <w:p w14:paraId="1CEA0854"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32</w:t>
            </w:r>
          </w:p>
        </w:tc>
      </w:tr>
      <w:tr w:rsidR="00B21CE5" w:rsidRPr="00C01C97" w14:paraId="048F805E" w14:textId="77777777" w:rsidTr="00F31B57">
        <w:tc>
          <w:tcPr>
            <w:tcW w:w="7701" w:type="dxa"/>
          </w:tcPr>
          <w:p w14:paraId="2B224971"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Уличное коммунально-бытовое оборудование</w:t>
            </w:r>
          </w:p>
        </w:tc>
        <w:tc>
          <w:tcPr>
            <w:tcW w:w="1217" w:type="dxa"/>
            <w:vAlign w:val="bottom"/>
          </w:tcPr>
          <w:p w14:paraId="5D684798"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33</w:t>
            </w:r>
          </w:p>
        </w:tc>
      </w:tr>
      <w:tr w:rsidR="00B21CE5" w:rsidRPr="00C01C97" w14:paraId="3B8BF6D8" w14:textId="77777777" w:rsidTr="00F31B57">
        <w:tc>
          <w:tcPr>
            <w:tcW w:w="7701" w:type="dxa"/>
          </w:tcPr>
          <w:p w14:paraId="103C4A14"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Уличное техническое оборудование</w:t>
            </w:r>
          </w:p>
        </w:tc>
        <w:tc>
          <w:tcPr>
            <w:tcW w:w="1217" w:type="dxa"/>
            <w:vAlign w:val="bottom"/>
          </w:tcPr>
          <w:p w14:paraId="73F29005"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33</w:t>
            </w:r>
          </w:p>
        </w:tc>
      </w:tr>
      <w:tr w:rsidR="00B21CE5" w:rsidRPr="00C01C97" w14:paraId="76A99975" w14:textId="77777777" w:rsidTr="00F31B57">
        <w:tc>
          <w:tcPr>
            <w:tcW w:w="7701" w:type="dxa"/>
          </w:tcPr>
          <w:p w14:paraId="03898D05"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Игровое и спортивное оборудование </w:t>
            </w:r>
          </w:p>
        </w:tc>
        <w:tc>
          <w:tcPr>
            <w:tcW w:w="1217" w:type="dxa"/>
            <w:vAlign w:val="bottom"/>
          </w:tcPr>
          <w:p w14:paraId="4EF3B668"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34</w:t>
            </w:r>
          </w:p>
        </w:tc>
      </w:tr>
      <w:tr w:rsidR="00B21CE5" w:rsidRPr="00C01C97" w14:paraId="5547B7BE" w14:textId="77777777" w:rsidTr="00F31B57">
        <w:tc>
          <w:tcPr>
            <w:tcW w:w="7701" w:type="dxa"/>
          </w:tcPr>
          <w:p w14:paraId="63710A00"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Освещение и осветительное оборудование</w:t>
            </w:r>
          </w:p>
        </w:tc>
        <w:tc>
          <w:tcPr>
            <w:tcW w:w="1217" w:type="dxa"/>
            <w:vAlign w:val="bottom"/>
          </w:tcPr>
          <w:p w14:paraId="02997C71" w14:textId="77777777" w:rsidR="00B21CE5" w:rsidRPr="00C01C97" w:rsidRDefault="009D2787" w:rsidP="00887182">
            <w:pPr>
              <w:pStyle w:val="af7"/>
              <w:spacing w:line="276" w:lineRule="auto"/>
              <w:jc w:val="center"/>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3</w:t>
            </w:r>
            <w:r w:rsidR="00887182">
              <w:rPr>
                <w:rStyle w:val="af9"/>
                <w:rFonts w:ascii="Times New Roman" w:hAnsi="Times New Roman" w:cs="Times New Roman"/>
                <w:i w:val="0"/>
                <w:sz w:val="28"/>
                <w:szCs w:val="28"/>
              </w:rPr>
              <w:t>5</w:t>
            </w:r>
          </w:p>
        </w:tc>
      </w:tr>
      <w:tr w:rsidR="00B21CE5" w:rsidRPr="00C01C97" w14:paraId="474F1D79" w14:textId="77777777" w:rsidTr="00F31B57">
        <w:tc>
          <w:tcPr>
            <w:tcW w:w="7701" w:type="dxa"/>
          </w:tcPr>
          <w:p w14:paraId="3B60D2D0"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Функциональное освещение</w:t>
            </w:r>
          </w:p>
        </w:tc>
        <w:tc>
          <w:tcPr>
            <w:tcW w:w="1217" w:type="dxa"/>
            <w:vAlign w:val="bottom"/>
          </w:tcPr>
          <w:p w14:paraId="0C84376E"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36</w:t>
            </w:r>
          </w:p>
        </w:tc>
      </w:tr>
      <w:tr w:rsidR="00B21CE5" w:rsidRPr="00C01C97" w14:paraId="139E5CB6" w14:textId="77777777" w:rsidTr="00F31B57">
        <w:tc>
          <w:tcPr>
            <w:tcW w:w="7701" w:type="dxa"/>
          </w:tcPr>
          <w:p w14:paraId="412A92BC"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Архитектурное освещение</w:t>
            </w:r>
          </w:p>
        </w:tc>
        <w:tc>
          <w:tcPr>
            <w:tcW w:w="1217" w:type="dxa"/>
            <w:vAlign w:val="bottom"/>
          </w:tcPr>
          <w:p w14:paraId="194BFFBB"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37</w:t>
            </w:r>
          </w:p>
        </w:tc>
      </w:tr>
      <w:tr w:rsidR="00B21CE5" w:rsidRPr="00C01C97" w14:paraId="14335277" w14:textId="77777777" w:rsidTr="00F31B57">
        <w:tc>
          <w:tcPr>
            <w:tcW w:w="7701" w:type="dxa"/>
          </w:tcPr>
          <w:p w14:paraId="3D57794D"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Световая информация</w:t>
            </w:r>
          </w:p>
        </w:tc>
        <w:tc>
          <w:tcPr>
            <w:tcW w:w="1217" w:type="dxa"/>
            <w:vAlign w:val="bottom"/>
          </w:tcPr>
          <w:p w14:paraId="5FD547E0"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37</w:t>
            </w:r>
          </w:p>
        </w:tc>
      </w:tr>
      <w:tr w:rsidR="00B21CE5" w:rsidRPr="00C01C97" w14:paraId="5C3F5F1E" w14:textId="77777777" w:rsidTr="00F31B57">
        <w:tc>
          <w:tcPr>
            <w:tcW w:w="7701" w:type="dxa"/>
          </w:tcPr>
          <w:p w14:paraId="0FEF5CE6"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Источники света </w:t>
            </w:r>
          </w:p>
        </w:tc>
        <w:tc>
          <w:tcPr>
            <w:tcW w:w="1217" w:type="dxa"/>
            <w:vAlign w:val="bottom"/>
          </w:tcPr>
          <w:p w14:paraId="6CCBA9D6" w14:textId="77777777" w:rsidR="00B21CE5" w:rsidRPr="00C01C97" w:rsidRDefault="00B21CE5"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3</w:t>
            </w:r>
            <w:r w:rsidR="00887182">
              <w:rPr>
                <w:rStyle w:val="af9"/>
                <w:rFonts w:ascii="Times New Roman" w:hAnsi="Times New Roman" w:cs="Times New Roman"/>
                <w:i w:val="0"/>
                <w:sz w:val="28"/>
                <w:szCs w:val="28"/>
              </w:rPr>
              <w:t>7</w:t>
            </w:r>
          </w:p>
        </w:tc>
      </w:tr>
      <w:tr w:rsidR="00B21CE5" w:rsidRPr="00C01C97" w14:paraId="6F4867BC" w14:textId="77777777" w:rsidTr="00F31B57">
        <w:tc>
          <w:tcPr>
            <w:tcW w:w="7701" w:type="dxa"/>
          </w:tcPr>
          <w:p w14:paraId="0630DCCA"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Освещение транспортных и пешеходных зон</w:t>
            </w:r>
          </w:p>
        </w:tc>
        <w:tc>
          <w:tcPr>
            <w:tcW w:w="1217" w:type="dxa"/>
            <w:vAlign w:val="bottom"/>
          </w:tcPr>
          <w:p w14:paraId="1B92F186" w14:textId="77777777"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38</w:t>
            </w:r>
          </w:p>
        </w:tc>
      </w:tr>
      <w:tr w:rsidR="00B21CE5" w:rsidRPr="00C01C97" w14:paraId="47099769" w14:textId="77777777" w:rsidTr="00F31B57">
        <w:tc>
          <w:tcPr>
            <w:tcW w:w="7701" w:type="dxa"/>
          </w:tcPr>
          <w:p w14:paraId="47C09121"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Режим работы осветительных установок</w:t>
            </w:r>
          </w:p>
        </w:tc>
        <w:tc>
          <w:tcPr>
            <w:tcW w:w="1217" w:type="dxa"/>
            <w:vAlign w:val="bottom"/>
          </w:tcPr>
          <w:p w14:paraId="418C8651" w14:textId="77777777" w:rsidR="00B21CE5" w:rsidRPr="00C01C97" w:rsidRDefault="00887182" w:rsidP="00887182">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38</w:t>
            </w:r>
          </w:p>
        </w:tc>
      </w:tr>
      <w:tr w:rsidR="00B21CE5" w:rsidRPr="00C01C97" w14:paraId="3637AE32" w14:textId="77777777" w:rsidTr="00F31B57">
        <w:tc>
          <w:tcPr>
            <w:tcW w:w="7701" w:type="dxa"/>
          </w:tcPr>
          <w:p w14:paraId="560263A5"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Малые архитектурные формы (далее – МАФ) и характерные требования к ним</w:t>
            </w:r>
          </w:p>
        </w:tc>
        <w:tc>
          <w:tcPr>
            <w:tcW w:w="1217" w:type="dxa"/>
            <w:vAlign w:val="bottom"/>
          </w:tcPr>
          <w:p w14:paraId="34B59C3D"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39</w:t>
            </w:r>
          </w:p>
        </w:tc>
      </w:tr>
      <w:tr w:rsidR="00B21CE5" w:rsidRPr="00C01C97" w14:paraId="38C518F5" w14:textId="77777777" w:rsidTr="00F31B57">
        <w:tc>
          <w:tcPr>
            <w:tcW w:w="7701" w:type="dxa"/>
          </w:tcPr>
          <w:p w14:paraId="11228C6F"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Некапитальные нестационарные сооружения</w:t>
            </w:r>
          </w:p>
        </w:tc>
        <w:tc>
          <w:tcPr>
            <w:tcW w:w="1217" w:type="dxa"/>
            <w:vAlign w:val="bottom"/>
          </w:tcPr>
          <w:p w14:paraId="757230BF" w14:textId="77777777"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w:t>
            </w:r>
            <w:r w:rsidR="00887182">
              <w:rPr>
                <w:rStyle w:val="af9"/>
                <w:rFonts w:ascii="Times New Roman" w:hAnsi="Times New Roman" w:cs="Times New Roman"/>
                <w:i w:val="0"/>
                <w:sz w:val="28"/>
                <w:szCs w:val="28"/>
              </w:rPr>
              <w:t>3</w:t>
            </w:r>
          </w:p>
        </w:tc>
      </w:tr>
      <w:tr w:rsidR="009D2787" w:rsidRPr="00C01C97" w14:paraId="6FECAB0B" w14:textId="77777777" w:rsidTr="00F31B57">
        <w:tc>
          <w:tcPr>
            <w:tcW w:w="7701" w:type="dxa"/>
          </w:tcPr>
          <w:p w14:paraId="7C5B355C" w14:textId="77777777" w:rsidR="009D2787" w:rsidRPr="00C01C97" w:rsidRDefault="009D2787"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Требования к нестационарным торговым объектам</w:t>
            </w:r>
          </w:p>
        </w:tc>
        <w:tc>
          <w:tcPr>
            <w:tcW w:w="1217" w:type="dxa"/>
            <w:vAlign w:val="bottom"/>
          </w:tcPr>
          <w:p w14:paraId="521AF9C4" w14:textId="77777777" w:rsidR="009D2787"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45</w:t>
            </w:r>
          </w:p>
        </w:tc>
      </w:tr>
      <w:tr w:rsidR="00B21CE5" w:rsidRPr="00C01C97" w14:paraId="60EF7172" w14:textId="77777777" w:rsidTr="00F31B57">
        <w:tc>
          <w:tcPr>
            <w:tcW w:w="7701" w:type="dxa"/>
          </w:tcPr>
          <w:p w14:paraId="656AB2D7"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Оформление и оборудование зданий и сооружений</w:t>
            </w:r>
          </w:p>
        </w:tc>
        <w:tc>
          <w:tcPr>
            <w:tcW w:w="1217" w:type="dxa"/>
            <w:vAlign w:val="bottom"/>
          </w:tcPr>
          <w:p w14:paraId="495BC709" w14:textId="77777777" w:rsidR="00B21CE5" w:rsidRPr="00C01C97" w:rsidRDefault="00B21CE5"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4</w:t>
            </w:r>
            <w:r w:rsidR="00887182">
              <w:rPr>
                <w:rStyle w:val="af9"/>
                <w:rFonts w:ascii="Times New Roman" w:hAnsi="Times New Roman" w:cs="Times New Roman"/>
                <w:i w:val="0"/>
                <w:sz w:val="28"/>
                <w:szCs w:val="28"/>
              </w:rPr>
              <w:t>6</w:t>
            </w:r>
          </w:p>
        </w:tc>
      </w:tr>
      <w:tr w:rsidR="00B21CE5" w:rsidRPr="00C01C97" w14:paraId="69139FE1" w14:textId="77777777" w:rsidTr="00F31B57">
        <w:tc>
          <w:tcPr>
            <w:tcW w:w="7701" w:type="dxa"/>
          </w:tcPr>
          <w:p w14:paraId="5CDFFFB3"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Площадки</w:t>
            </w:r>
          </w:p>
        </w:tc>
        <w:tc>
          <w:tcPr>
            <w:tcW w:w="1217" w:type="dxa"/>
            <w:vAlign w:val="bottom"/>
          </w:tcPr>
          <w:p w14:paraId="18615557"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48</w:t>
            </w:r>
          </w:p>
        </w:tc>
      </w:tr>
      <w:tr w:rsidR="00B21CE5" w:rsidRPr="00C01C97" w14:paraId="4D863EE0" w14:textId="77777777" w:rsidTr="00F31B57">
        <w:tc>
          <w:tcPr>
            <w:tcW w:w="7701" w:type="dxa"/>
          </w:tcPr>
          <w:p w14:paraId="30E95A33"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lastRenderedPageBreak/>
              <w:t>Пешеходные коммуникации</w:t>
            </w:r>
          </w:p>
        </w:tc>
        <w:tc>
          <w:tcPr>
            <w:tcW w:w="1217" w:type="dxa"/>
            <w:vAlign w:val="bottom"/>
          </w:tcPr>
          <w:p w14:paraId="033619BE" w14:textId="77777777" w:rsidR="00B21CE5" w:rsidRPr="00C01C97" w:rsidRDefault="00887182"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54</w:t>
            </w:r>
          </w:p>
        </w:tc>
      </w:tr>
      <w:tr w:rsidR="00B21CE5" w:rsidRPr="00C01C97" w14:paraId="497C044D" w14:textId="77777777" w:rsidTr="00F31B57">
        <w:tc>
          <w:tcPr>
            <w:tcW w:w="7701" w:type="dxa"/>
          </w:tcPr>
          <w:p w14:paraId="322701B4" w14:textId="77777777"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на территории общественного назначения</w:t>
            </w:r>
          </w:p>
        </w:tc>
        <w:tc>
          <w:tcPr>
            <w:tcW w:w="1217" w:type="dxa"/>
            <w:vAlign w:val="bottom"/>
          </w:tcPr>
          <w:p w14:paraId="1D791735" w14:textId="77777777" w:rsidR="00B21CE5" w:rsidRPr="00C01C97" w:rsidRDefault="00887182" w:rsidP="00887182">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59</w:t>
            </w:r>
          </w:p>
        </w:tc>
      </w:tr>
      <w:tr w:rsidR="00B21CE5" w:rsidRPr="00C01C97" w14:paraId="79B36E9E" w14:textId="77777777" w:rsidTr="00F31B57">
        <w:tc>
          <w:tcPr>
            <w:tcW w:w="7701" w:type="dxa"/>
          </w:tcPr>
          <w:p w14:paraId="35BDD2B8"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4E49A107" w14:textId="77777777"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59</w:t>
            </w:r>
          </w:p>
        </w:tc>
      </w:tr>
      <w:tr w:rsidR="00B21CE5" w:rsidRPr="00C01C97" w14:paraId="4CCFBB01" w14:textId="77777777" w:rsidTr="00F31B57">
        <w:tc>
          <w:tcPr>
            <w:tcW w:w="7701" w:type="dxa"/>
          </w:tcPr>
          <w:p w14:paraId="73A7A4DF"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Общественные пространства</w:t>
            </w:r>
          </w:p>
        </w:tc>
        <w:tc>
          <w:tcPr>
            <w:tcW w:w="1217" w:type="dxa"/>
            <w:vAlign w:val="bottom"/>
          </w:tcPr>
          <w:p w14:paraId="016CFA6C" w14:textId="77777777"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59</w:t>
            </w:r>
          </w:p>
        </w:tc>
      </w:tr>
      <w:tr w:rsidR="00B21CE5" w:rsidRPr="00C01C97" w14:paraId="2C2E1067" w14:textId="77777777" w:rsidTr="00F31B57">
        <w:tc>
          <w:tcPr>
            <w:tcW w:w="7701" w:type="dxa"/>
          </w:tcPr>
          <w:p w14:paraId="5845F0ED"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и специализированные зоны общественной застройки</w:t>
            </w:r>
          </w:p>
        </w:tc>
        <w:tc>
          <w:tcPr>
            <w:tcW w:w="1217" w:type="dxa"/>
            <w:vAlign w:val="bottom"/>
          </w:tcPr>
          <w:p w14:paraId="0E38980E" w14:textId="77777777"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0</w:t>
            </w:r>
          </w:p>
        </w:tc>
      </w:tr>
      <w:tr w:rsidR="00B21CE5" w:rsidRPr="00C01C97" w14:paraId="326D5287" w14:textId="77777777" w:rsidTr="00F31B57">
        <w:tc>
          <w:tcPr>
            <w:tcW w:w="7701" w:type="dxa"/>
          </w:tcPr>
          <w:p w14:paraId="7E38058C" w14:textId="77777777"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на территориях жилого назначения</w:t>
            </w:r>
          </w:p>
        </w:tc>
        <w:tc>
          <w:tcPr>
            <w:tcW w:w="1217" w:type="dxa"/>
            <w:vAlign w:val="bottom"/>
          </w:tcPr>
          <w:p w14:paraId="4639CCA9" w14:textId="77777777"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4</w:t>
            </w:r>
          </w:p>
        </w:tc>
      </w:tr>
      <w:tr w:rsidR="00B21CE5" w:rsidRPr="00C01C97" w14:paraId="78F162E9" w14:textId="77777777" w:rsidTr="00F31B57">
        <w:tc>
          <w:tcPr>
            <w:tcW w:w="7701" w:type="dxa"/>
          </w:tcPr>
          <w:p w14:paraId="2703C46F"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5693A36D" w14:textId="77777777"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4</w:t>
            </w:r>
          </w:p>
        </w:tc>
      </w:tr>
      <w:tr w:rsidR="00B21CE5" w:rsidRPr="00C01C97" w14:paraId="5E3BE220" w14:textId="77777777" w:rsidTr="00F31B57">
        <w:tc>
          <w:tcPr>
            <w:tcW w:w="7701" w:type="dxa"/>
          </w:tcPr>
          <w:p w14:paraId="5F6C8E70"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Общественные пространства</w:t>
            </w:r>
          </w:p>
        </w:tc>
        <w:tc>
          <w:tcPr>
            <w:tcW w:w="1217" w:type="dxa"/>
            <w:vAlign w:val="bottom"/>
          </w:tcPr>
          <w:p w14:paraId="62A13A06" w14:textId="77777777" w:rsidR="00B21CE5" w:rsidRPr="00C01C97" w:rsidRDefault="009D2787" w:rsidP="00887182">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6</w:t>
            </w:r>
            <w:r w:rsidR="00887182">
              <w:rPr>
                <w:rStyle w:val="af9"/>
                <w:rFonts w:ascii="Times New Roman" w:hAnsi="Times New Roman" w:cs="Times New Roman"/>
                <w:i w:val="0"/>
                <w:sz w:val="28"/>
                <w:szCs w:val="28"/>
              </w:rPr>
              <w:t>4</w:t>
            </w:r>
          </w:p>
        </w:tc>
      </w:tr>
      <w:tr w:rsidR="00B21CE5" w:rsidRPr="00C01C97" w14:paraId="04A2994C" w14:textId="77777777" w:rsidTr="00F31B57">
        <w:tc>
          <w:tcPr>
            <w:tcW w:w="7701" w:type="dxa"/>
          </w:tcPr>
          <w:p w14:paraId="3A5EDFAF"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жилой застройки</w:t>
            </w:r>
          </w:p>
        </w:tc>
        <w:tc>
          <w:tcPr>
            <w:tcW w:w="1217" w:type="dxa"/>
            <w:vAlign w:val="bottom"/>
          </w:tcPr>
          <w:p w14:paraId="64B8124A" w14:textId="77777777" w:rsidR="00B21CE5" w:rsidRPr="00C01C97" w:rsidRDefault="00887182"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67</w:t>
            </w:r>
          </w:p>
        </w:tc>
      </w:tr>
      <w:tr w:rsidR="00B21CE5" w:rsidRPr="00C01C97" w14:paraId="7154FC04" w14:textId="77777777" w:rsidTr="00F31B57">
        <w:tc>
          <w:tcPr>
            <w:tcW w:w="7701" w:type="dxa"/>
          </w:tcPr>
          <w:p w14:paraId="6CDFA81D"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детских садов и школ</w:t>
            </w:r>
          </w:p>
        </w:tc>
        <w:tc>
          <w:tcPr>
            <w:tcW w:w="1217" w:type="dxa"/>
            <w:vAlign w:val="bottom"/>
          </w:tcPr>
          <w:p w14:paraId="5B414084" w14:textId="77777777"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69</w:t>
            </w:r>
          </w:p>
        </w:tc>
      </w:tr>
      <w:tr w:rsidR="00B21CE5" w:rsidRPr="00C01C97" w14:paraId="7DE2E388" w14:textId="77777777" w:rsidTr="00F31B57">
        <w:tc>
          <w:tcPr>
            <w:tcW w:w="7701" w:type="dxa"/>
          </w:tcPr>
          <w:p w14:paraId="64550D27"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Участки длительного и кратковременного хранения автотранспортных средств</w:t>
            </w:r>
          </w:p>
        </w:tc>
        <w:tc>
          <w:tcPr>
            <w:tcW w:w="1217" w:type="dxa"/>
            <w:vAlign w:val="bottom"/>
          </w:tcPr>
          <w:p w14:paraId="2DE679FE" w14:textId="77777777"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69</w:t>
            </w:r>
          </w:p>
        </w:tc>
      </w:tr>
      <w:tr w:rsidR="00B21CE5" w:rsidRPr="00C01C97" w14:paraId="0D6A9B01" w14:textId="77777777" w:rsidTr="00F31B57">
        <w:tc>
          <w:tcPr>
            <w:tcW w:w="7701" w:type="dxa"/>
          </w:tcPr>
          <w:p w14:paraId="043FC595"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Fonts w:ascii="Times New Roman" w:hAnsi="Times New Roman" w:cs="Times New Roman"/>
                <w:sz w:val="28"/>
                <w:szCs w:val="28"/>
              </w:rPr>
              <w:t>Содержание домашних животных, отлов безнадзорных животных</w:t>
            </w:r>
          </w:p>
        </w:tc>
        <w:tc>
          <w:tcPr>
            <w:tcW w:w="1217" w:type="dxa"/>
            <w:vAlign w:val="bottom"/>
          </w:tcPr>
          <w:p w14:paraId="1D8B8B45" w14:textId="77777777"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w:t>
            </w:r>
            <w:r w:rsidR="00F27F86">
              <w:rPr>
                <w:rStyle w:val="af9"/>
                <w:rFonts w:ascii="Times New Roman" w:hAnsi="Times New Roman" w:cs="Times New Roman"/>
                <w:i w:val="0"/>
                <w:sz w:val="28"/>
                <w:szCs w:val="28"/>
              </w:rPr>
              <w:t>2</w:t>
            </w:r>
          </w:p>
        </w:tc>
      </w:tr>
      <w:tr w:rsidR="00B21CE5" w:rsidRPr="00C01C97" w14:paraId="36BC828F" w14:textId="77777777" w:rsidTr="00F31B57">
        <w:tc>
          <w:tcPr>
            <w:tcW w:w="7701" w:type="dxa"/>
          </w:tcPr>
          <w:p w14:paraId="4DC92D09" w14:textId="77777777" w:rsidR="00B21CE5" w:rsidRPr="00670B11"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670B11">
              <w:rPr>
                <w:rStyle w:val="af9"/>
                <w:rFonts w:ascii="Times New Roman" w:hAnsi="Times New Roman" w:cs="Times New Roman"/>
                <w:b/>
                <w:i w:val="0"/>
                <w:sz w:val="28"/>
                <w:szCs w:val="28"/>
              </w:rPr>
              <w:t>Благоустройство территорий рекреационного назначения</w:t>
            </w:r>
          </w:p>
        </w:tc>
        <w:tc>
          <w:tcPr>
            <w:tcW w:w="1217" w:type="dxa"/>
            <w:vAlign w:val="bottom"/>
          </w:tcPr>
          <w:p w14:paraId="39D18A89" w14:textId="77777777"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w:t>
            </w:r>
            <w:r w:rsidR="00F27F86">
              <w:rPr>
                <w:rStyle w:val="af9"/>
                <w:rFonts w:ascii="Times New Roman" w:hAnsi="Times New Roman" w:cs="Times New Roman"/>
                <w:i w:val="0"/>
                <w:sz w:val="28"/>
                <w:szCs w:val="28"/>
              </w:rPr>
              <w:t>6</w:t>
            </w:r>
          </w:p>
        </w:tc>
      </w:tr>
      <w:tr w:rsidR="00B21CE5" w:rsidRPr="00C01C97" w14:paraId="4A154AE2" w14:textId="77777777" w:rsidTr="00F31B57">
        <w:tc>
          <w:tcPr>
            <w:tcW w:w="7701" w:type="dxa"/>
          </w:tcPr>
          <w:p w14:paraId="78E98B27"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328C43E4" w14:textId="77777777"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7</w:t>
            </w:r>
            <w:r w:rsidR="00F27F86">
              <w:rPr>
                <w:rStyle w:val="af9"/>
                <w:rFonts w:ascii="Times New Roman" w:hAnsi="Times New Roman" w:cs="Times New Roman"/>
                <w:i w:val="0"/>
                <w:sz w:val="28"/>
                <w:szCs w:val="28"/>
              </w:rPr>
              <w:t>6</w:t>
            </w:r>
          </w:p>
        </w:tc>
      </w:tr>
      <w:tr w:rsidR="00B21CE5" w:rsidRPr="00C01C97" w14:paraId="27607086" w14:textId="77777777" w:rsidTr="00F31B57">
        <w:tc>
          <w:tcPr>
            <w:tcW w:w="7701" w:type="dxa"/>
          </w:tcPr>
          <w:p w14:paraId="2DE69DC3"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Зоны отдыха</w:t>
            </w:r>
          </w:p>
        </w:tc>
        <w:tc>
          <w:tcPr>
            <w:tcW w:w="1217" w:type="dxa"/>
            <w:vAlign w:val="bottom"/>
          </w:tcPr>
          <w:p w14:paraId="033F1DA2" w14:textId="77777777"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78</w:t>
            </w:r>
          </w:p>
        </w:tc>
      </w:tr>
      <w:tr w:rsidR="00B21CE5" w:rsidRPr="00C01C97" w14:paraId="778541A4" w14:textId="77777777" w:rsidTr="00F31B57">
        <w:tc>
          <w:tcPr>
            <w:tcW w:w="7701" w:type="dxa"/>
          </w:tcPr>
          <w:p w14:paraId="39C97FA7"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Парки</w:t>
            </w:r>
          </w:p>
        </w:tc>
        <w:tc>
          <w:tcPr>
            <w:tcW w:w="1217" w:type="dxa"/>
            <w:vAlign w:val="bottom"/>
          </w:tcPr>
          <w:p w14:paraId="0232F247" w14:textId="77777777"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79</w:t>
            </w:r>
          </w:p>
        </w:tc>
      </w:tr>
      <w:tr w:rsidR="00B21CE5" w:rsidRPr="00C01C97" w14:paraId="62947342" w14:textId="77777777" w:rsidTr="00F31B57">
        <w:tc>
          <w:tcPr>
            <w:tcW w:w="7701" w:type="dxa"/>
          </w:tcPr>
          <w:p w14:paraId="4E342518"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Сады</w:t>
            </w:r>
          </w:p>
        </w:tc>
        <w:tc>
          <w:tcPr>
            <w:tcW w:w="1217" w:type="dxa"/>
            <w:vAlign w:val="bottom"/>
          </w:tcPr>
          <w:p w14:paraId="417FE582" w14:textId="77777777"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1</w:t>
            </w:r>
          </w:p>
        </w:tc>
      </w:tr>
      <w:tr w:rsidR="00B21CE5" w:rsidRPr="00C01C97" w14:paraId="5C017F30" w14:textId="77777777" w:rsidTr="00F31B57">
        <w:tc>
          <w:tcPr>
            <w:tcW w:w="7701" w:type="dxa"/>
          </w:tcPr>
          <w:p w14:paraId="74168C4E"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Бульвары, скверы</w:t>
            </w:r>
          </w:p>
        </w:tc>
        <w:tc>
          <w:tcPr>
            <w:tcW w:w="1217" w:type="dxa"/>
            <w:vAlign w:val="bottom"/>
          </w:tcPr>
          <w:p w14:paraId="20118AAB" w14:textId="77777777" w:rsidR="00B21CE5" w:rsidRPr="00C01C97" w:rsidRDefault="009D2787"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2</w:t>
            </w:r>
          </w:p>
        </w:tc>
      </w:tr>
      <w:tr w:rsidR="00B21CE5" w:rsidRPr="00C01C97" w14:paraId="0557298C" w14:textId="77777777" w:rsidTr="00F31B57">
        <w:tc>
          <w:tcPr>
            <w:tcW w:w="7701" w:type="dxa"/>
          </w:tcPr>
          <w:p w14:paraId="40792FB3" w14:textId="77777777"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Благоустройство на территориях производственного назначения</w:t>
            </w:r>
          </w:p>
        </w:tc>
        <w:tc>
          <w:tcPr>
            <w:tcW w:w="1217" w:type="dxa"/>
            <w:vAlign w:val="bottom"/>
          </w:tcPr>
          <w:p w14:paraId="0427C903" w14:textId="77777777"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82</w:t>
            </w:r>
          </w:p>
        </w:tc>
      </w:tr>
      <w:tr w:rsidR="00B21CE5" w:rsidRPr="00C01C97" w14:paraId="6660E81B" w14:textId="77777777" w:rsidTr="00F31B57">
        <w:tc>
          <w:tcPr>
            <w:tcW w:w="7701" w:type="dxa"/>
          </w:tcPr>
          <w:p w14:paraId="7BE18ED6"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1731A3AD" w14:textId="77777777" w:rsidR="00B21CE5" w:rsidRPr="00C01C97" w:rsidRDefault="00F27F86" w:rsidP="009D2787">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82</w:t>
            </w:r>
          </w:p>
        </w:tc>
      </w:tr>
      <w:tr w:rsidR="00B21CE5" w:rsidRPr="00C01C97" w14:paraId="3E7975A4" w14:textId="77777777" w:rsidTr="00F31B57">
        <w:tc>
          <w:tcPr>
            <w:tcW w:w="7701" w:type="dxa"/>
          </w:tcPr>
          <w:p w14:paraId="2EB53FDB"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Озелененные территории санитарно-защитных зон</w:t>
            </w:r>
          </w:p>
        </w:tc>
        <w:tc>
          <w:tcPr>
            <w:tcW w:w="1217" w:type="dxa"/>
            <w:vAlign w:val="bottom"/>
          </w:tcPr>
          <w:p w14:paraId="7A5F8B8C" w14:textId="77777777"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82</w:t>
            </w:r>
          </w:p>
        </w:tc>
      </w:tr>
      <w:tr w:rsidR="00B21CE5" w:rsidRPr="00C01C97" w14:paraId="0E82A1F4" w14:textId="77777777" w:rsidTr="00F31B57">
        <w:tc>
          <w:tcPr>
            <w:tcW w:w="7701" w:type="dxa"/>
          </w:tcPr>
          <w:p w14:paraId="54A2F11D" w14:textId="77777777"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Объекты благоустройства на территориях транспортной и инженерной инфраструктуры</w:t>
            </w:r>
          </w:p>
        </w:tc>
        <w:tc>
          <w:tcPr>
            <w:tcW w:w="1217" w:type="dxa"/>
            <w:vAlign w:val="bottom"/>
          </w:tcPr>
          <w:p w14:paraId="0A08CBE4" w14:textId="77777777"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3</w:t>
            </w:r>
          </w:p>
        </w:tc>
      </w:tr>
      <w:tr w:rsidR="00B21CE5" w:rsidRPr="00C01C97" w14:paraId="4564AAB2" w14:textId="77777777" w:rsidTr="00F31B57">
        <w:tc>
          <w:tcPr>
            <w:tcW w:w="7701" w:type="dxa"/>
          </w:tcPr>
          <w:p w14:paraId="448BC2FD"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40C44A56" w14:textId="77777777"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3</w:t>
            </w:r>
          </w:p>
        </w:tc>
      </w:tr>
      <w:tr w:rsidR="00B21CE5" w:rsidRPr="00C01C97" w14:paraId="66F04E70" w14:textId="77777777" w:rsidTr="00F31B57">
        <w:tc>
          <w:tcPr>
            <w:tcW w:w="7701" w:type="dxa"/>
          </w:tcPr>
          <w:p w14:paraId="41F54641"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Улицы и дороги</w:t>
            </w:r>
          </w:p>
        </w:tc>
        <w:tc>
          <w:tcPr>
            <w:tcW w:w="1217" w:type="dxa"/>
            <w:vAlign w:val="bottom"/>
          </w:tcPr>
          <w:p w14:paraId="79951269" w14:textId="77777777"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3</w:t>
            </w:r>
          </w:p>
        </w:tc>
      </w:tr>
      <w:tr w:rsidR="00B21CE5" w:rsidRPr="00C01C97" w14:paraId="09A76322" w14:textId="77777777" w:rsidTr="00F31B57">
        <w:tc>
          <w:tcPr>
            <w:tcW w:w="7701" w:type="dxa"/>
          </w:tcPr>
          <w:p w14:paraId="2BFE081D"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Площади</w:t>
            </w:r>
          </w:p>
        </w:tc>
        <w:tc>
          <w:tcPr>
            <w:tcW w:w="1217" w:type="dxa"/>
            <w:vAlign w:val="bottom"/>
          </w:tcPr>
          <w:p w14:paraId="4B8A09D1" w14:textId="77777777"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4</w:t>
            </w:r>
          </w:p>
        </w:tc>
      </w:tr>
      <w:tr w:rsidR="00B21CE5" w:rsidRPr="00C01C97" w14:paraId="1FD68A9A" w14:textId="77777777" w:rsidTr="00F31B57">
        <w:tc>
          <w:tcPr>
            <w:tcW w:w="7701" w:type="dxa"/>
          </w:tcPr>
          <w:p w14:paraId="7592B869"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Пешеходные переходы</w:t>
            </w:r>
          </w:p>
        </w:tc>
        <w:tc>
          <w:tcPr>
            <w:tcW w:w="1217" w:type="dxa"/>
            <w:vAlign w:val="bottom"/>
          </w:tcPr>
          <w:p w14:paraId="18B982AB" w14:textId="77777777"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5</w:t>
            </w:r>
          </w:p>
        </w:tc>
      </w:tr>
      <w:tr w:rsidR="00B21CE5" w:rsidRPr="00C01C97" w14:paraId="712BFF7A" w14:textId="77777777" w:rsidTr="00F31B57">
        <w:tc>
          <w:tcPr>
            <w:tcW w:w="7701" w:type="dxa"/>
          </w:tcPr>
          <w:p w14:paraId="048FFD6E"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Технические зоны транспортных, инженерных коммуникаций, водоохранные зоны</w:t>
            </w:r>
          </w:p>
        </w:tc>
        <w:tc>
          <w:tcPr>
            <w:tcW w:w="1217" w:type="dxa"/>
            <w:vAlign w:val="bottom"/>
          </w:tcPr>
          <w:p w14:paraId="22FA2361" w14:textId="77777777" w:rsidR="00B21CE5" w:rsidRPr="00C01C97" w:rsidRDefault="00827613"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8</w:t>
            </w:r>
            <w:r w:rsidR="00F27F86">
              <w:rPr>
                <w:rStyle w:val="af9"/>
                <w:rFonts w:ascii="Times New Roman" w:hAnsi="Times New Roman" w:cs="Times New Roman"/>
                <w:i w:val="0"/>
                <w:sz w:val="28"/>
                <w:szCs w:val="28"/>
              </w:rPr>
              <w:t>6</w:t>
            </w:r>
          </w:p>
        </w:tc>
      </w:tr>
      <w:tr w:rsidR="00B21CE5" w:rsidRPr="00C01C97" w14:paraId="5C1505E1" w14:textId="77777777" w:rsidTr="00F31B57">
        <w:tc>
          <w:tcPr>
            <w:tcW w:w="7701" w:type="dxa"/>
          </w:tcPr>
          <w:p w14:paraId="3FF4D0D9"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Велосипедная инфраструктура</w:t>
            </w:r>
          </w:p>
        </w:tc>
        <w:tc>
          <w:tcPr>
            <w:tcW w:w="1217" w:type="dxa"/>
            <w:vAlign w:val="bottom"/>
          </w:tcPr>
          <w:p w14:paraId="2DFCF378" w14:textId="77777777" w:rsidR="00B21CE5" w:rsidRPr="00C01C97" w:rsidRDefault="00F27F86" w:rsidP="00827613">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86</w:t>
            </w:r>
          </w:p>
        </w:tc>
      </w:tr>
      <w:tr w:rsidR="00B21CE5" w:rsidRPr="00C01C97" w14:paraId="639034BC" w14:textId="77777777" w:rsidTr="00F31B57">
        <w:tc>
          <w:tcPr>
            <w:tcW w:w="7701" w:type="dxa"/>
          </w:tcPr>
          <w:p w14:paraId="2D8F66ED" w14:textId="77777777"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lastRenderedPageBreak/>
              <w:t>Оформление и размещение информации</w:t>
            </w:r>
          </w:p>
        </w:tc>
        <w:tc>
          <w:tcPr>
            <w:tcW w:w="1217" w:type="dxa"/>
            <w:vAlign w:val="bottom"/>
          </w:tcPr>
          <w:p w14:paraId="716C51EF" w14:textId="77777777"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87</w:t>
            </w:r>
          </w:p>
        </w:tc>
      </w:tr>
      <w:tr w:rsidR="00B21CE5" w:rsidRPr="00C01C97" w14:paraId="5C4D0251" w14:textId="77777777" w:rsidTr="00F31B57">
        <w:tc>
          <w:tcPr>
            <w:tcW w:w="7701" w:type="dxa"/>
          </w:tcPr>
          <w:p w14:paraId="2E43F454"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Размещение вывесок и иной информации </w:t>
            </w:r>
          </w:p>
          <w:p w14:paraId="000100CD" w14:textId="77777777" w:rsidR="00827613" w:rsidRPr="00C01C97" w:rsidRDefault="00827613"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Праздничное оформление территории</w:t>
            </w:r>
          </w:p>
        </w:tc>
        <w:tc>
          <w:tcPr>
            <w:tcW w:w="1217" w:type="dxa"/>
            <w:vAlign w:val="bottom"/>
          </w:tcPr>
          <w:p w14:paraId="41887A7C" w14:textId="77777777" w:rsidR="00B21CE5" w:rsidRPr="00C01C97" w:rsidRDefault="00F27F86" w:rsidP="00827613">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87</w:t>
            </w:r>
          </w:p>
          <w:p w14:paraId="2BCFC1DD" w14:textId="77777777" w:rsidR="00827613" w:rsidRPr="00C01C97" w:rsidRDefault="007427F4"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9</w:t>
            </w:r>
            <w:r w:rsidR="00F27F86">
              <w:rPr>
                <w:rStyle w:val="af9"/>
                <w:rFonts w:ascii="Times New Roman" w:hAnsi="Times New Roman" w:cs="Times New Roman"/>
                <w:i w:val="0"/>
                <w:sz w:val="28"/>
                <w:szCs w:val="28"/>
              </w:rPr>
              <w:t>0</w:t>
            </w:r>
          </w:p>
        </w:tc>
      </w:tr>
      <w:tr w:rsidR="00B21CE5" w:rsidRPr="00C01C97" w14:paraId="09BD0256" w14:textId="77777777" w:rsidTr="00F31B57">
        <w:tc>
          <w:tcPr>
            <w:tcW w:w="7701" w:type="dxa"/>
          </w:tcPr>
          <w:p w14:paraId="115EBEC3" w14:textId="77777777"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Эксплуатация объектов благоустройства</w:t>
            </w:r>
          </w:p>
        </w:tc>
        <w:tc>
          <w:tcPr>
            <w:tcW w:w="1217" w:type="dxa"/>
            <w:vAlign w:val="bottom"/>
          </w:tcPr>
          <w:p w14:paraId="7AC8F070" w14:textId="77777777" w:rsidR="00B21CE5" w:rsidRPr="00C01C97" w:rsidRDefault="00F27F86" w:rsidP="007427F4">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93</w:t>
            </w:r>
          </w:p>
        </w:tc>
      </w:tr>
      <w:tr w:rsidR="00B21CE5" w:rsidRPr="00C01C97" w14:paraId="0B121B7F" w14:textId="77777777" w:rsidTr="00F31B57">
        <w:tc>
          <w:tcPr>
            <w:tcW w:w="7701" w:type="dxa"/>
          </w:tcPr>
          <w:p w14:paraId="330F4448"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6BBB49FB" w14:textId="77777777"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93</w:t>
            </w:r>
          </w:p>
        </w:tc>
      </w:tr>
      <w:tr w:rsidR="00B21CE5" w:rsidRPr="00C01C97" w14:paraId="72D7D6C4" w14:textId="77777777" w:rsidTr="00F31B57">
        <w:trPr>
          <w:trHeight w:val="169"/>
        </w:trPr>
        <w:tc>
          <w:tcPr>
            <w:tcW w:w="7701" w:type="dxa"/>
          </w:tcPr>
          <w:p w14:paraId="50B58D9C"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Уборка территории</w:t>
            </w:r>
          </w:p>
        </w:tc>
        <w:tc>
          <w:tcPr>
            <w:tcW w:w="1217" w:type="dxa"/>
            <w:vAlign w:val="bottom"/>
          </w:tcPr>
          <w:p w14:paraId="60067588" w14:textId="77777777" w:rsidR="00B21CE5"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93</w:t>
            </w:r>
          </w:p>
        </w:tc>
      </w:tr>
      <w:tr w:rsidR="007427F4" w:rsidRPr="00C01C97" w14:paraId="2C93C3F4" w14:textId="77777777" w:rsidTr="00F31B57">
        <w:tc>
          <w:tcPr>
            <w:tcW w:w="7701" w:type="dxa"/>
          </w:tcPr>
          <w:p w14:paraId="5D5720C7" w14:textId="77777777" w:rsidR="007427F4" w:rsidRPr="00C01C97" w:rsidRDefault="007427F4" w:rsidP="00CD5436">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Сбор, транспортировка и размещение отходов</w:t>
            </w:r>
          </w:p>
          <w:p w14:paraId="72914AA1" w14:textId="77777777" w:rsidR="007427F4" w:rsidRPr="00C01C97" w:rsidRDefault="00CD5436" w:rsidP="00CD5436">
            <w:pPr>
              <w:pStyle w:val="af7"/>
              <w:jc w:val="both"/>
              <w:rPr>
                <w:rStyle w:val="af9"/>
                <w:rFonts w:ascii="Times New Roman" w:hAnsi="Times New Roman" w:cs="Times New Roman"/>
                <w:i w:val="0"/>
                <w:iCs w:val="0"/>
                <w:sz w:val="28"/>
                <w:szCs w:val="28"/>
                <w:bdr w:val="none" w:sz="0" w:space="0" w:color="auto" w:frame="1"/>
              </w:rPr>
            </w:pPr>
            <w:r w:rsidRPr="00C01C97">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tc>
        <w:tc>
          <w:tcPr>
            <w:tcW w:w="1217" w:type="dxa"/>
            <w:vAlign w:val="bottom"/>
          </w:tcPr>
          <w:p w14:paraId="4AE9089C" w14:textId="77777777" w:rsidR="007427F4"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100</w:t>
            </w:r>
          </w:p>
          <w:p w14:paraId="68FC27E7" w14:textId="77777777" w:rsidR="007427F4" w:rsidRPr="00C01C97" w:rsidRDefault="00F27F86" w:rsidP="00B21CE5">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100</w:t>
            </w:r>
          </w:p>
        </w:tc>
      </w:tr>
      <w:tr w:rsidR="00B21CE5" w:rsidRPr="00C01C97" w14:paraId="7F2BC336" w14:textId="77777777" w:rsidTr="00F31B57">
        <w:tc>
          <w:tcPr>
            <w:tcW w:w="7701" w:type="dxa"/>
          </w:tcPr>
          <w:p w14:paraId="3BD124DC"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Особенности уборки территории в весенне-летний период</w:t>
            </w:r>
          </w:p>
        </w:tc>
        <w:tc>
          <w:tcPr>
            <w:tcW w:w="1217" w:type="dxa"/>
            <w:vAlign w:val="bottom"/>
          </w:tcPr>
          <w:p w14:paraId="617FCEC2" w14:textId="77777777"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108</w:t>
            </w:r>
          </w:p>
        </w:tc>
      </w:tr>
      <w:tr w:rsidR="00B21CE5" w:rsidRPr="00C01C97" w14:paraId="1E33D15C" w14:textId="77777777" w:rsidTr="00F31B57">
        <w:tc>
          <w:tcPr>
            <w:tcW w:w="7701" w:type="dxa"/>
          </w:tcPr>
          <w:p w14:paraId="4CECED8C"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Особенности уборки территории в осенне-зимний период</w:t>
            </w:r>
          </w:p>
        </w:tc>
        <w:tc>
          <w:tcPr>
            <w:tcW w:w="1217" w:type="dxa"/>
            <w:vAlign w:val="bottom"/>
          </w:tcPr>
          <w:p w14:paraId="3861E24F" w14:textId="77777777"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108</w:t>
            </w:r>
          </w:p>
        </w:tc>
      </w:tr>
      <w:tr w:rsidR="00B21CE5" w:rsidRPr="00C01C97" w14:paraId="774A82BF" w14:textId="77777777" w:rsidTr="00F31B57">
        <w:tc>
          <w:tcPr>
            <w:tcW w:w="7701" w:type="dxa"/>
          </w:tcPr>
          <w:p w14:paraId="44F37609"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Организация и проведение санитарного дня</w:t>
            </w:r>
          </w:p>
        </w:tc>
        <w:tc>
          <w:tcPr>
            <w:tcW w:w="1217" w:type="dxa"/>
            <w:vAlign w:val="bottom"/>
          </w:tcPr>
          <w:p w14:paraId="4B041946" w14:textId="77777777"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109</w:t>
            </w:r>
          </w:p>
        </w:tc>
      </w:tr>
      <w:tr w:rsidR="00B21CE5" w:rsidRPr="00C01C97" w14:paraId="2589FD86" w14:textId="77777777" w:rsidTr="00F31B57">
        <w:tc>
          <w:tcPr>
            <w:tcW w:w="7701" w:type="dxa"/>
          </w:tcPr>
          <w:p w14:paraId="0086BDF2"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Порядок содержания элементов благоустройства</w:t>
            </w:r>
          </w:p>
        </w:tc>
        <w:tc>
          <w:tcPr>
            <w:tcW w:w="1217" w:type="dxa"/>
            <w:vAlign w:val="bottom"/>
          </w:tcPr>
          <w:p w14:paraId="4C319766" w14:textId="77777777"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110</w:t>
            </w:r>
          </w:p>
        </w:tc>
      </w:tr>
      <w:tr w:rsidR="00B21CE5" w:rsidRPr="00C01C97" w14:paraId="3790D155" w14:textId="77777777" w:rsidTr="00F31B57">
        <w:tc>
          <w:tcPr>
            <w:tcW w:w="7701" w:type="dxa"/>
          </w:tcPr>
          <w:p w14:paraId="39CFB7F9"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Требования к установке и оформлению объектов придорожного сервиса для торговли сельскохозяйственной продукцией на территории Старомышастовского сельского поселения Динского района</w:t>
            </w:r>
          </w:p>
        </w:tc>
        <w:tc>
          <w:tcPr>
            <w:tcW w:w="1217" w:type="dxa"/>
            <w:vAlign w:val="bottom"/>
          </w:tcPr>
          <w:p w14:paraId="70D1B16F" w14:textId="77777777"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7427F4"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4</w:t>
            </w:r>
          </w:p>
        </w:tc>
      </w:tr>
      <w:tr w:rsidR="00B21CE5" w:rsidRPr="00C01C97" w14:paraId="36461F86" w14:textId="77777777" w:rsidTr="00F31B57">
        <w:tc>
          <w:tcPr>
            <w:tcW w:w="7701" w:type="dxa"/>
          </w:tcPr>
          <w:p w14:paraId="49BB73D5"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Работы по озеленению территорий и содержанию зеленых насаждений</w:t>
            </w:r>
          </w:p>
        </w:tc>
        <w:tc>
          <w:tcPr>
            <w:tcW w:w="1217" w:type="dxa"/>
            <w:vAlign w:val="bottom"/>
          </w:tcPr>
          <w:p w14:paraId="375796EF" w14:textId="77777777" w:rsidR="00B21CE5" w:rsidRPr="00C01C97" w:rsidRDefault="00F27F86" w:rsidP="00CD543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115</w:t>
            </w:r>
          </w:p>
        </w:tc>
      </w:tr>
      <w:tr w:rsidR="00B21CE5" w:rsidRPr="00C01C97" w14:paraId="1F109E2F" w14:textId="77777777" w:rsidTr="00F31B57">
        <w:tc>
          <w:tcPr>
            <w:tcW w:w="7701" w:type="dxa"/>
          </w:tcPr>
          <w:p w14:paraId="3B342335"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Содержание и эксплуатация дорог</w:t>
            </w:r>
          </w:p>
        </w:tc>
        <w:tc>
          <w:tcPr>
            <w:tcW w:w="1217" w:type="dxa"/>
            <w:vAlign w:val="bottom"/>
          </w:tcPr>
          <w:p w14:paraId="5A3785B0" w14:textId="77777777"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118</w:t>
            </w:r>
          </w:p>
        </w:tc>
      </w:tr>
      <w:tr w:rsidR="00B21CE5" w:rsidRPr="00C01C97" w14:paraId="6A258E00" w14:textId="77777777" w:rsidTr="00F31B57">
        <w:tc>
          <w:tcPr>
            <w:tcW w:w="7701" w:type="dxa"/>
          </w:tcPr>
          <w:p w14:paraId="5B914478"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Освещение территории Старомышастовского сельского поселения Динского района</w:t>
            </w:r>
          </w:p>
        </w:tc>
        <w:tc>
          <w:tcPr>
            <w:tcW w:w="1217" w:type="dxa"/>
            <w:vAlign w:val="bottom"/>
          </w:tcPr>
          <w:p w14:paraId="6EFC8FCD" w14:textId="77777777" w:rsidR="00B21CE5" w:rsidRPr="00C01C97" w:rsidRDefault="00F27F86" w:rsidP="00CD543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119</w:t>
            </w:r>
          </w:p>
        </w:tc>
      </w:tr>
      <w:tr w:rsidR="00B21CE5" w:rsidRPr="00C01C97" w14:paraId="46DA1793" w14:textId="77777777" w:rsidTr="00F31B57">
        <w:tc>
          <w:tcPr>
            <w:tcW w:w="7701" w:type="dxa"/>
          </w:tcPr>
          <w:p w14:paraId="3DC590CF"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Проведение работ при строительстве, ремонте, реконструкции коммуникаций</w:t>
            </w:r>
          </w:p>
        </w:tc>
        <w:tc>
          <w:tcPr>
            <w:tcW w:w="1217" w:type="dxa"/>
            <w:vAlign w:val="bottom"/>
          </w:tcPr>
          <w:p w14:paraId="5F5123DF" w14:textId="77777777" w:rsidR="00B21CE5" w:rsidRPr="00C01C97" w:rsidRDefault="00F27F86" w:rsidP="00F27F86">
            <w:pPr>
              <w:pStyle w:val="af7"/>
              <w:spacing w:line="276" w:lineRule="auto"/>
              <w:jc w:val="right"/>
              <w:rPr>
                <w:rStyle w:val="af9"/>
                <w:rFonts w:ascii="Times New Roman" w:hAnsi="Times New Roman" w:cs="Times New Roman"/>
                <w:i w:val="0"/>
                <w:sz w:val="28"/>
                <w:szCs w:val="28"/>
              </w:rPr>
            </w:pPr>
            <w:r>
              <w:rPr>
                <w:rStyle w:val="af9"/>
                <w:rFonts w:ascii="Times New Roman" w:hAnsi="Times New Roman" w:cs="Times New Roman"/>
                <w:i w:val="0"/>
                <w:sz w:val="28"/>
                <w:szCs w:val="28"/>
              </w:rPr>
              <w:t>119</w:t>
            </w:r>
          </w:p>
        </w:tc>
      </w:tr>
      <w:tr w:rsidR="00B21CE5" w:rsidRPr="00C01C97" w14:paraId="162B61E2" w14:textId="77777777" w:rsidTr="00F31B57">
        <w:tc>
          <w:tcPr>
            <w:tcW w:w="7701" w:type="dxa"/>
          </w:tcPr>
          <w:p w14:paraId="37C73C04"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Правила производства дорожных и земляных работ</w:t>
            </w:r>
          </w:p>
        </w:tc>
        <w:tc>
          <w:tcPr>
            <w:tcW w:w="1217" w:type="dxa"/>
            <w:vAlign w:val="bottom"/>
          </w:tcPr>
          <w:p w14:paraId="71564895" w14:textId="77777777" w:rsidR="00B21CE5" w:rsidRPr="00C01C97" w:rsidRDefault="00CD5436"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w:t>
            </w:r>
            <w:r w:rsidR="00F27F86">
              <w:rPr>
                <w:rStyle w:val="af9"/>
                <w:rFonts w:ascii="Times New Roman" w:hAnsi="Times New Roman" w:cs="Times New Roman"/>
                <w:i w:val="0"/>
                <w:sz w:val="28"/>
                <w:szCs w:val="28"/>
              </w:rPr>
              <w:t>3</w:t>
            </w:r>
          </w:p>
        </w:tc>
      </w:tr>
      <w:tr w:rsidR="00B21CE5" w:rsidRPr="00C01C97" w14:paraId="048A4D78" w14:textId="77777777" w:rsidTr="00F31B57">
        <w:tc>
          <w:tcPr>
            <w:tcW w:w="7701" w:type="dxa"/>
          </w:tcPr>
          <w:p w14:paraId="1956E85B"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Требования при выполнении строительно-монтажных работ</w:t>
            </w:r>
          </w:p>
        </w:tc>
        <w:tc>
          <w:tcPr>
            <w:tcW w:w="1217" w:type="dxa"/>
            <w:vAlign w:val="bottom"/>
          </w:tcPr>
          <w:p w14:paraId="361CA8F3" w14:textId="77777777" w:rsidR="00B21CE5" w:rsidRPr="00C01C97" w:rsidRDefault="00CD5436"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12</w:t>
            </w:r>
            <w:r w:rsidR="00F27F86">
              <w:rPr>
                <w:rStyle w:val="af9"/>
                <w:rFonts w:ascii="Times New Roman" w:hAnsi="Times New Roman" w:cs="Times New Roman"/>
                <w:i w:val="0"/>
                <w:sz w:val="28"/>
                <w:szCs w:val="28"/>
              </w:rPr>
              <w:t>5</w:t>
            </w:r>
          </w:p>
        </w:tc>
      </w:tr>
      <w:tr w:rsidR="00B21CE5" w:rsidRPr="00C01C97" w14:paraId="586FCBD6" w14:textId="77777777" w:rsidTr="00F31B57">
        <w:tc>
          <w:tcPr>
            <w:tcW w:w="7701" w:type="dxa"/>
          </w:tcPr>
          <w:p w14:paraId="48CAAA3E"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Особые требования к доступности среды сельского поселения</w:t>
            </w:r>
          </w:p>
        </w:tc>
        <w:tc>
          <w:tcPr>
            <w:tcW w:w="1217" w:type="dxa"/>
            <w:vAlign w:val="bottom"/>
          </w:tcPr>
          <w:p w14:paraId="21F1E876" w14:textId="77777777"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28</w:t>
            </w:r>
          </w:p>
        </w:tc>
      </w:tr>
      <w:tr w:rsidR="00B21CE5" w:rsidRPr="00C01C97" w14:paraId="163859F5" w14:textId="77777777" w:rsidTr="00F31B57">
        <w:tc>
          <w:tcPr>
            <w:tcW w:w="7701" w:type="dxa"/>
          </w:tcPr>
          <w:p w14:paraId="53EBA9D5" w14:textId="77777777" w:rsidR="00B21CE5" w:rsidRPr="00C01C97" w:rsidRDefault="00B21CE5" w:rsidP="00B21CE5">
            <w:pPr>
              <w:pStyle w:val="af7"/>
              <w:numPr>
                <w:ilvl w:val="0"/>
                <w:numId w:val="42"/>
              </w:numPr>
              <w:spacing w:line="276" w:lineRule="auto"/>
              <w:ind w:left="0" w:firstLine="0"/>
              <w:jc w:val="both"/>
              <w:rPr>
                <w:rStyle w:val="af9"/>
                <w:rFonts w:ascii="Times New Roman" w:hAnsi="Times New Roman" w:cs="Times New Roman"/>
                <w:b/>
                <w:i w:val="0"/>
                <w:sz w:val="28"/>
                <w:szCs w:val="28"/>
              </w:rPr>
            </w:pPr>
            <w:r w:rsidRPr="00C01C97">
              <w:rPr>
                <w:rStyle w:val="af9"/>
                <w:rFonts w:ascii="Times New Roman" w:hAnsi="Times New Roman" w:cs="Times New Roman"/>
                <w:b/>
                <w:i w:val="0"/>
                <w:sz w:val="28"/>
                <w:szCs w:val="28"/>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 </w:t>
            </w:r>
          </w:p>
        </w:tc>
        <w:tc>
          <w:tcPr>
            <w:tcW w:w="1217" w:type="dxa"/>
            <w:vAlign w:val="bottom"/>
          </w:tcPr>
          <w:p w14:paraId="12DF2919" w14:textId="77777777"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29</w:t>
            </w:r>
          </w:p>
        </w:tc>
      </w:tr>
      <w:tr w:rsidR="00B21CE5" w:rsidRPr="00C01C97" w14:paraId="1215AFE2" w14:textId="77777777" w:rsidTr="00F31B57">
        <w:tc>
          <w:tcPr>
            <w:tcW w:w="7701" w:type="dxa"/>
          </w:tcPr>
          <w:p w14:paraId="0ADFD67C"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Общие положения</w:t>
            </w:r>
          </w:p>
        </w:tc>
        <w:tc>
          <w:tcPr>
            <w:tcW w:w="1217" w:type="dxa"/>
            <w:vAlign w:val="bottom"/>
          </w:tcPr>
          <w:p w14:paraId="48341BA7" w14:textId="77777777"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w:t>
            </w:r>
            <w:r w:rsidR="00F27F86">
              <w:rPr>
                <w:rStyle w:val="af9"/>
                <w:rFonts w:ascii="Times New Roman" w:hAnsi="Times New Roman" w:cs="Times New Roman"/>
                <w:i w:val="0"/>
                <w:sz w:val="28"/>
                <w:szCs w:val="28"/>
              </w:rPr>
              <w:t>0</w:t>
            </w:r>
          </w:p>
        </w:tc>
      </w:tr>
      <w:tr w:rsidR="00B21CE5" w:rsidRPr="00C01C97" w14:paraId="725ACA26" w14:textId="77777777" w:rsidTr="00F31B57">
        <w:tc>
          <w:tcPr>
            <w:tcW w:w="7701" w:type="dxa"/>
          </w:tcPr>
          <w:p w14:paraId="65093F40"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Принципы организации общественного участия</w:t>
            </w:r>
          </w:p>
        </w:tc>
        <w:tc>
          <w:tcPr>
            <w:tcW w:w="1217" w:type="dxa"/>
            <w:vAlign w:val="bottom"/>
          </w:tcPr>
          <w:p w14:paraId="2ECC6566" w14:textId="77777777" w:rsidR="00B21CE5" w:rsidRPr="00C01C97" w:rsidRDefault="00B21CE5"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CD5436" w:rsidRPr="00C01C97">
              <w:rPr>
                <w:rStyle w:val="af9"/>
                <w:rFonts w:ascii="Times New Roman" w:hAnsi="Times New Roman" w:cs="Times New Roman"/>
                <w:i w:val="0"/>
                <w:sz w:val="28"/>
                <w:szCs w:val="28"/>
              </w:rPr>
              <w:t>3</w:t>
            </w:r>
            <w:r w:rsidR="00F27F86">
              <w:rPr>
                <w:rStyle w:val="af9"/>
                <w:rFonts w:ascii="Times New Roman" w:hAnsi="Times New Roman" w:cs="Times New Roman"/>
                <w:i w:val="0"/>
                <w:sz w:val="28"/>
                <w:szCs w:val="28"/>
              </w:rPr>
              <w:t>0</w:t>
            </w:r>
          </w:p>
        </w:tc>
      </w:tr>
      <w:tr w:rsidR="00B21CE5" w:rsidRPr="00C01C97" w14:paraId="3C7C8CB7" w14:textId="77777777" w:rsidTr="00F31B57">
        <w:tc>
          <w:tcPr>
            <w:tcW w:w="7701" w:type="dxa"/>
          </w:tcPr>
          <w:p w14:paraId="200A1AAE"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Формы общественного участия</w:t>
            </w:r>
          </w:p>
        </w:tc>
        <w:tc>
          <w:tcPr>
            <w:tcW w:w="1217" w:type="dxa"/>
            <w:vAlign w:val="bottom"/>
          </w:tcPr>
          <w:p w14:paraId="3EAE36E4" w14:textId="77777777" w:rsidR="00B21CE5" w:rsidRPr="00C01C97" w:rsidRDefault="00CD5436" w:rsidP="00F27F8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13</w:t>
            </w:r>
            <w:r w:rsidR="00F27F86">
              <w:rPr>
                <w:rStyle w:val="af9"/>
                <w:rFonts w:ascii="Times New Roman" w:hAnsi="Times New Roman" w:cs="Times New Roman"/>
                <w:i w:val="0"/>
                <w:sz w:val="28"/>
                <w:szCs w:val="28"/>
              </w:rPr>
              <w:t>1</w:t>
            </w:r>
          </w:p>
        </w:tc>
      </w:tr>
      <w:tr w:rsidR="00B21CE5" w:rsidRPr="00C01C97" w14:paraId="344B3588" w14:textId="77777777" w:rsidTr="00F31B57">
        <w:tc>
          <w:tcPr>
            <w:tcW w:w="7701" w:type="dxa"/>
          </w:tcPr>
          <w:p w14:paraId="112F11B0"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Механизмы общественного участия</w:t>
            </w:r>
          </w:p>
        </w:tc>
        <w:tc>
          <w:tcPr>
            <w:tcW w:w="1217" w:type="dxa"/>
            <w:vAlign w:val="bottom"/>
          </w:tcPr>
          <w:p w14:paraId="55C6522C" w14:textId="77777777" w:rsidR="00B21CE5" w:rsidRPr="00C01C97" w:rsidRDefault="00B21CE5" w:rsidP="00CD5436">
            <w:pPr>
              <w:pStyle w:val="af7"/>
              <w:spacing w:line="276" w:lineRule="auto"/>
              <w:jc w:val="right"/>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1</w:t>
            </w:r>
            <w:r w:rsidR="00F27F86">
              <w:rPr>
                <w:rStyle w:val="af9"/>
                <w:rFonts w:ascii="Times New Roman" w:hAnsi="Times New Roman" w:cs="Times New Roman"/>
                <w:i w:val="0"/>
                <w:sz w:val="28"/>
                <w:szCs w:val="28"/>
              </w:rPr>
              <w:t>33</w:t>
            </w:r>
          </w:p>
        </w:tc>
      </w:tr>
      <w:tr w:rsidR="00B21CE5" w:rsidRPr="00C01C97" w14:paraId="4040EDB0" w14:textId="77777777" w:rsidTr="00F31B57">
        <w:tc>
          <w:tcPr>
            <w:tcW w:w="7701" w:type="dxa"/>
          </w:tcPr>
          <w:p w14:paraId="44516A30" w14:textId="77777777" w:rsidR="00B21CE5" w:rsidRPr="00C01C97" w:rsidRDefault="00B21CE5" w:rsidP="00B21CE5">
            <w:pPr>
              <w:pStyle w:val="af7"/>
              <w:numPr>
                <w:ilvl w:val="1"/>
                <w:numId w:val="42"/>
              </w:numPr>
              <w:spacing w:line="276" w:lineRule="auto"/>
              <w:ind w:left="0"/>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Общественный контроль</w:t>
            </w:r>
          </w:p>
        </w:tc>
        <w:tc>
          <w:tcPr>
            <w:tcW w:w="1217" w:type="dxa"/>
            <w:vAlign w:val="bottom"/>
          </w:tcPr>
          <w:p w14:paraId="02638DBB" w14:textId="77777777" w:rsidR="00B21CE5" w:rsidRPr="00C01C97" w:rsidRDefault="00CD5436" w:rsidP="00F27F86">
            <w:pPr>
              <w:pStyle w:val="af7"/>
              <w:spacing w:line="276" w:lineRule="auto"/>
              <w:jc w:val="center"/>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        13</w:t>
            </w:r>
            <w:r w:rsidR="00F27F86">
              <w:rPr>
                <w:rStyle w:val="af9"/>
                <w:rFonts w:ascii="Times New Roman" w:hAnsi="Times New Roman" w:cs="Times New Roman"/>
                <w:i w:val="0"/>
                <w:sz w:val="28"/>
                <w:szCs w:val="28"/>
              </w:rPr>
              <w:t>4</w:t>
            </w:r>
          </w:p>
        </w:tc>
      </w:tr>
      <w:tr w:rsidR="00B21CE5" w:rsidRPr="00C01C97" w14:paraId="4109BB2D" w14:textId="77777777" w:rsidTr="00F31B57">
        <w:tc>
          <w:tcPr>
            <w:tcW w:w="7701" w:type="dxa"/>
          </w:tcPr>
          <w:p w14:paraId="15EB5FF8"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lastRenderedPageBreak/>
              <w:t>Приложение № 1</w:t>
            </w:r>
          </w:p>
        </w:tc>
        <w:tc>
          <w:tcPr>
            <w:tcW w:w="1217" w:type="dxa"/>
            <w:vAlign w:val="bottom"/>
          </w:tcPr>
          <w:p w14:paraId="01CD6E36"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7FE67958" w14:textId="77777777" w:rsidTr="00F31B57">
        <w:tc>
          <w:tcPr>
            <w:tcW w:w="7701" w:type="dxa"/>
          </w:tcPr>
          <w:p w14:paraId="2D5E719C"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2</w:t>
            </w:r>
          </w:p>
        </w:tc>
        <w:tc>
          <w:tcPr>
            <w:tcW w:w="1217" w:type="dxa"/>
            <w:vAlign w:val="bottom"/>
          </w:tcPr>
          <w:p w14:paraId="1B394A5C"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5BA03D8A" w14:textId="77777777" w:rsidTr="00F31B57">
        <w:tc>
          <w:tcPr>
            <w:tcW w:w="7701" w:type="dxa"/>
          </w:tcPr>
          <w:p w14:paraId="47CA2193"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3</w:t>
            </w:r>
          </w:p>
        </w:tc>
        <w:tc>
          <w:tcPr>
            <w:tcW w:w="1217" w:type="dxa"/>
            <w:vAlign w:val="bottom"/>
          </w:tcPr>
          <w:p w14:paraId="3076E0F1"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2A28FA9A" w14:textId="77777777" w:rsidTr="00F31B57">
        <w:tc>
          <w:tcPr>
            <w:tcW w:w="7701" w:type="dxa"/>
          </w:tcPr>
          <w:p w14:paraId="2D65B59E"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4</w:t>
            </w:r>
          </w:p>
        </w:tc>
        <w:tc>
          <w:tcPr>
            <w:tcW w:w="1217" w:type="dxa"/>
            <w:vAlign w:val="bottom"/>
          </w:tcPr>
          <w:p w14:paraId="31F54A1D"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1D79DBBA" w14:textId="77777777" w:rsidTr="00F31B57">
        <w:tc>
          <w:tcPr>
            <w:tcW w:w="7701" w:type="dxa"/>
          </w:tcPr>
          <w:p w14:paraId="0122A50A"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5</w:t>
            </w:r>
          </w:p>
        </w:tc>
        <w:tc>
          <w:tcPr>
            <w:tcW w:w="1217" w:type="dxa"/>
            <w:vAlign w:val="bottom"/>
          </w:tcPr>
          <w:p w14:paraId="292221DD"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7B9A4EAA" w14:textId="77777777" w:rsidTr="00F31B57">
        <w:tc>
          <w:tcPr>
            <w:tcW w:w="7701" w:type="dxa"/>
          </w:tcPr>
          <w:p w14:paraId="66EF35A3"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6</w:t>
            </w:r>
          </w:p>
        </w:tc>
        <w:tc>
          <w:tcPr>
            <w:tcW w:w="1217" w:type="dxa"/>
            <w:vAlign w:val="bottom"/>
          </w:tcPr>
          <w:p w14:paraId="01E9A637"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2C28F258" w14:textId="77777777" w:rsidTr="00F31B57">
        <w:tc>
          <w:tcPr>
            <w:tcW w:w="7701" w:type="dxa"/>
          </w:tcPr>
          <w:p w14:paraId="69C8C2EC"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 7</w:t>
            </w:r>
          </w:p>
        </w:tc>
        <w:tc>
          <w:tcPr>
            <w:tcW w:w="1217" w:type="dxa"/>
            <w:vAlign w:val="bottom"/>
          </w:tcPr>
          <w:p w14:paraId="55EACF8B" w14:textId="77777777" w:rsidR="00B21CE5" w:rsidRPr="00C01C97" w:rsidRDefault="00B21CE5" w:rsidP="00C01C97">
            <w:pPr>
              <w:pStyle w:val="af7"/>
              <w:spacing w:line="276" w:lineRule="auto"/>
              <w:jc w:val="center"/>
              <w:rPr>
                <w:rStyle w:val="af9"/>
                <w:rFonts w:ascii="Times New Roman" w:hAnsi="Times New Roman" w:cs="Times New Roman"/>
                <w:i w:val="0"/>
                <w:sz w:val="28"/>
                <w:szCs w:val="28"/>
              </w:rPr>
            </w:pPr>
          </w:p>
        </w:tc>
      </w:tr>
      <w:tr w:rsidR="00B21CE5" w:rsidRPr="00C01C97" w14:paraId="5191F04F" w14:textId="77777777" w:rsidTr="00F31B57">
        <w:tc>
          <w:tcPr>
            <w:tcW w:w="7701" w:type="dxa"/>
          </w:tcPr>
          <w:p w14:paraId="39E5F48F" w14:textId="77777777"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 8 </w:t>
            </w:r>
          </w:p>
        </w:tc>
        <w:tc>
          <w:tcPr>
            <w:tcW w:w="1217" w:type="dxa"/>
            <w:vAlign w:val="bottom"/>
          </w:tcPr>
          <w:p w14:paraId="45E3DC94"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6FFB4CB4" w14:textId="77777777" w:rsidTr="00F31B57">
        <w:tc>
          <w:tcPr>
            <w:tcW w:w="7701" w:type="dxa"/>
          </w:tcPr>
          <w:p w14:paraId="66BCD8AB" w14:textId="77777777"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 9 </w:t>
            </w:r>
          </w:p>
        </w:tc>
        <w:tc>
          <w:tcPr>
            <w:tcW w:w="1217" w:type="dxa"/>
            <w:vAlign w:val="bottom"/>
          </w:tcPr>
          <w:p w14:paraId="75D10D62"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24FA9B75" w14:textId="77777777" w:rsidTr="00F31B57">
        <w:tc>
          <w:tcPr>
            <w:tcW w:w="7701" w:type="dxa"/>
          </w:tcPr>
          <w:p w14:paraId="16BA8902" w14:textId="77777777"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№10 </w:t>
            </w:r>
          </w:p>
        </w:tc>
        <w:tc>
          <w:tcPr>
            <w:tcW w:w="1217" w:type="dxa"/>
            <w:vAlign w:val="bottom"/>
          </w:tcPr>
          <w:p w14:paraId="0D26CFB2" w14:textId="77777777"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14:paraId="36C901D0" w14:textId="77777777" w:rsidTr="00F31B57">
        <w:tc>
          <w:tcPr>
            <w:tcW w:w="7701" w:type="dxa"/>
          </w:tcPr>
          <w:p w14:paraId="3D2AAF65" w14:textId="77777777"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№11 </w:t>
            </w:r>
          </w:p>
        </w:tc>
        <w:tc>
          <w:tcPr>
            <w:tcW w:w="1217" w:type="dxa"/>
            <w:vAlign w:val="bottom"/>
          </w:tcPr>
          <w:p w14:paraId="29979201"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5F8BF7E8" w14:textId="77777777" w:rsidTr="00F31B57">
        <w:tc>
          <w:tcPr>
            <w:tcW w:w="7701" w:type="dxa"/>
          </w:tcPr>
          <w:p w14:paraId="58574D0C" w14:textId="77777777" w:rsidR="00B21CE5" w:rsidRPr="00C01C97" w:rsidRDefault="00B21CE5" w:rsidP="00C01C97">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 xml:space="preserve">Приложение №12 </w:t>
            </w:r>
          </w:p>
        </w:tc>
        <w:tc>
          <w:tcPr>
            <w:tcW w:w="1217" w:type="dxa"/>
            <w:vAlign w:val="bottom"/>
          </w:tcPr>
          <w:p w14:paraId="28339FF3" w14:textId="77777777"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14:paraId="41AF3606" w14:textId="77777777" w:rsidTr="00F31B57">
        <w:tc>
          <w:tcPr>
            <w:tcW w:w="7701" w:type="dxa"/>
          </w:tcPr>
          <w:p w14:paraId="17B255D4"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№13</w:t>
            </w:r>
          </w:p>
        </w:tc>
        <w:tc>
          <w:tcPr>
            <w:tcW w:w="1217" w:type="dxa"/>
            <w:vAlign w:val="bottom"/>
          </w:tcPr>
          <w:p w14:paraId="2F9351A0" w14:textId="77777777"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B21CE5" w:rsidRPr="00C01C97" w14:paraId="4769BAE5" w14:textId="77777777" w:rsidTr="00F31B57">
        <w:tc>
          <w:tcPr>
            <w:tcW w:w="7701" w:type="dxa"/>
          </w:tcPr>
          <w:p w14:paraId="79B86848"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№14</w:t>
            </w:r>
          </w:p>
        </w:tc>
        <w:tc>
          <w:tcPr>
            <w:tcW w:w="1217" w:type="dxa"/>
            <w:vAlign w:val="bottom"/>
          </w:tcPr>
          <w:p w14:paraId="328585C6" w14:textId="77777777" w:rsidR="00B21CE5" w:rsidRPr="00C01C97" w:rsidRDefault="00B21CE5" w:rsidP="00B21CE5">
            <w:pPr>
              <w:pStyle w:val="af7"/>
              <w:spacing w:line="276" w:lineRule="auto"/>
              <w:jc w:val="right"/>
              <w:rPr>
                <w:rStyle w:val="af9"/>
                <w:rFonts w:ascii="Times New Roman" w:hAnsi="Times New Roman" w:cs="Times New Roman"/>
                <w:i w:val="0"/>
                <w:sz w:val="28"/>
                <w:szCs w:val="28"/>
              </w:rPr>
            </w:pPr>
          </w:p>
        </w:tc>
      </w:tr>
      <w:tr w:rsidR="00B21CE5" w:rsidRPr="00C01C97" w14:paraId="6082CA04" w14:textId="77777777" w:rsidTr="00F31B57">
        <w:tc>
          <w:tcPr>
            <w:tcW w:w="7701" w:type="dxa"/>
          </w:tcPr>
          <w:p w14:paraId="3E33C559" w14:textId="77777777" w:rsidR="00B21CE5" w:rsidRPr="00C01C97" w:rsidRDefault="00B21CE5" w:rsidP="00B21CE5">
            <w:pPr>
              <w:pStyle w:val="af7"/>
              <w:spacing w:line="276" w:lineRule="auto"/>
              <w:jc w:val="both"/>
              <w:rPr>
                <w:rStyle w:val="af9"/>
                <w:rFonts w:ascii="Times New Roman" w:hAnsi="Times New Roman" w:cs="Times New Roman"/>
                <w:i w:val="0"/>
                <w:sz w:val="28"/>
                <w:szCs w:val="28"/>
              </w:rPr>
            </w:pPr>
            <w:r w:rsidRPr="00C01C97">
              <w:rPr>
                <w:rStyle w:val="af9"/>
                <w:rFonts w:ascii="Times New Roman" w:hAnsi="Times New Roman" w:cs="Times New Roman"/>
                <w:i w:val="0"/>
                <w:sz w:val="28"/>
                <w:szCs w:val="28"/>
              </w:rPr>
              <w:t>Приложение №15</w:t>
            </w:r>
          </w:p>
        </w:tc>
        <w:tc>
          <w:tcPr>
            <w:tcW w:w="1217" w:type="dxa"/>
            <w:vAlign w:val="bottom"/>
          </w:tcPr>
          <w:p w14:paraId="6326BF39" w14:textId="77777777" w:rsidR="00B21CE5" w:rsidRPr="00C01C97" w:rsidRDefault="00B21CE5" w:rsidP="00C01C97">
            <w:pPr>
              <w:pStyle w:val="af7"/>
              <w:spacing w:line="276" w:lineRule="auto"/>
              <w:jc w:val="right"/>
              <w:rPr>
                <w:rStyle w:val="af9"/>
                <w:rFonts w:ascii="Times New Roman" w:hAnsi="Times New Roman" w:cs="Times New Roman"/>
                <w:i w:val="0"/>
                <w:sz w:val="28"/>
                <w:szCs w:val="28"/>
              </w:rPr>
            </w:pPr>
          </w:p>
        </w:tc>
      </w:tr>
      <w:tr w:rsidR="00ED6EF2" w:rsidRPr="00C01C97" w14:paraId="59DAD806" w14:textId="77777777" w:rsidTr="00F31B57">
        <w:tc>
          <w:tcPr>
            <w:tcW w:w="7701" w:type="dxa"/>
          </w:tcPr>
          <w:p w14:paraId="148CF344" w14:textId="77777777" w:rsidR="00ED6EF2" w:rsidRPr="00C01C97" w:rsidRDefault="00ED6EF2" w:rsidP="00B21CE5">
            <w:pPr>
              <w:pStyle w:val="af7"/>
              <w:spacing w:line="276" w:lineRule="auto"/>
              <w:jc w:val="both"/>
              <w:rPr>
                <w:rStyle w:val="af9"/>
                <w:rFonts w:ascii="Times New Roman" w:hAnsi="Times New Roman" w:cs="Times New Roman"/>
                <w:i w:val="0"/>
                <w:sz w:val="28"/>
                <w:szCs w:val="28"/>
              </w:rPr>
            </w:pPr>
            <w:r>
              <w:rPr>
                <w:rStyle w:val="af9"/>
                <w:rFonts w:ascii="Times New Roman" w:hAnsi="Times New Roman" w:cs="Times New Roman"/>
                <w:i w:val="0"/>
                <w:sz w:val="28"/>
                <w:szCs w:val="28"/>
              </w:rPr>
              <w:t>Приложение №16</w:t>
            </w:r>
          </w:p>
        </w:tc>
        <w:tc>
          <w:tcPr>
            <w:tcW w:w="1217" w:type="dxa"/>
            <w:vAlign w:val="bottom"/>
          </w:tcPr>
          <w:p w14:paraId="7E5D3C2F" w14:textId="77777777" w:rsidR="00ED6EF2" w:rsidRPr="00C01C97" w:rsidRDefault="00ED6EF2" w:rsidP="00C01C97">
            <w:pPr>
              <w:pStyle w:val="af7"/>
              <w:spacing w:line="276" w:lineRule="auto"/>
              <w:jc w:val="right"/>
              <w:rPr>
                <w:rStyle w:val="af9"/>
                <w:rFonts w:ascii="Times New Roman" w:hAnsi="Times New Roman" w:cs="Times New Roman"/>
                <w:i w:val="0"/>
                <w:sz w:val="28"/>
                <w:szCs w:val="28"/>
              </w:rPr>
            </w:pPr>
          </w:p>
        </w:tc>
      </w:tr>
    </w:tbl>
    <w:p w14:paraId="3B9E4F3F" w14:textId="77777777" w:rsidR="004E5537" w:rsidRPr="00C01C97" w:rsidRDefault="004E5537" w:rsidP="00B21CE5">
      <w:pPr>
        <w:rPr>
          <w:rFonts w:ascii="Times New Roman" w:hAnsi="Times New Roman" w:cs="Times New Roman"/>
          <w:sz w:val="28"/>
          <w:szCs w:val="28"/>
        </w:rPr>
      </w:pPr>
    </w:p>
    <w:p w14:paraId="43530166" w14:textId="77777777" w:rsidR="00B21CE5" w:rsidRDefault="00B21CE5" w:rsidP="00B21CE5">
      <w:pPr>
        <w:rPr>
          <w:rFonts w:ascii="Times New Roman" w:hAnsi="Times New Roman" w:cs="Times New Roman"/>
          <w:i/>
          <w:sz w:val="28"/>
          <w:szCs w:val="28"/>
        </w:rPr>
      </w:pPr>
    </w:p>
    <w:p w14:paraId="626973E7" w14:textId="77777777" w:rsidR="00B21CE5" w:rsidRDefault="00B21CE5" w:rsidP="00B21CE5">
      <w:pPr>
        <w:rPr>
          <w:rFonts w:ascii="Times New Roman" w:hAnsi="Times New Roman" w:cs="Times New Roman"/>
          <w:i/>
          <w:sz w:val="28"/>
          <w:szCs w:val="28"/>
        </w:rPr>
      </w:pPr>
    </w:p>
    <w:p w14:paraId="02905A8F" w14:textId="77777777" w:rsidR="00B21CE5" w:rsidRDefault="00B21CE5" w:rsidP="00B21CE5">
      <w:pPr>
        <w:rPr>
          <w:rFonts w:ascii="Times New Roman" w:hAnsi="Times New Roman" w:cs="Times New Roman"/>
          <w:i/>
          <w:sz w:val="28"/>
          <w:szCs w:val="28"/>
        </w:rPr>
      </w:pPr>
    </w:p>
    <w:p w14:paraId="76EEDA2A" w14:textId="77777777" w:rsidR="00B21CE5" w:rsidRDefault="00B21CE5" w:rsidP="00B21CE5">
      <w:pPr>
        <w:rPr>
          <w:rFonts w:ascii="Times New Roman" w:hAnsi="Times New Roman" w:cs="Times New Roman"/>
          <w:i/>
          <w:sz w:val="28"/>
          <w:szCs w:val="28"/>
        </w:rPr>
      </w:pPr>
    </w:p>
    <w:p w14:paraId="443482A2" w14:textId="77777777" w:rsidR="00B21CE5" w:rsidRDefault="00B21CE5" w:rsidP="00B21CE5">
      <w:pPr>
        <w:rPr>
          <w:rFonts w:ascii="Times New Roman" w:hAnsi="Times New Roman" w:cs="Times New Roman"/>
          <w:i/>
          <w:sz w:val="28"/>
          <w:szCs w:val="28"/>
        </w:rPr>
      </w:pPr>
    </w:p>
    <w:p w14:paraId="2D8457B2" w14:textId="77777777" w:rsidR="00B21CE5" w:rsidRDefault="00B21CE5" w:rsidP="00B21CE5">
      <w:pPr>
        <w:rPr>
          <w:rFonts w:ascii="Times New Roman" w:hAnsi="Times New Roman" w:cs="Times New Roman"/>
          <w:i/>
          <w:sz w:val="28"/>
          <w:szCs w:val="28"/>
        </w:rPr>
      </w:pPr>
    </w:p>
    <w:p w14:paraId="49250F25" w14:textId="77777777" w:rsidR="00B21CE5" w:rsidRDefault="00B21CE5" w:rsidP="00B21CE5">
      <w:pPr>
        <w:rPr>
          <w:rFonts w:ascii="Times New Roman" w:hAnsi="Times New Roman" w:cs="Times New Roman"/>
          <w:i/>
          <w:sz w:val="28"/>
          <w:szCs w:val="28"/>
        </w:rPr>
      </w:pPr>
    </w:p>
    <w:p w14:paraId="2DC2E339" w14:textId="77777777" w:rsidR="000163F2" w:rsidRDefault="000163F2" w:rsidP="00B21CE5">
      <w:pPr>
        <w:rPr>
          <w:rFonts w:ascii="Times New Roman" w:hAnsi="Times New Roman" w:cs="Times New Roman"/>
          <w:i/>
          <w:sz w:val="28"/>
          <w:szCs w:val="28"/>
        </w:rPr>
      </w:pPr>
    </w:p>
    <w:p w14:paraId="2893C0F3" w14:textId="77777777" w:rsidR="00F31B57" w:rsidRDefault="00F31B57" w:rsidP="00B21CE5">
      <w:pPr>
        <w:rPr>
          <w:rFonts w:ascii="Times New Roman" w:hAnsi="Times New Roman" w:cs="Times New Roman"/>
          <w:i/>
          <w:sz w:val="28"/>
          <w:szCs w:val="28"/>
        </w:rPr>
      </w:pPr>
    </w:p>
    <w:p w14:paraId="475DE971" w14:textId="77777777" w:rsidR="000163F2" w:rsidRDefault="000163F2" w:rsidP="00B21CE5">
      <w:pPr>
        <w:rPr>
          <w:rFonts w:ascii="Times New Roman" w:hAnsi="Times New Roman" w:cs="Times New Roman"/>
          <w:i/>
          <w:sz w:val="28"/>
          <w:szCs w:val="28"/>
        </w:rPr>
      </w:pPr>
    </w:p>
    <w:p w14:paraId="78D1729B" w14:textId="77777777" w:rsidR="004E5537" w:rsidRPr="00AC0DC9" w:rsidRDefault="004E5537" w:rsidP="004E5537">
      <w:pPr>
        <w:pStyle w:val="af7"/>
        <w:jc w:val="center"/>
        <w:rPr>
          <w:rStyle w:val="af9"/>
          <w:rFonts w:ascii="Times New Roman" w:hAnsi="Times New Roman" w:cs="Times New Roman"/>
          <w:b/>
          <w:i w:val="0"/>
          <w:sz w:val="28"/>
          <w:szCs w:val="28"/>
        </w:rPr>
      </w:pPr>
      <w:r w:rsidRPr="00AC0DC9">
        <w:rPr>
          <w:rStyle w:val="af9"/>
          <w:rFonts w:ascii="Times New Roman" w:hAnsi="Times New Roman" w:cs="Times New Roman"/>
          <w:b/>
          <w:i w:val="0"/>
          <w:sz w:val="28"/>
          <w:szCs w:val="28"/>
        </w:rPr>
        <w:t>Правила</w:t>
      </w:r>
    </w:p>
    <w:p w14:paraId="1626AD5B" w14:textId="77777777" w:rsidR="004E5537" w:rsidRPr="00AC0DC9" w:rsidRDefault="004E5537" w:rsidP="004E5537">
      <w:pPr>
        <w:pStyle w:val="af7"/>
        <w:jc w:val="center"/>
        <w:rPr>
          <w:rStyle w:val="af9"/>
          <w:rFonts w:ascii="Times New Roman" w:hAnsi="Times New Roman" w:cs="Times New Roman"/>
          <w:b/>
          <w:i w:val="0"/>
          <w:sz w:val="28"/>
          <w:szCs w:val="28"/>
        </w:rPr>
      </w:pPr>
      <w:r w:rsidRPr="00AC0DC9">
        <w:rPr>
          <w:rStyle w:val="af9"/>
          <w:rFonts w:ascii="Times New Roman" w:hAnsi="Times New Roman" w:cs="Times New Roman"/>
          <w:b/>
          <w:i w:val="0"/>
          <w:sz w:val="28"/>
          <w:szCs w:val="28"/>
        </w:rPr>
        <w:t>благоустройства и санитарного содержания территории</w:t>
      </w:r>
    </w:p>
    <w:p w14:paraId="64D53813" w14:textId="77777777" w:rsidR="004E5537" w:rsidRPr="00AC0DC9" w:rsidRDefault="004E5537" w:rsidP="004E5537">
      <w:pPr>
        <w:pStyle w:val="af7"/>
        <w:jc w:val="center"/>
        <w:rPr>
          <w:rStyle w:val="af9"/>
          <w:rFonts w:ascii="Times New Roman" w:hAnsi="Times New Roman" w:cs="Times New Roman"/>
          <w:b/>
          <w:i w:val="0"/>
          <w:sz w:val="28"/>
          <w:szCs w:val="28"/>
        </w:rPr>
      </w:pPr>
      <w:r w:rsidRPr="00AC0DC9">
        <w:rPr>
          <w:rStyle w:val="af9"/>
          <w:rFonts w:ascii="Times New Roman" w:hAnsi="Times New Roman" w:cs="Times New Roman"/>
          <w:b/>
          <w:i w:val="0"/>
          <w:sz w:val="28"/>
          <w:szCs w:val="28"/>
        </w:rPr>
        <w:t>Старомышастовского сельского поселения Динского района</w:t>
      </w:r>
    </w:p>
    <w:p w14:paraId="62D51DB2" w14:textId="77777777" w:rsidR="004E5537" w:rsidRPr="00AC0DC9" w:rsidRDefault="004E5537" w:rsidP="004E5537">
      <w:pPr>
        <w:pStyle w:val="af7"/>
        <w:jc w:val="center"/>
        <w:rPr>
          <w:rStyle w:val="af9"/>
          <w:rFonts w:ascii="Times New Roman" w:hAnsi="Times New Roman" w:cs="Times New Roman"/>
          <w:b/>
          <w:i w:val="0"/>
          <w:sz w:val="28"/>
          <w:szCs w:val="28"/>
        </w:rPr>
      </w:pPr>
    </w:p>
    <w:p w14:paraId="24E12BFA" w14:textId="77777777" w:rsidR="004E5537" w:rsidRPr="00AC0DC9" w:rsidRDefault="004E5537" w:rsidP="004E5537">
      <w:pPr>
        <w:pStyle w:val="af7"/>
        <w:numPr>
          <w:ilvl w:val="0"/>
          <w:numId w:val="3"/>
        </w:numPr>
        <w:tabs>
          <w:tab w:val="left" w:pos="567"/>
        </w:tabs>
        <w:contextualSpacing/>
        <w:jc w:val="center"/>
        <w:rPr>
          <w:rStyle w:val="af9"/>
          <w:rFonts w:ascii="Times New Roman" w:eastAsia="Times New Roman" w:hAnsi="Times New Roman" w:cs="Times New Roman"/>
          <w:i w:val="0"/>
          <w:iCs w:val="0"/>
          <w:sz w:val="28"/>
          <w:szCs w:val="28"/>
        </w:rPr>
      </w:pPr>
      <w:r w:rsidRPr="00AC0DC9">
        <w:rPr>
          <w:rStyle w:val="af9"/>
          <w:rFonts w:ascii="Times New Roman" w:hAnsi="Times New Roman" w:cs="Times New Roman"/>
          <w:b/>
          <w:i w:val="0"/>
          <w:sz w:val="28"/>
          <w:szCs w:val="28"/>
        </w:rPr>
        <w:t>Общие положения</w:t>
      </w:r>
    </w:p>
    <w:p w14:paraId="6D60E864" w14:textId="77777777" w:rsidR="004E5537" w:rsidRPr="00AC0DC9" w:rsidRDefault="004E5537" w:rsidP="007E35D9">
      <w:pPr>
        <w:pStyle w:val="af7"/>
        <w:numPr>
          <w:ilvl w:val="1"/>
          <w:numId w:val="1"/>
        </w:numPr>
        <w:tabs>
          <w:tab w:val="left" w:pos="567"/>
        </w:tabs>
        <w:ind w:left="0" w:firstLine="709"/>
        <w:contextualSpacing/>
        <w:jc w:val="both"/>
        <w:rPr>
          <w:rFonts w:ascii="Times New Roman" w:hAnsi="Times New Roman" w:cs="Times New Roman"/>
          <w:sz w:val="28"/>
          <w:szCs w:val="28"/>
        </w:rPr>
      </w:pPr>
      <w:r w:rsidRPr="00AC0DC9">
        <w:rPr>
          <w:rFonts w:ascii="Times New Roman" w:hAnsi="Times New Roman" w:cs="Times New Roman"/>
          <w:sz w:val="28"/>
          <w:szCs w:val="28"/>
        </w:rPr>
        <w:t xml:space="preserve">Правила благоустройства и санитарного содержания территории </w:t>
      </w:r>
      <w:r w:rsidRPr="00AC0DC9">
        <w:rPr>
          <w:rStyle w:val="af9"/>
          <w:rFonts w:ascii="Times New Roman" w:hAnsi="Times New Roman" w:cs="Times New Roman"/>
          <w:i w:val="0"/>
          <w:sz w:val="28"/>
          <w:szCs w:val="28"/>
        </w:rPr>
        <w:t>Старомышастовского</w:t>
      </w:r>
      <w:r w:rsidRPr="00AC0DC9">
        <w:rPr>
          <w:rFonts w:ascii="Times New Roman" w:hAnsi="Times New Roman" w:cs="Times New Roman"/>
          <w:sz w:val="28"/>
          <w:szCs w:val="28"/>
        </w:rPr>
        <w:t xml:space="preserve"> сельского поселения Динского района (далее - Правила) разработаны с целью благоустройства и поддержания надлежащего санитарного состояния территории Старомышастовского сельского поселения Динского района в соответствии с </w:t>
      </w:r>
      <w:hyperlink r:id="rId8"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b/>
          <w:sz w:val="28"/>
          <w:szCs w:val="28"/>
        </w:rPr>
        <w:t xml:space="preserve"> </w:t>
      </w:r>
      <w:r w:rsidRPr="00AC0DC9">
        <w:rPr>
          <w:rFonts w:ascii="Times New Roman" w:hAnsi="Times New Roman" w:cs="Times New Roman"/>
          <w:sz w:val="28"/>
          <w:szCs w:val="28"/>
        </w:rPr>
        <w:t xml:space="preserve">от 06.10.2003 №131-ФЗ «Об общих принципах организации местного самоуправления в Российской Федерации», </w:t>
      </w:r>
      <w:hyperlink r:id="rId9"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10.01.2002 №7-ФЗ «Об охране окружающей среды»,</w:t>
      </w:r>
      <w:r w:rsidRPr="00AC0DC9">
        <w:rPr>
          <w:rFonts w:ascii="Times New Roman" w:hAnsi="Times New Roman" w:cs="Times New Roman"/>
          <w:b/>
          <w:sz w:val="28"/>
          <w:szCs w:val="28"/>
        </w:rPr>
        <w:t xml:space="preserve"> </w:t>
      </w:r>
      <w:hyperlink r:id="rId10" w:history="1">
        <w:r w:rsidRPr="00AC0DC9">
          <w:rPr>
            <w:rStyle w:val="afa"/>
            <w:rFonts w:ascii="Times New Roman" w:hAnsi="Times New Roman" w:cs="Times New Roman"/>
            <w:b w:val="0"/>
            <w:color w:val="auto"/>
            <w:sz w:val="28"/>
            <w:szCs w:val="28"/>
          </w:rPr>
          <w:t>Федеральным законом</w:t>
        </w:r>
      </w:hyperlink>
      <w:r w:rsidRPr="00AC0DC9">
        <w:rPr>
          <w:rFonts w:ascii="Times New Roman" w:hAnsi="Times New Roman" w:cs="Times New Roman"/>
          <w:sz w:val="28"/>
          <w:szCs w:val="28"/>
        </w:rPr>
        <w:t xml:space="preserve"> от 30.03.1999 №52-ФЗ «О санитарно-эпидемиологическом благополучии населения», Федеральным Законом от 24.06.1998 №89-ФЗ «Об отходах производства и потребления», </w:t>
      </w:r>
      <w:hyperlink r:id="rId11" w:history="1">
        <w:r w:rsidR="00A24773" w:rsidRPr="00670B11">
          <w:rPr>
            <w:rStyle w:val="ae"/>
            <w:rFonts w:ascii="Times New Roman" w:hAnsi="Times New Roman" w:cs="Times New Roman"/>
            <w:color w:val="000000" w:themeColor="text1"/>
            <w:sz w:val="28"/>
            <w:szCs w:val="28"/>
            <w:u w:val="none"/>
          </w:rPr>
          <w:t>Федеральным законом от 27.12.2018 № 498-ФЗ «Об ответственном обращении с животными и о внесении изменений в отдельные законодательные акты Российской Федерации</w:t>
        </w:r>
      </w:hyperlink>
      <w:r w:rsidR="00A24773" w:rsidRPr="00670B11">
        <w:rPr>
          <w:rFonts w:ascii="Times New Roman" w:hAnsi="Times New Roman" w:cs="Times New Roman"/>
          <w:color w:val="000000" w:themeColor="text1"/>
          <w:sz w:val="28"/>
          <w:szCs w:val="28"/>
        </w:rPr>
        <w:t>»,</w:t>
      </w:r>
      <w:r w:rsidR="00A24773" w:rsidRPr="00A24773">
        <w:rPr>
          <w:rFonts w:ascii="Times New Roman" w:hAnsi="Times New Roman" w:cs="Times New Roman"/>
          <w:color w:val="000000" w:themeColor="text1"/>
          <w:sz w:val="28"/>
          <w:szCs w:val="28"/>
        </w:rPr>
        <w:t xml:space="preserve"> </w:t>
      </w:r>
      <w:r w:rsidRPr="00AC0DC9">
        <w:rPr>
          <w:rFonts w:ascii="Times New Roman" w:hAnsi="Times New Roman" w:cs="Times New Roman"/>
          <w:sz w:val="28"/>
          <w:szCs w:val="28"/>
        </w:rPr>
        <w:t>постановлением Правительства Российской Федерации от 12.11.2016 №1156 «Об обращении с твердыми коммунальными отходами и внесении изменения в постановление Правительства Российск</w:t>
      </w:r>
      <w:r w:rsidR="007E35D9">
        <w:rPr>
          <w:rFonts w:ascii="Times New Roman" w:hAnsi="Times New Roman" w:cs="Times New Roman"/>
          <w:sz w:val="28"/>
          <w:szCs w:val="28"/>
        </w:rPr>
        <w:t>ой Федерации от 25 августа 2008</w:t>
      </w:r>
      <w:r w:rsidRPr="00AC0DC9">
        <w:rPr>
          <w:rFonts w:ascii="Times New Roman" w:hAnsi="Times New Roman" w:cs="Times New Roman"/>
          <w:sz w:val="28"/>
          <w:szCs w:val="28"/>
        </w:rPr>
        <w:t xml:space="preserve"> №641», </w:t>
      </w:r>
      <w:hyperlink r:id="rId12" w:history="1">
        <w:r w:rsidRPr="00AC0DC9">
          <w:rPr>
            <w:rStyle w:val="afa"/>
            <w:rFonts w:ascii="Times New Roman" w:hAnsi="Times New Roman" w:cs="Times New Roman"/>
            <w:b w:val="0"/>
            <w:color w:val="auto"/>
            <w:sz w:val="28"/>
            <w:szCs w:val="28"/>
          </w:rPr>
          <w:t>постановлением</w:t>
        </w:r>
      </w:hyperlink>
      <w:r w:rsidRPr="00AC0DC9">
        <w:rPr>
          <w:rFonts w:ascii="Times New Roman" w:hAnsi="Times New Roman" w:cs="Times New Roman"/>
          <w:sz w:val="28"/>
          <w:szCs w:val="28"/>
        </w:rPr>
        <w:t xml:space="preserve"> Госстроя России от 27.09.2003 №170 «Об утверждении Правил и норм технической эксплуатации жилищного фонда», Законом Краснодарского края от 13.03.2000 №245-КЗ «Об отходах производства и потребления», </w:t>
      </w:r>
      <w:hyperlink r:id="rId13" w:history="1">
        <w:r w:rsidRPr="00AC0DC9">
          <w:rPr>
            <w:rStyle w:val="afa"/>
            <w:rFonts w:ascii="Times New Roman" w:hAnsi="Times New Roman" w:cs="Times New Roman"/>
            <w:b w:val="0"/>
            <w:color w:val="auto"/>
            <w:sz w:val="28"/>
            <w:szCs w:val="28"/>
          </w:rPr>
          <w:t>Законом</w:t>
        </w:r>
      </w:hyperlink>
      <w:r w:rsidRPr="00AC0DC9">
        <w:rPr>
          <w:rFonts w:ascii="Times New Roman" w:hAnsi="Times New Roman" w:cs="Times New Roman"/>
          <w:sz w:val="28"/>
          <w:szCs w:val="28"/>
        </w:rPr>
        <w:t xml:space="preserve"> Краснодарского края от 23.07.2003 №608-КЗ «Об административных правонарушениях», </w:t>
      </w:r>
      <w:r w:rsidR="007E35D9">
        <w:rPr>
          <w:rFonts w:ascii="Times New Roman" w:hAnsi="Times New Roman" w:cs="Times New Roman"/>
          <w:sz w:val="28"/>
          <w:szCs w:val="28"/>
        </w:rPr>
        <w:t>п</w:t>
      </w:r>
      <w:r w:rsidRPr="00AC0DC9">
        <w:rPr>
          <w:rFonts w:ascii="Times New Roman" w:hAnsi="Times New Roman" w:cs="Times New Roman"/>
          <w:sz w:val="28"/>
          <w:szCs w:val="28"/>
        </w:rPr>
        <w:t>орядком накопления (в том числе раздельного накопления) твердых коммунальных отходов на территории Краснодарского края, утвержденного постановлением главы администрации (губернатора) Краснодар</w:t>
      </w:r>
      <w:r w:rsidR="007E35D9">
        <w:rPr>
          <w:rFonts w:ascii="Times New Roman" w:hAnsi="Times New Roman" w:cs="Times New Roman"/>
          <w:sz w:val="28"/>
          <w:szCs w:val="28"/>
        </w:rPr>
        <w:t>ского края от 06.02.2020 № 60, м</w:t>
      </w:r>
      <w:r w:rsidRPr="00AC0DC9">
        <w:rPr>
          <w:rFonts w:ascii="Times New Roman" w:hAnsi="Times New Roman" w:cs="Times New Roman"/>
          <w:sz w:val="28"/>
          <w:szCs w:val="28"/>
        </w:rPr>
        <w:t>етодическими рекомендациями по разработке норм и правил по благоустройству территорий муниципальных образований, утвержденных приказом Министерства строительства и жилищно-коммунального хозяйства Российской Федерации от 29.12.2021 № 1042/пр, а также с требованиями законодательства Российской Федерации в области содержания территорий населенных пунктов, охраны окружающей среды.</w:t>
      </w:r>
    </w:p>
    <w:p w14:paraId="39C0249D" w14:textId="77777777" w:rsidR="00B072E8" w:rsidRPr="00B072E8" w:rsidRDefault="007E35D9" w:rsidP="007E35D9">
      <w:pPr>
        <w:numPr>
          <w:ilvl w:val="1"/>
          <w:numId w:val="1"/>
        </w:numPr>
        <w:shd w:val="clear" w:color="auto" w:fill="FFFFFF"/>
        <w:tabs>
          <w:tab w:val="left" w:pos="567"/>
        </w:tabs>
        <w:spacing w:after="0" w:line="240" w:lineRule="auto"/>
        <w:ind w:left="0" w:firstLine="709"/>
        <w:contextualSpacing/>
        <w:jc w:val="both"/>
        <w:textAlignment w:val="baseline"/>
        <w:rPr>
          <w:sz w:val="28"/>
          <w:szCs w:val="28"/>
        </w:rPr>
      </w:pPr>
      <w:r>
        <w:rPr>
          <w:rFonts w:ascii="Times New Roman" w:eastAsia="Times New Roman" w:hAnsi="Times New Roman" w:cs="Times New Roman"/>
          <w:sz w:val="28"/>
          <w:szCs w:val="28"/>
        </w:rPr>
        <w:t>Настоящие правила имеют цель создания</w:t>
      </w:r>
      <w:r w:rsidR="00111F52" w:rsidRPr="00B072E8">
        <w:rPr>
          <w:rFonts w:ascii="Times New Roman" w:eastAsia="Times New Roman" w:hAnsi="Times New Roman" w:cs="Times New Roman"/>
          <w:sz w:val="28"/>
          <w:szCs w:val="28"/>
        </w:rPr>
        <w:t xml:space="preserve"> безопасной, удобной, экологически благоприятной и привлекательной городской среды, способствующей комплексному и устойчивому развитию </w:t>
      </w:r>
      <w:r w:rsidR="004E5537" w:rsidRPr="00B072E8">
        <w:rPr>
          <w:rFonts w:ascii="Times New Roman" w:hAnsi="Times New Roman" w:cs="Times New Roman"/>
          <w:sz w:val="28"/>
          <w:szCs w:val="28"/>
        </w:rPr>
        <w:t>Старомышастовского</w:t>
      </w:r>
      <w:r w:rsidR="00086FD8" w:rsidRPr="00B072E8">
        <w:rPr>
          <w:rFonts w:ascii="Times New Roman" w:eastAsia="Times New Roman" w:hAnsi="Times New Roman" w:cs="Times New Roman"/>
          <w:sz w:val="28"/>
          <w:szCs w:val="28"/>
        </w:rPr>
        <w:t xml:space="preserve"> </w:t>
      </w:r>
      <w:r w:rsidR="00111F52" w:rsidRPr="00B072E8">
        <w:rPr>
          <w:rFonts w:ascii="Times New Roman" w:eastAsia="Times New Roman" w:hAnsi="Times New Roman" w:cs="Times New Roman"/>
          <w:sz w:val="28"/>
          <w:szCs w:val="28"/>
        </w:rPr>
        <w:t xml:space="preserve">сельского поселения Динского района. </w:t>
      </w:r>
    </w:p>
    <w:p w14:paraId="1B495E40" w14:textId="77777777" w:rsidR="00701F08" w:rsidRPr="00B072E8" w:rsidRDefault="00701F08" w:rsidP="007E35D9">
      <w:pPr>
        <w:numPr>
          <w:ilvl w:val="1"/>
          <w:numId w:val="1"/>
        </w:numPr>
        <w:shd w:val="clear" w:color="auto" w:fill="FFFFFF"/>
        <w:tabs>
          <w:tab w:val="left" w:pos="567"/>
        </w:tabs>
        <w:spacing w:after="0" w:line="240" w:lineRule="auto"/>
        <w:ind w:left="0" w:firstLine="709"/>
        <w:contextualSpacing/>
        <w:jc w:val="both"/>
        <w:textAlignment w:val="baseline"/>
        <w:rPr>
          <w:rFonts w:ascii="Times New Roman" w:hAnsi="Times New Roman" w:cs="Times New Roman"/>
          <w:sz w:val="28"/>
          <w:szCs w:val="28"/>
        </w:rPr>
      </w:pPr>
      <w:r w:rsidRPr="00B072E8">
        <w:rPr>
          <w:rFonts w:ascii="Times New Roman" w:hAnsi="Times New Roman" w:cs="Times New Roman"/>
          <w:sz w:val="28"/>
          <w:szCs w:val="28"/>
        </w:rPr>
        <w:t xml:space="preserve">К основным задачам правил благоустройства на территории </w:t>
      </w:r>
      <w:r w:rsidR="004E5537" w:rsidRPr="00B072E8">
        <w:rPr>
          <w:rFonts w:ascii="Times New Roman" w:hAnsi="Times New Roman" w:cs="Times New Roman"/>
          <w:sz w:val="28"/>
          <w:szCs w:val="28"/>
        </w:rPr>
        <w:t>Старомышастовского</w:t>
      </w:r>
      <w:r w:rsidRPr="00B072E8">
        <w:rPr>
          <w:rFonts w:ascii="Times New Roman" w:hAnsi="Times New Roman" w:cs="Times New Roman"/>
          <w:sz w:val="28"/>
          <w:szCs w:val="28"/>
        </w:rPr>
        <w:t xml:space="preserve"> сельского поселения Динского района относится:</w:t>
      </w:r>
    </w:p>
    <w:p w14:paraId="68B16E1A" w14:textId="77777777" w:rsidR="00B072E8"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формирование комфортной, современной городской среды на территории сельского поселения;</w:t>
      </w:r>
    </w:p>
    <w:p w14:paraId="79D9C5C4" w14:textId="77777777" w:rsidR="00701F08" w:rsidRPr="004E5537" w:rsidRDefault="00701F08"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обеспечение и повышение комфортности условий проживания граждан;</w:t>
      </w:r>
    </w:p>
    <w:p w14:paraId="3284E6BE" w14:textId="77777777"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lastRenderedPageBreak/>
        <w:t>в) поддержание и улучшение санитарного и эстетического состояния территории сельского поселения;</w:t>
      </w:r>
    </w:p>
    <w:p w14:paraId="2F94C84A" w14:textId="77777777"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содержание территорий муниципальных образований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14:paraId="79D47A5F" w14:textId="77777777"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14:paraId="67679741" w14:textId="77777777"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14:paraId="0C22857D" w14:textId="77777777"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ж) 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инвалидов и иных лиц, испытывающих затруднения при самостоятельном передвижении (далее - МГН), получении ими услуг, необходимой информации или при ориентировании в пространстве;</w:t>
      </w:r>
    </w:p>
    <w:p w14:paraId="2367BCF7" w14:textId="77777777" w:rsidR="00701F08" w:rsidRPr="004E5537" w:rsidRDefault="00701F08" w:rsidP="007E35D9">
      <w:pPr>
        <w:pStyle w:val="ac"/>
        <w:shd w:val="clear" w:color="auto" w:fill="FFFFFF"/>
        <w:spacing w:after="0" w:line="240" w:lineRule="auto"/>
        <w:ind w:left="0"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з) создание условий для ведения здорового образа жизни граждан, включая активный досуг и отдых, физическое развитие».</w:t>
      </w:r>
    </w:p>
    <w:p w14:paraId="5DC91E2E" w14:textId="77777777" w:rsidR="00BA6F50" w:rsidRDefault="00BA6F50" w:rsidP="007E35D9">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К объектам благоустройства относятся: парки, сады, бульвары, площади, </w:t>
      </w:r>
      <w:hyperlink r:id="rId14" w:anchor="sub_233" w:history="1">
        <w:r w:rsidRPr="004E5537">
          <w:rPr>
            <w:rStyle w:val="afa"/>
            <w:rFonts w:ascii="Times New Roman" w:hAnsi="Times New Roman" w:cs="Times New Roman"/>
            <w:b w:val="0"/>
            <w:color w:val="auto"/>
            <w:sz w:val="28"/>
            <w:szCs w:val="28"/>
          </w:rPr>
          <w:t>улицы</w:t>
        </w:r>
      </w:hyperlink>
      <w:r w:rsidRPr="004E5537">
        <w:rPr>
          <w:rFonts w:ascii="Times New Roman" w:hAnsi="Times New Roman" w:cs="Times New Roman"/>
          <w:b/>
          <w:sz w:val="28"/>
          <w:szCs w:val="28"/>
        </w:rPr>
        <w:t xml:space="preserve">, </w:t>
      </w:r>
      <w:hyperlink r:id="rId15" w:anchor="sub_218" w:history="1">
        <w:r w:rsidRPr="004E5537">
          <w:rPr>
            <w:rStyle w:val="afa"/>
            <w:rFonts w:ascii="Times New Roman" w:hAnsi="Times New Roman" w:cs="Times New Roman"/>
            <w:b w:val="0"/>
            <w:color w:val="auto"/>
            <w:sz w:val="28"/>
            <w:szCs w:val="28"/>
          </w:rPr>
          <w:t>пляжи</w:t>
        </w:r>
      </w:hyperlink>
      <w:r w:rsidRPr="004E5537">
        <w:rPr>
          <w:rFonts w:ascii="Times New Roman" w:hAnsi="Times New Roman" w:cs="Times New Roman"/>
          <w:sz w:val="28"/>
          <w:szCs w:val="28"/>
        </w:rPr>
        <w:t>, иные типы открытых пространств территории общего пользования в сочетании с внешним видом окружающих их зданий, строений, сооружений (в том числе некапитального типа), придомовые территории многоквартирных жилых домов, территории организаций, учреждений, предприятий, производств и иных объектов недвижимости, находящихся в собственности или ином виде права.</w:t>
      </w:r>
    </w:p>
    <w:p w14:paraId="0797AB5F" w14:textId="77777777" w:rsidR="00DA4A97" w:rsidRPr="00DA4A97" w:rsidRDefault="00DA4A97"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DA4A97">
        <w:rPr>
          <w:rFonts w:ascii="Times New Roman" w:hAnsi="Times New Roman" w:cs="Times New Roman"/>
          <w:sz w:val="28"/>
          <w:szCs w:val="28"/>
        </w:rPr>
        <w:t xml:space="preserve">К мероприятиям по благоустройству территорий относятся: мероприятия, реализуемые в рамках развития городской среды и благоустройства территории муниципального образования, в том числе выполнение дендрологических изысканий, научно-исследовательских и изыскательских работ, разработка концепций и стратегий, проектирование, создание, реконструкция, капитальный ремонт объектов благоустройства, реконструктивные и земляные работы, снос (демонтаж), модернизация, восстановление, ремонт, ямочный ремонт, текущий ремонт, содержание, в том числе уборка, покос, вырубка и полив, объектов и элементов благоустройства, обеспечение и повышение комфортности условий проживания граждан, </w:t>
      </w:r>
      <w:r w:rsidRPr="00DA4A97">
        <w:rPr>
          <w:rFonts w:ascii="Times New Roman" w:hAnsi="Times New Roman" w:cs="Times New Roman"/>
          <w:sz w:val="28"/>
          <w:szCs w:val="28"/>
        </w:rPr>
        <w:lastRenderedPageBreak/>
        <w:t>поддержание и улучшение санитарного и эстетического состояния территории сельского поселения.</w:t>
      </w:r>
    </w:p>
    <w:p w14:paraId="60961B20" w14:textId="77777777" w:rsidR="00DA4A97" w:rsidRDefault="00013F9C"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Организация работ по уборке и благоустройству, надлежащему санитарному содержанию, поддержанию чистоты и порядка на занимаемых земельных участках и прилегающих к ним территориях, обеспечению надлежащего технического состояния, а также приведению в соответствие с настоящими Правилами, внешнего облика зданий, строений и сооружений, ограждений и иных объёмно-пространственных материальных объектов, расположенных на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обеспечивается организациями, управляющими жилищным фондом, собственниками и (или) уполномоченными ими лицами, являющимися владельцами и (или) пользователями таких земельных участков и объектов.</w:t>
      </w:r>
    </w:p>
    <w:p w14:paraId="799B7CA1" w14:textId="77777777" w:rsidR="001256C1" w:rsidRPr="00DA4A97" w:rsidRDefault="001256C1" w:rsidP="00DA4A97">
      <w:pPr>
        <w:numPr>
          <w:ilvl w:val="1"/>
          <w:numId w:val="1"/>
        </w:numPr>
        <w:tabs>
          <w:tab w:val="left" w:pos="567"/>
        </w:tabs>
        <w:spacing w:after="0" w:line="240" w:lineRule="auto"/>
        <w:ind w:left="0" w:firstLine="709"/>
        <w:contextualSpacing/>
        <w:jc w:val="both"/>
        <w:rPr>
          <w:rFonts w:ascii="Times New Roman" w:hAnsi="Times New Roman" w:cs="Times New Roman"/>
          <w:sz w:val="28"/>
          <w:szCs w:val="28"/>
        </w:rPr>
      </w:pPr>
      <w:r w:rsidRPr="00DA4A97">
        <w:rPr>
          <w:rFonts w:ascii="Times New Roman" w:hAnsi="Times New Roman" w:cs="Times New Roman"/>
          <w:sz w:val="28"/>
          <w:szCs w:val="28"/>
        </w:rPr>
        <w:t>Юридические лица, индивидуальные предприниматели, должностные лица и граждане (далее - юридические и физические лица) обязаны:</w:t>
      </w:r>
    </w:p>
    <w:p w14:paraId="5D091CCE" w14:textId="77777777" w:rsidR="001256C1" w:rsidRPr="00DA4A97" w:rsidRDefault="001256C1" w:rsidP="007E35D9">
      <w:pPr>
        <w:pStyle w:val="1"/>
        <w:spacing w:before="0" w:line="240" w:lineRule="auto"/>
        <w:ind w:firstLine="567"/>
        <w:contextualSpacing/>
        <w:jc w:val="both"/>
        <w:rPr>
          <w:rFonts w:ascii="Times New Roman" w:hAnsi="Times New Roman" w:cs="Times New Roman"/>
          <w:b w:val="0"/>
          <w:caps/>
          <w:color w:val="auto"/>
        </w:rPr>
      </w:pPr>
      <w:r w:rsidRPr="00DA4A97">
        <w:rPr>
          <w:rFonts w:ascii="Times New Roman" w:hAnsi="Times New Roman" w:cs="Times New Roman"/>
          <w:b w:val="0"/>
          <w:color w:val="auto"/>
        </w:rPr>
        <w:t xml:space="preserve">- соблюдать чистоту и порядок на производственной (занимаемой) и прилегающей территории; </w:t>
      </w:r>
    </w:p>
    <w:p w14:paraId="41A2EF77" w14:textId="77777777" w:rsidR="001256C1" w:rsidRPr="00DA4A97" w:rsidRDefault="001256C1" w:rsidP="007E35D9">
      <w:pPr>
        <w:pStyle w:val="1"/>
        <w:spacing w:before="0" w:line="240" w:lineRule="auto"/>
        <w:ind w:firstLine="567"/>
        <w:contextualSpacing/>
        <w:jc w:val="both"/>
        <w:rPr>
          <w:rFonts w:ascii="Times New Roman" w:hAnsi="Times New Roman" w:cs="Times New Roman"/>
          <w:b w:val="0"/>
          <w:color w:val="auto"/>
        </w:rPr>
      </w:pPr>
      <w:r w:rsidRPr="00DA4A97">
        <w:rPr>
          <w:rFonts w:ascii="Times New Roman" w:hAnsi="Times New Roman" w:cs="Times New Roman"/>
          <w:b w:val="0"/>
          <w:color w:val="auto"/>
        </w:rPr>
        <w:t xml:space="preserve">- осуществлять благоустройство данных территорий, а также приводить в соответствие с настоящими правилами внешний облик зданий, строений и сооружений, ограждений и иных элементов материально-пространственной среды; </w:t>
      </w:r>
    </w:p>
    <w:p w14:paraId="22C97FE6" w14:textId="77777777" w:rsidR="00DA4A97" w:rsidRDefault="001256C1" w:rsidP="00DA4A97">
      <w:pPr>
        <w:pStyle w:val="1"/>
        <w:tabs>
          <w:tab w:val="left" w:pos="567"/>
        </w:tabs>
        <w:spacing w:before="0" w:line="240" w:lineRule="auto"/>
        <w:ind w:firstLine="567"/>
        <w:contextualSpacing/>
        <w:jc w:val="both"/>
        <w:rPr>
          <w:rFonts w:ascii="Times New Roman" w:hAnsi="Times New Roman" w:cs="Times New Roman"/>
          <w:b w:val="0"/>
          <w:color w:val="auto"/>
        </w:rPr>
      </w:pPr>
      <w:r w:rsidRPr="0058382A">
        <w:rPr>
          <w:rFonts w:ascii="Times New Roman" w:hAnsi="Times New Roman" w:cs="Times New Roman"/>
          <w:b w:val="0"/>
          <w:color w:val="auto"/>
        </w:rPr>
        <w:t xml:space="preserve"> - уничтожать сорную и карантинную растительность на закрепленных территориях, а также на прилегающих к ним участках.</w:t>
      </w:r>
    </w:p>
    <w:p w14:paraId="273C61F7" w14:textId="77777777" w:rsidR="00DA4A97" w:rsidRDefault="00DA4A97" w:rsidP="00DA4A97">
      <w:pPr>
        <w:pStyle w:val="1"/>
        <w:tabs>
          <w:tab w:val="left" w:pos="567"/>
        </w:tabs>
        <w:spacing w:before="0" w:line="240" w:lineRule="auto"/>
        <w:ind w:firstLine="567"/>
        <w:contextualSpacing/>
        <w:jc w:val="both"/>
        <w:rPr>
          <w:rFonts w:ascii="Times New Roman" w:eastAsia="Times New Roman" w:hAnsi="Times New Roman" w:cs="Times New Roman"/>
          <w:color w:val="auto"/>
        </w:rPr>
      </w:pPr>
      <w:r>
        <w:rPr>
          <w:rFonts w:ascii="Times New Roman" w:hAnsi="Times New Roman" w:cs="Times New Roman"/>
          <w:b w:val="0"/>
          <w:color w:val="auto"/>
        </w:rPr>
        <w:t>1.8</w:t>
      </w:r>
      <w:r w:rsidRPr="00DA4A97">
        <w:rPr>
          <w:rFonts w:ascii="Times New Roman" w:hAnsi="Times New Roman" w:cs="Times New Roman"/>
          <w:b w:val="0"/>
          <w:color w:val="auto"/>
        </w:rPr>
        <w:t xml:space="preserve">. </w:t>
      </w:r>
      <w:r w:rsidR="00111F52" w:rsidRPr="00DA4A97">
        <w:rPr>
          <w:rFonts w:ascii="Times New Roman" w:eastAsia="Times New Roman" w:hAnsi="Times New Roman" w:cs="Times New Roman"/>
          <w:b w:val="0"/>
          <w:color w:val="auto"/>
        </w:rPr>
        <w:t>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r w:rsidR="00111F52" w:rsidRPr="00DA4A97">
        <w:rPr>
          <w:rFonts w:ascii="Times New Roman" w:eastAsia="Times New Roman" w:hAnsi="Times New Roman" w:cs="Times New Roman"/>
          <w:color w:val="auto"/>
        </w:rPr>
        <w:t xml:space="preserve"> </w:t>
      </w:r>
    </w:p>
    <w:p w14:paraId="5286F82D" w14:textId="77777777" w:rsidR="00111F52" w:rsidRPr="00DA4A97" w:rsidRDefault="00DA4A97" w:rsidP="00DA4A97">
      <w:pPr>
        <w:pStyle w:val="1"/>
        <w:tabs>
          <w:tab w:val="left" w:pos="567"/>
        </w:tabs>
        <w:spacing w:before="0" w:line="240" w:lineRule="auto"/>
        <w:ind w:firstLine="567"/>
        <w:contextualSpacing/>
        <w:jc w:val="both"/>
        <w:rPr>
          <w:rFonts w:ascii="Times New Roman" w:hAnsi="Times New Roman" w:cs="Times New Roman"/>
          <w:b w:val="0"/>
          <w:color w:val="auto"/>
        </w:rPr>
      </w:pPr>
      <w:r w:rsidRPr="00DA4A97">
        <w:rPr>
          <w:rFonts w:ascii="Times New Roman" w:eastAsia="Times New Roman" w:hAnsi="Times New Roman" w:cs="Times New Roman"/>
          <w:b w:val="0"/>
          <w:color w:val="auto"/>
        </w:rPr>
        <w:t xml:space="preserve">1.9. </w:t>
      </w:r>
      <w:r w:rsidR="00111F52" w:rsidRPr="00DA4A97">
        <w:rPr>
          <w:rFonts w:ascii="Times New Roman" w:eastAsia="Times New Roman" w:hAnsi="Times New Roman" w:cs="Times New Roman"/>
          <w:b w:val="0"/>
          <w:color w:val="auto"/>
        </w:rPr>
        <w:t>Участниками деятельности по благоустройству являются, в том числе: </w:t>
      </w:r>
    </w:p>
    <w:p w14:paraId="1EEBC013" w14:textId="77777777" w:rsidR="00111F52" w:rsidRPr="004E5537" w:rsidRDefault="00BA6F50" w:rsidP="00F31B57">
      <w:pPr>
        <w:spacing w:after="0" w:line="240" w:lineRule="auto"/>
        <w:ind w:firstLine="567"/>
        <w:contextualSpacing/>
        <w:jc w:val="both"/>
        <w:rPr>
          <w:rFonts w:ascii="Times New Roman" w:eastAsia="Times New Roman" w:hAnsi="Times New Roman" w:cs="Times New Roman"/>
          <w:sz w:val="28"/>
          <w:szCs w:val="28"/>
        </w:rPr>
      </w:pPr>
      <w:r w:rsidRPr="00DA4A97">
        <w:rPr>
          <w:rFonts w:ascii="Times New Roman" w:eastAsia="Times New Roman" w:hAnsi="Times New Roman" w:cs="Times New Roman"/>
          <w:sz w:val="28"/>
          <w:szCs w:val="28"/>
        </w:rPr>
        <w:t>1</w:t>
      </w:r>
      <w:r w:rsidR="00DA4A97">
        <w:rPr>
          <w:rFonts w:ascii="Times New Roman" w:eastAsia="Times New Roman" w:hAnsi="Times New Roman" w:cs="Times New Roman"/>
          <w:sz w:val="28"/>
          <w:szCs w:val="28"/>
        </w:rPr>
        <w:t>.9</w:t>
      </w:r>
      <w:r w:rsidRPr="00DA4A9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1.</w:t>
      </w:r>
      <w:r w:rsidR="00D17C8D" w:rsidRPr="004E5537">
        <w:rPr>
          <w:rFonts w:ascii="Times New Roman" w:eastAsia="Times New Roman" w:hAnsi="Times New Roman" w:cs="Times New Roman"/>
          <w:sz w:val="28"/>
          <w:szCs w:val="28"/>
        </w:rPr>
        <w:tab/>
      </w:r>
      <w:r w:rsidRPr="004E5537">
        <w:rPr>
          <w:rFonts w:ascii="Times New Roman" w:eastAsia="Times New Roman" w:hAnsi="Times New Roman" w:cs="Times New Roman"/>
          <w:sz w:val="28"/>
          <w:szCs w:val="28"/>
        </w:rPr>
        <w:t>Ж</w:t>
      </w:r>
      <w:r w:rsidR="00111F52" w:rsidRPr="004E5537">
        <w:rPr>
          <w:rFonts w:ascii="Times New Roman" w:eastAsia="Times New Roman" w:hAnsi="Times New Roman" w:cs="Times New Roman"/>
          <w:sz w:val="28"/>
          <w:szCs w:val="28"/>
        </w:rPr>
        <w:t>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14:paraId="553457B1" w14:textId="77777777" w:rsidR="00111F52" w:rsidRPr="004E5537" w:rsidRDefault="00DA4A97" w:rsidP="00F31B57">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.2.</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 xml:space="preserve">редставители администрации </w:t>
      </w:r>
      <w:r w:rsidR="004E5537" w:rsidRPr="004E5537">
        <w:rPr>
          <w:rFonts w:ascii="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сельского поселения Динского района, которые формируют техническое задание, выбирают исполнителей и обеспечивают финансирование;</w:t>
      </w:r>
    </w:p>
    <w:p w14:paraId="54150362" w14:textId="77777777" w:rsidR="00111F52" w:rsidRPr="004E5537" w:rsidRDefault="00DA4A97" w:rsidP="00F31B57">
      <w:pPr>
        <w:spacing w:after="0" w:line="240" w:lineRule="auto"/>
        <w:ind w:firstLine="567"/>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D17C8D" w:rsidRPr="004E5537">
        <w:rPr>
          <w:rFonts w:ascii="Times New Roman" w:eastAsia="Times New Roman" w:hAnsi="Times New Roman" w:cs="Times New Roman"/>
          <w:sz w:val="28"/>
          <w:szCs w:val="28"/>
        </w:rPr>
        <w:t>3.</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Х</w:t>
      </w:r>
      <w:r w:rsidR="00111F52" w:rsidRPr="004E5537">
        <w:rPr>
          <w:rFonts w:ascii="Times New Roman" w:eastAsia="Times New Roman" w:hAnsi="Times New Roman" w:cs="Times New Roman"/>
          <w:sz w:val="28"/>
          <w:szCs w:val="28"/>
        </w:rPr>
        <w:t>озяйствующие субъекты, осуществляющие деятельность на территории соответствующего муниципального образования, которые могут соучаствовать в формировании запроса на благоустройство, а также в финансировании</w:t>
      </w:r>
      <w:r w:rsidR="00D17C8D"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мероприятий по благоустройству;</w:t>
      </w:r>
    </w:p>
    <w:p w14:paraId="452F9786" w14:textId="77777777" w:rsidR="00111F52" w:rsidRPr="004E5537" w:rsidRDefault="00DA4A97"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1.9</w:t>
      </w:r>
      <w:r w:rsidR="00BA6F50" w:rsidRPr="004E5537">
        <w:rPr>
          <w:rFonts w:ascii="Times New Roman" w:eastAsia="Times New Roman" w:hAnsi="Times New Roman" w:cs="Times New Roman"/>
          <w:sz w:val="28"/>
          <w:szCs w:val="28"/>
        </w:rPr>
        <w:t>.4.</w:t>
      </w:r>
      <w:r w:rsidR="00D17C8D"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П</w:t>
      </w:r>
      <w:r w:rsidR="00111F52" w:rsidRPr="004E5537">
        <w:rPr>
          <w:rFonts w:ascii="Times New Roman" w:eastAsia="Times New Roman" w:hAnsi="Times New Roman" w:cs="Times New Roman"/>
          <w:sz w:val="28"/>
          <w:szCs w:val="28"/>
        </w:rPr>
        <w:t>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14:paraId="4DD4D01D" w14:textId="77777777" w:rsidR="00111F52" w:rsidRPr="004E5537" w:rsidRDefault="00DA4A97"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BA6F50" w:rsidRPr="004E5537">
        <w:rPr>
          <w:rFonts w:ascii="Times New Roman" w:eastAsia="Times New Roman" w:hAnsi="Times New Roman" w:cs="Times New Roman"/>
          <w:sz w:val="28"/>
          <w:szCs w:val="28"/>
        </w:rPr>
        <w:t>.5.</w:t>
      </w:r>
      <w:r w:rsidR="00487F92" w:rsidRPr="004E5537">
        <w:rPr>
          <w:rFonts w:ascii="Times New Roman" w:eastAsia="Times New Roman" w:hAnsi="Times New Roman" w:cs="Times New Roman"/>
          <w:sz w:val="28"/>
          <w:szCs w:val="28"/>
        </w:rPr>
        <w:tab/>
      </w:r>
      <w:r w:rsidR="00BA6F50"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сполнители работ, в том числе</w:t>
      </w:r>
      <w:r w:rsidR="00D17C8D" w:rsidRPr="004E5537">
        <w:rPr>
          <w:rFonts w:ascii="Times New Roman" w:eastAsia="Times New Roman" w:hAnsi="Times New Roman" w:cs="Times New Roman"/>
          <w:sz w:val="28"/>
          <w:szCs w:val="28"/>
        </w:rPr>
        <w:t xml:space="preserve"> </w:t>
      </w:r>
      <w:r w:rsidR="00111F52" w:rsidRPr="004E5537">
        <w:rPr>
          <w:rFonts w:ascii="Times New Roman" w:eastAsia="Times New Roman" w:hAnsi="Times New Roman" w:cs="Times New Roman"/>
          <w:sz w:val="28"/>
          <w:szCs w:val="28"/>
        </w:rPr>
        <w:t>строители, производители малых архитектурных форм и иные.</w:t>
      </w:r>
    </w:p>
    <w:p w14:paraId="7840B99B" w14:textId="77777777" w:rsidR="00111F52" w:rsidRPr="004E5537" w:rsidRDefault="00111F52" w:rsidP="00DA4A97">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Участие жителей </w:t>
      </w:r>
      <w:r w:rsidR="004E5537" w:rsidRPr="004E5537">
        <w:rPr>
          <w:rFonts w:ascii="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сельского поселения Динского района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Механизмы и порядок участия жителей установлены разделом </w:t>
      </w:r>
      <w:r w:rsidR="001C60BD" w:rsidRPr="004E5537">
        <w:rPr>
          <w:rFonts w:ascii="Times New Roman" w:eastAsia="Times New Roman" w:hAnsi="Times New Roman" w:cs="Times New Roman"/>
          <w:sz w:val="28"/>
          <w:szCs w:val="28"/>
        </w:rPr>
        <w:t>11</w:t>
      </w:r>
      <w:r w:rsidR="00487F9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настоящих правил. Форма участия определяется администрацией </w:t>
      </w:r>
      <w:r w:rsidR="004E5537" w:rsidRPr="004E5537">
        <w:rPr>
          <w:rFonts w:ascii="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сельского поселения Динс</w:t>
      </w:r>
      <w:r w:rsidR="00E2447E" w:rsidRPr="004E5537">
        <w:rPr>
          <w:rFonts w:ascii="Times New Roman" w:eastAsia="Times New Roman" w:hAnsi="Times New Roman" w:cs="Times New Roman"/>
          <w:sz w:val="28"/>
          <w:szCs w:val="28"/>
        </w:rPr>
        <w:t xml:space="preserve">кого района с учетом настоящих </w:t>
      </w:r>
      <w:r w:rsidRPr="004E5537">
        <w:rPr>
          <w:rFonts w:ascii="Times New Roman" w:eastAsia="Times New Roman" w:hAnsi="Times New Roman" w:cs="Times New Roman"/>
          <w:sz w:val="28"/>
          <w:szCs w:val="28"/>
        </w:rPr>
        <w:t>правил в зависимости от особенно</w:t>
      </w:r>
      <w:r w:rsidR="001D501C" w:rsidRPr="004E5537">
        <w:rPr>
          <w:rFonts w:ascii="Times New Roman" w:eastAsia="Times New Roman" w:hAnsi="Times New Roman" w:cs="Times New Roman"/>
          <w:sz w:val="28"/>
          <w:szCs w:val="28"/>
        </w:rPr>
        <w:t>стей проекта по благоустройству.</w:t>
      </w:r>
    </w:p>
    <w:p w14:paraId="661D5DAD"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Динского района,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0F9FA51F" w14:textId="77777777" w:rsidR="00111F52" w:rsidRPr="004E5537" w:rsidRDefault="00111F52"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eastAsia="Times New Roman" w:hAnsi="Times New Roman" w:cs="Times New Roman"/>
          <w:sz w:val="28"/>
          <w:szCs w:val="28"/>
        </w:rPr>
        <w:t xml:space="preserve"> поселения Динского района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w:t>
      </w:r>
    </w:p>
    <w:p w14:paraId="7A8E3F9E" w14:textId="77777777" w:rsidR="00111F52" w:rsidRPr="004E5537" w:rsidRDefault="009C1BAA" w:rsidP="00E4656D">
      <w:pPr>
        <w:numPr>
          <w:ilvl w:val="1"/>
          <w:numId w:val="28"/>
        </w:numPr>
        <w:tabs>
          <w:tab w:val="left" w:pos="1276"/>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111F52" w:rsidRPr="004E5537">
        <w:rPr>
          <w:rFonts w:ascii="Times New Roman" w:eastAsia="Times New Roman" w:hAnsi="Times New Roman" w:cs="Times New Roman"/>
          <w:sz w:val="28"/>
          <w:szCs w:val="28"/>
        </w:rPr>
        <w:t xml:space="preserve">нфраструктура и </w:t>
      </w:r>
      <w:r w:rsidRPr="004E5537">
        <w:rPr>
          <w:rFonts w:ascii="Times New Roman" w:eastAsia="Times New Roman" w:hAnsi="Times New Roman" w:cs="Times New Roman"/>
          <w:sz w:val="28"/>
          <w:szCs w:val="28"/>
        </w:rPr>
        <w:t>благоустройство территорий сельского поселения</w:t>
      </w:r>
      <w:r w:rsidR="00111F52" w:rsidRPr="004E5537">
        <w:rPr>
          <w:rFonts w:ascii="Times New Roman" w:eastAsia="Times New Roman" w:hAnsi="Times New Roman" w:cs="Times New Roman"/>
          <w:sz w:val="28"/>
          <w:szCs w:val="28"/>
        </w:rPr>
        <w:t xml:space="preserve"> разрабатываются с учетом приоритета пешеходов, общественного транспорта и велосипедного транспорта.</w:t>
      </w:r>
    </w:p>
    <w:p w14:paraId="3E2B9ACB" w14:textId="77777777"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Концепция благоустройства для каждой территории должна создаваться с учётом потребностей и запросов жителей и других субъектов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29DE241B" w14:textId="77777777" w:rsidR="00111F52" w:rsidRPr="004E5537" w:rsidRDefault="00111F52" w:rsidP="00E4656D">
      <w:pPr>
        <w:numPr>
          <w:ilvl w:val="1"/>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4A1BE8CA" w14:textId="77777777"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Принцип</w:t>
      </w:r>
      <w:r w:rsidR="00E2447E"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14:paraId="2BBE6414" w14:textId="77777777"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комфортной организации пешеходной среды -создание в </w:t>
      </w:r>
      <w:r w:rsidR="00853DA1">
        <w:rPr>
          <w:rFonts w:ascii="Times New Roman" w:hAnsi="Times New Roman" w:cs="Times New Roman"/>
          <w:sz w:val="28"/>
          <w:szCs w:val="28"/>
        </w:rPr>
        <w:t>Старомышастовском</w:t>
      </w:r>
      <w:r w:rsidRPr="004E5537">
        <w:rPr>
          <w:rFonts w:ascii="Times New Roman" w:hAnsi="Times New Roman" w:cs="Times New Roman"/>
          <w:sz w:val="28"/>
          <w:szCs w:val="28"/>
        </w:rPr>
        <w:t xml:space="preserve"> сельском поселении Динского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42120CD0" w14:textId="77777777" w:rsidR="00111F52" w:rsidRPr="004E5537" w:rsidRDefault="00111F52" w:rsidP="00E4656D">
      <w:pPr>
        <w:numPr>
          <w:ilvl w:val="2"/>
          <w:numId w:val="28"/>
        </w:numPr>
        <w:tabs>
          <w:tab w:val="left" w:pos="1418"/>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49824E38" w14:textId="77777777" w:rsidR="00111F52" w:rsidRPr="004E5537" w:rsidRDefault="00111F52" w:rsidP="007E35D9">
      <w:pPr>
        <w:numPr>
          <w:ilvl w:val="2"/>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 комфортной среды для общения - гармоничное сосуществование в поселении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26FF9F33"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378B2DBC"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716666B3"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007EE654"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Комплексный проект должен учитывать следующие принципы формирования безопасной городской среды:</w:t>
      </w:r>
    </w:p>
    <w:p w14:paraId="1F56DD63" w14:textId="77777777"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ориентация на пешехода, формирование единого (без барьерного) пешеходного уровня;</w:t>
      </w:r>
    </w:p>
    <w:p w14:paraId="6277F3A2" w14:textId="77777777"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наличие устойчивой природной среды и природных сообществ, зеленых насаждений - деревьев и кустарников;</w:t>
      </w:r>
    </w:p>
    <w:p w14:paraId="2ECA7CEF" w14:textId="77777777"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комфортный уровень освещения территории;</w:t>
      </w:r>
    </w:p>
    <w:p w14:paraId="2927AE59" w14:textId="77777777" w:rsidR="00111F52" w:rsidRPr="004E5537" w:rsidRDefault="00111F52"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комплексное благоустройство территории с единым дизайн-кодом, обеспеченное необходимой инженерной инфраструктурой.</w:t>
      </w:r>
    </w:p>
    <w:p w14:paraId="725857C8"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Реализацию комплексных проектов благоустройства осуществлять с привлечением инвестиций девелоперов, развивающих данную территорию.</w:t>
      </w:r>
    </w:p>
    <w:p w14:paraId="422C907D"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муниципального образования, способствовать коммуникациям и взаимодействию граждан и сообществ и формированию новых связей между ними.</w:t>
      </w:r>
    </w:p>
    <w:p w14:paraId="42AFD690"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Реализация приоритетов обеспечения качества городской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 </w:t>
      </w:r>
    </w:p>
    <w:p w14:paraId="6EC73344"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стратегии социально-экономического развития </w:t>
      </w:r>
      <w:r w:rsidR="004E5537" w:rsidRPr="004E5537">
        <w:rPr>
          <w:rFonts w:ascii="Times New Roman" w:hAnsi="Times New Roman" w:cs="Times New Roman"/>
          <w:sz w:val="28"/>
          <w:szCs w:val="28"/>
        </w:rPr>
        <w:t>Старомышастовского</w:t>
      </w:r>
      <w:r w:rsidR="00086FD8" w:rsidRPr="004E5537">
        <w:rPr>
          <w:rFonts w:ascii="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Динского района</w:t>
      </w:r>
      <w:r w:rsidR="00E2447E"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ставятся основные задачи в области обеспечения качества городской среды.</w:t>
      </w:r>
    </w:p>
    <w:p w14:paraId="6B06B98D" w14:textId="77777777" w:rsidR="00111F52" w:rsidRPr="004E5537" w:rsidRDefault="00111F52" w:rsidP="007E35D9">
      <w:pPr>
        <w:numPr>
          <w:ilvl w:val="1"/>
          <w:numId w:val="28"/>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Настоящие правила подлежат регулярному пересмотру и актуализации по мере реализации проектов по благоустройству, но не реже, чем 1 раз в пять лет.  </w:t>
      </w:r>
    </w:p>
    <w:p w14:paraId="7C094E2E" w14:textId="77777777" w:rsidR="00013F9C" w:rsidRPr="004E5537" w:rsidRDefault="00DA4A97" w:rsidP="007E35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1.25</w:t>
      </w:r>
      <w:r w:rsidR="00013F9C" w:rsidRPr="004E5537">
        <w:rPr>
          <w:rFonts w:ascii="Times New Roman" w:hAnsi="Times New Roman" w:cs="Times New Roman"/>
          <w:sz w:val="28"/>
          <w:szCs w:val="28"/>
        </w:rPr>
        <w:t xml:space="preserve">. Настоящие Правила устанавливают единые требования по надлежащему техническому и санитарному содержанию зданий (включая жилые дома), сооружений, земельных участков, на которых они расположены, к внешнему виду фасадов и ограждений соответствующих зданий и сооружений, определяют перечень работ по благоустройству и периодичность их выполнения, в том числе территорий общего пользования, земельных участков, зданий, строений, сооружений, прилегающих территорий, устанавливают порядок участия, в том числе и финансовое, собственников и </w:t>
      </w:r>
      <w:r w:rsidR="00013F9C" w:rsidRPr="004E5537">
        <w:rPr>
          <w:rFonts w:ascii="Times New Roman" w:hAnsi="Times New Roman" w:cs="Times New Roman"/>
          <w:sz w:val="28"/>
          <w:szCs w:val="28"/>
        </w:rPr>
        <w:lastRenderedPageBreak/>
        <w:t xml:space="preserve">(или)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земельные участки под которыми не образованы или образованы по границам таких домов) в обустройстве и содержании прилегающей территории, устанавливают требования по благоустройству территории </w:t>
      </w:r>
      <w:r w:rsidR="004E5537" w:rsidRPr="004E5537">
        <w:rPr>
          <w:rFonts w:ascii="Times New Roman" w:hAnsi="Times New Roman" w:cs="Times New Roman"/>
          <w:sz w:val="28"/>
          <w:szCs w:val="28"/>
        </w:rPr>
        <w:t>Старомышастовского</w:t>
      </w:r>
      <w:r w:rsidR="00013F9C" w:rsidRPr="004E5537">
        <w:rPr>
          <w:rFonts w:ascii="Times New Roman" w:hAnsi="Times New Roman" w:cs="Times New Roman"/>
          <w:sz w:val="28"/>
          <w:szCs w:val="28"/>
        </w:rPr>
        <w:t xml:space="preserve"> сельского поселения Динского района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и обязательны для всех юридических лиц, индивидуальных предпринимателей, осуществляющих свою деятельность на территории </w:t>
      </w:r>
      <w:r w:rsidR="004E5537" w:rsidRPr="004E5537">
        <w:rPr>
          <w:rFonts w:ascii="Times New Roman" w:hAnsi="Times New Roman" w:cs="Times New Roman"/>
          <w:sz w:val="28"/>
          <w:szCs w:val="28"/>
        </w:rPr>
        <w:t>Старомышастовского</w:t>
      </w:r>
      <w:r w:rsidR="00013F9C" w:rsidRPr="004E5537">
        <w:rPr>
          <w:rFonts w:ascii="Times New Roman" w:hAnsi="Times New Roman" w:cs="Times New Roman"/>
          <w:sz w:val="28"/>
          <w:szCs w:val="28"/>
        </w:rPr>
        <w:t xml:space="preserve"> сельского поселения Динского района (далее - поселение) независимо от организационно-правовых форм и форм собственности, а также граждан и лиц без гражданства, проживающих на территории </w:t>
      </w:r>
      <w:r w:rsidR="004E5537" w:rsidRPr="004E5537">
        <w:rPr>
          <w:rFonts w:ascii="Times New Roman" w:hAnsi="Times New Roman" w:cs="Times New Roman"/>
          <w:sz w:val="28"/>
          <w:szCs w:val="28"/>
        </w:rPr>
        <w:t>Старомышастовского</w:t>
      </w:r>
      <w:r w:rsidR="00013F9C" w:rsidRPr="004E5537">
        <w:rPr>
          <w:rFonts w:ascii="Times New Roman" w:hAnsi="Times New Roman" w:cs="Times New Roman"/>
          <w:sz w:val="28"/>
          <w:szCs w:val="28"/>
        </w:rPr>
        <w:t xml:space="preserve"> сельского поселения Динского района.</w:t>
      </w:r>
    </w:p>
    <w:p w14:paraId="0C093393"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Настоящие Правила регулируют следующие вопросы: </w:t>
      </w:r>
    </w:p>
    <w:p w14:paraId="580C416D"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 содержания территорий общего пользования и порядка пользования такими территориями; </w:t>
      </w:r>
    </w:p>
    <w:p w14:paraId="6936E72F"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2) внешнего вида фасадов и ограждающих конструкций зданий, строений, сооружений; </w:t>
      </w:r>
    </w:p>
    <w:p w14:paraId="7A4FE830"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3) проектирования, размещения, содержания и восстановления элементов благоустройства, в том числе после проведения земляных работ;</w:t>
      </w:r>
    </w:p>
    <w:p w14:paraId="668B6BC7"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4) организации освещения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включая архитектурную подсветку зданий, строений, сооружений;</w:t>
      </w:r>
    </w:p>
    <w:p w14:paraId="0DB29254"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5) организации озеленения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 </w:t>
      </w:r>
    </w:p>
    <w:p w14:paraId="16A45C9C"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6) размещения информации на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в том числе установки указателей с наименованиями улиц и номерами домов, вывесок; </w:t>
      </w:r>
    </w:p>
    <w:p w14:paraId="3A819A13"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7) размещения и содержания детских и спортивных площадок, площадок для выгула животных, парковок (парковочных мест), малых архитектурных форм; </w:t>
      </w:r>
    </w:p>
    <w:p w14:paraId="190096BC"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8) организации пешеходных коммуникаций, в том числе тротуаров, аллей, дорожек, тропинок; </w:t>
      </w:r>
    </w:p>
    <w:p w14:paraId="46A356E1"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9) обустройства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в целях обеспечения беспрепятственного передвижения по указанной территории инвалидов и других маломобильных групп населения; </w:t>
      </w:r>
    </w:p>
    <w:p w14:paraId="0348D281"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xml:space="preserve">10) уборки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в том числе в зимний период; </w:t>
      </w:r>
    </w:p>
    <w:p w14:paraId="1BC04D65"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11) организации стоков ливневых вод; </w:t>
      </w:r>
    </w:p>
    <w:p w14:paraId="3B65EDD1"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12) порядка проведения земляных работ; </w:t>
      </w:r>
    </w:p>
    <w:p w14:paraId="50613867"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 </w:t>
      </w:r>
    </w:p>
    <w:p w14:paraId="3CBD9A37"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14) определения границ прилегающих территорий в соответствии с порядком, установленным настоящими Правилами; </w:t>
      </w:r>
    </w:p>
    <w:p w14:paraId="50D1FECE"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15) праздничного оформления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w:t>
      </w:r>
    </w:p>
    <w:p w14:paraId="232901F9" w14:textId="77777777" w:rsidR="00013F9C" w:rsidRPr="004E5537" w:rsidRDefault="00013F9C"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16) порядка участия граждан и организаций в реализации мероприятий по благоустройству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w:t>
      </w:r>
    </w:p>
    <w:p w14:paraId="773D7ED3" w14:textId="77777777" w:rsidR="00C61D47" w:rsidRPr="004E5537" w:rsidRDefault="00013F9C"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17) осуществления контроля за соблюдением правил благоустройства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w:t>
      </w:r>
    </w:p>
    <w:p w14:paraId="0D376EE6" w14:textId="77777777" w:rsidR="00C61D47" w:rsidRPr="004E5537" w:rsidRDefault="00DA4A97" w:rsidP="00525E6D">
      <w:pPr>
        <w:pStyle w:val="af7"/>
        <w:tabs>
          <w:tab w:val="left" w:pos="567"/>
        </w:tabs>
        <w:ind w:firstLine="709"/>
        <w:contextualSpacing/>
        <w:jc w:val="both"/>
        <w:rPr>
          <w:rFonts w:ascii="Times New Roman" w:hAnsi="Times New Roman" w:cs="Times New Roman"/>
          <w:sz w:val="28"/>
          <w:szCs w:val="28"/>
        </w:rPr>
      </w:pPr>
      <w:r>
        <w:rPr>
          <w:rFonts w:ascii="Times New Roman" w:hAnsi="Times New Roman" w:cs="Times New Roman"/>
          <w:sz w:val="28"/>
          <w:szCs w:val="28"/>
        </w:rPr>
        <w:t>1.26</w:t>
      </w:r>
      <w:r w:rsidR="00474C43" w:rsidRPr="004E5537">
        <w:rPr>
          <w:rFonts w:ascii="Times New Roman" w:hAnsi="Times New Roman" w:cs="Times New Roman"/>
          <w:sz w:val="28"/>
          <w:szCs w:val="28"/>
        </w:rPr>
        <w:t xml:space="preserve">. Методическое обеспечение работ по благоустройству территории поселения в части улучшения облика, колористических решений, дизайна зданий, строений, сооружений, ограждений и иных объёмно пространственных материальных объектов и ландшафтной архитектуры возлагаются на администрацию </w:t>
      </w:r>
      <w:r w:rsidR="004E5537" w:rsidRPr="004E5537">
        <w:rPr>
          <w:rFonts w:ascii="Times New Roman" w:hAnsi="Times New Roman" w:cs="Times New Roman"/>
          <w:sz w:val="28"/>
          <w:szCs w:val="28"/>
        </w:rPr>
        <w:t>Старомышастовского</w:t>
      </w:r>
      <w:r w:rsidR="00474C43" w:rsidRPr="004E5537">
        <w:rPr>
          <w:rFonts w:ascii="Times New Roman" w:hAnsi="Times New Roman" w:cs="Times New Roman"/>
          <w:sz w:val="28"/>
          <w:szCs w:val="28"/>
        </w:rPr>
        <w:t xml:space="preserve"> сельского поселения Динского района. Координацию работ по благоустройству и санитарной очистке, уборке территорий, обеспечению чистоты и порядка на территории </w:t>
      </w:r>
      <w:r w:rsidR="004E5537" w:rsidRPr="004E5537">
        <w:rPr>
          <w:rFonts w:ascii="Times New Roman" w:hAnsi="Times New Roman" w:cs="Times New Roman"/>
          <w:sz w:val="28"/>
          <w:szCs w:val="28"/>
        </w:rPr>
        <w:t>Старомышастовского</w:t>
      </w:r>
      <w:r w:rsidR="00474C43" w:rsidRPr="004E5537">
        <w:rPr>
          <w:rFonts w:ascii="Times New Roman" w:hAnsi="Times New Roman" w:cs="Times New Roman"/>
          <w:sz w:val="28"/>
          <w:szCs w:val="28"/>
        </w:rPr>
        <w:t xml:space="preserve"> сельского поселения Динского района осуществляет администрация </w:t>
      </w:r>
      <w:r w:rsidR="004E5537" w:rsidRPr="004E5537">
        <w:rPr>
          <w:rFonts w:ascii="Times New Roman" w:hAnsi="Times New Roman" w:cs="Times New Roman"/>
          <w:sz w:val="28"/>
          <w:szCs w:val="28"/>
        </w:rPr>
        <w:t>Старомышастовского</w:t>
      </w:r>
      <w:r w:rsidR="00474C43" w:rsidRPr="004E5537">
        <w:rPr>
          <w:rFonts w:ascii="Times New Roman" w:hAnsi="Times New Roman" w:cs="Times New Roman"/>
          <w:sz w:val="28"/>
          <w:szCs w:val="28"/>
        </w:rPr>
        <w:t xml:space="preserve"> сельского поселения Динского района (далее - администрация поселения).</w:t>
      </w:r>
    </w:p>
    <w:p w14:paraId="22A625FA" w14:textId="77777777" w:rsidR="00EE7E2F" w:rsidRPr="004E5537" w:rsidRDefault="00EE7E2F" w:rsidP="00525E6D">
      <w:pPr>
        <w:pStyle w:val="af7"/>
        <w:numPr>
          <w:ilvl w:val="1"/>
          <w:numId w:val="49"/>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Контроль за соблюдением настоящих Правил осуществляют органы местного самоуправления и их структурные подразделения в пределах своей компетенции.</w:t>
      </w:r>
    </w:p>
    <w:p w14:paraId="5B0BB90B" w14:textId="77777777" w:rsidR="00474C43" w:rsidRPr="004E5537" w:rsidRDefault="00474C43" w:rsidP="00525E6D">
      <w:pPr>
        <w:pStyle w:val="af7"/>
        <w:numPr>
          <w:ilvl w:val="1"/>
          <w:numId w:val="49"/>
        </w:numPr>
        <w:tabs>
          <w:tab w:val="left" w:pos="567"/>
        </w:tabs>
        <w:ind w:left="0"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объекты недвижимого и движимого имущества, земельные участки, водные объекты, находящиеся в собственности, пожизненном наследуемом владении, в постоянном (бессрочном) и безвозмездном срочном пользовании и в аренде у физических и юридических лиц, используются в соответствии:</w:t>
      </w:r>
    </w:p>
    <w:p w14:paraId="6BC6B0F0"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 с целевым назначением земельных участков, которые устанавливаются Генеральным планом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иной утвержденной градостроительной </w:t>
      </w:r>
      <w:r w:rsidRPr="004E5537">
        <w:rPr>
          <w:rFonts w:ascii="Times New Roman" w:hAnsi="Times New Roman" w:cs="Times New Roman"/>
          <w:sz w:val="28"/>
          <w:szCs w:val="28"/>
        </w:rPr>
        <w:lastRenderedPageBreak/>
        <w:t>документацией и разработанными на их основе проектами застройки и использования земельных участков для конкретных целей в соответствии с видом разрешенного использования;</w:t>
      </w:r>
    </w:p>
    <w:p w14:paraId="407ECE24"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установленными в соответствии с действующим земельным законодательством категориями и режимами использования земель; </w:t>
      </w:r>
    </w:p>
    <w:p w14:paraId="5BB704BB"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зарегистрированными правами на объекты и земельные участки;</w:t>
      </w:r>
    </w:p>
    <w:p w14:paraId="173D68FB" w14:textId="77777777" w:rsidR="005852A4"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зарегистрированными сервитутами (правами ограниченного пользования земельным участком); </w:t>
      </w:r>
    </w:p>
    <w:p w14:paraId="29F12001"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заключенными договорами; </w:t>
      </w:r>
    </w:p>
    <w:p w14:paraId="22659065"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 с охранными обязательствами по содержанию памятников истории и культуры; </w:t>
      </w:r>
    </w:p>
    <w:p w14:paraId="2D6137DA"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с соблюдением иных требований, предусмотренных законодательными актами Российской Федерации.</w:t>
      </w:r>
    </w:p>
    <w:p w14:paraId="05A872C7"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Собственники либо пользователи объектов обязаны не допускать ухудшения экологической обстановки, благоустройства территорий в результате своей деятельности и осуществлять комплекс мероприятий по охране земель, в том числе рациональную организацию территории и выполнение водоотвода поверхностного стока в соответствии с нормами, утвержденными действующим законодательством Российской Федерации.</w:t>
      </w:r>
    </w:p>
    <w:p w14:paraId="2A47E1D5"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 xml:space="preserve">Собственники либо пользователи промышленных организаций и иных объектов, эксплуатация которых невозможна без наличия санитарно-защитных, охранных, технических и иных зон, несут затраты на их проектирование, обустройство и содержание в соответствии с нормативными градостроительными, санитарными, природоохранными и иными требованиями и инструкциями. </w:t>
      </w:r>
    </w:p>
    <w:p w14:paraId="22AF824C" w14:textId="77777777" w:rsidR="00474C43" w:rsidRPr="004E5537" w:rsidRDefault="00474C43" w:rsidP="007E35D9">
      <w:pPr>
        <w:pStyle w:val="af7"/>
        <w:tabs>
          <w:tab w:val="left" w:pos="567"/>
        </w:tabs>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Зеленые насаждения и газоны, расположенные в границах                     санитарно - защитных зон объектов промышленных предприятий, являются неотъемлемой частью санитарно-защитных зон и содержатся соответствующими юридическими лицами - собственниками объектов.</w:t>
      </w:r>
    </w:p>
    <w:p w14:paraId="42264FE3" w14:textId="77777777" w:rsidR="009C1BAA" w:rsidRPr="00B072E8" w:rsidRDefault="009C1BAA" w:rsidP="007E35D9">
      <w:pPr>
        <w:pStyle w:val="af7"/>
        <w:tabs>
          <w:tab w:val="left" w:pos="567"/>
        </w:tabs>
        <w:ind w:left="709"/>
        <w:contextualSpacing/>
        <w:jc w:val="both"/>
        <w:rPr>
          <w:rFonts w:ascii="Times New Roman" w:hAnsi="Times New Roman" w:cs="Times New Roman"/>
          <w:szCs w:val="28"/>
        </w:rPr>
      </w:pPr>
    </w:p>
    <w:p w14:paraId="52D38CBB" w14:textId="77777777" w:rsidR="00BA6F50" w:rsidRPr="004E5537" w:rsidRDefault="00EE7E2F" w:rsidP="007E35D9">
      <w:pPr>
        <w:pStyle w:val="ac"/>
        <w:numPr>
          <w:ilvl w:val="0"/>
          <w:numId w:val="28"/>
        </w:numPr>
        <w:tabs>
          <w:tab w:val="left" w:pos="567"/>
        </w:tabs>
        <w:spacing w:after="0" w:line="240" w:lineRule="auto"/>
        <w:jc w:val="center"/>
        <w:rPr>
          <w:rFonts w:ascii="Times New Roman" w:hAnsi="Times New Roman" w:cs="Times New Roman"/>
          <w:sz w:val="28"/>
          <w:szCs w:val="28"/>
        </w:rPr>
      </w:pPr>
      <w:r w:rsidRPr="000163F2">
        <w:rPr>
          <w:rFonts w:ascii="Times New Roman" w:hAnsi="Times New Roman" w:cs="Times New Roman"/>
          <w:b/>
          <w:sz w:val="28"/>
          <w:szCs w:val="28"/>
        </w:rPr>
        <w:t>Осн</w:t>
      </w:r>
      <w:r w:rsidRPr="004E5537">
        <w:rPr>
          <w:rFonts w:ascii="Times New Roman" w:hAnsi="Times New Roman" w:cs="Times New Roman"/>
          <w:b/>
          <w:sz w:val="28"/>
          <w:szCs w:val="28"/>
        </w:rPr>
        <w:t>овные понятия</w:t>
      </w:r>
    </w:p>
    <w:p w14:paraId="18CAD6E6" w14:textId="77777777" w:rsidR="00BA6F50" w:rsidRPr="004E5537" w:rsidRDefault="00CB4447" w:rsidP="007E35D9">
      <w:pPr>
        <w:pStyle w:val="ac"/>
        <w:numPr>
          <w:ilvl w:val="1"/>
          <w:numId w:val="29"/>
        </w:numPr>
        <w:tabs>
          <w:tab w:val="left" w:pos="567"/>
        </w:tabs>
        <w:spacing w:after="0" w:line="240" w:lineRule="auto"/>
        <w:ind w:left="0" w:firstLine="851"/>
        <w:jc w:val="both"/>
        <w:rPr>
          <w:rFonts w:ascii="Times New Roman" w:hAnsi="Times New Roman" w:cs="Times New Roman"/>
          <w:sz w:val="28"/>
          <w:szCs w:val="28"/>
        </w:rPr>
      </w:pPr>
      <w:r w:rsidRPr="004E5537">
        <w:rPr>
          <w:rFonts w:ascii="Times New Roman" w:hAnsi="Times New Roman" w:cs="Times New Roman"/>
          <w:sz w:val="28"/>
          <w:szCs w:val="28"/>
        </w:rPr>
        <w:t xml:space="preserve">В настоящих правилах благоустройства и санитарного содержания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Динского района </w:t>
      </w:r>
      <w:r w:rsidR="003D3BA2" w:rsidRPr="004E5537">
        <w:rPr>
          <w:rFonts w:ascii="Times New Roman" w:hAnsi="Times New Roman" w:cs="Times New Roman"/>
          <w:sz w:val="28"/>
          <w:szCs w:val="28"/>
        </w:rPr>
        <w:t>применяются следующие термины с соответствующими определениями:</w:t>
      </w:r>
    </w:p>
    <w:p w14:paraId="38A2FDC9" w14:textId="77777777" w:rsidR="00920B0A" w:rsidRPr="004E5537" w:rsidRDefault="003B478D" w:rsidP="007E35D9">
      <w:pPr>
        <w:pStyle w:val="ac"/>
        <w:numPr>
          <w:ilvl w:val="2"/>
          <w:numId w:val="29"/>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b/>
          <w:sz w:val="28"/>
          <w:szCs w:val="28"/>
        </w:rPr>
        <w:t>Благоустройство территории</w:t>
      </w:r>
      <w:r w:rsidRPr="004E5537">
        <w:rPr>
          <w:rFonts w:ascii="Times New Roman" w:hAnsi="Times New Roman" w:cs="Times New Roman"/>
          <w:sz w:val="28"/>
          <w:szCs w:val="28"/>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w:t>
      </w:r>
      <w:r w:rsidRPr="004E5537">
        <w:rPr>
          <w:rFonts w:ascii="Times New Roman" w:hAnsi="Times New Roman" w:cs="Times New Roman"/>
          <w:sz w:val="28"/>
          <w:szCs w:val="28"/>
        </w:rPr>
        <w:lastRenderedPageBreak/>
        <w:t>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5FEEE5C1" w14:textId="77777777"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Брошенный разукомплектованный автотранспорт</w:t>
      </w:r>
      <w:r w:rsidRPr="004E5537">
        <w:rPr>
          <w:rFonts w:ascii="Times New Roman" w:hAnsi="Times New Roman" w:cs="Times New Roman"/>
          <w:sz w:val="28"/>
          <w:szCs w:val="28"/>
        </w:rPr>
        <w:t xml:space="preserve"> - транспортное средство, от которого собственник в установленном порядке отказался, не имеющее собственника, собственник которого неизвестен.</w:t>
      </w:r>
    </w:p>
    <w:p w14:paraId="6AF0FFDE" w14:textId="77777777"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Бункер</w:t>
      </w:r>
      <w:r w:rsidRPr="004E5537">
        <w:rPr>
          <w:rFonts w:ascii="Times New Roman" w:hAnsi="Times New Roman" w:cs="Times New Roman"/>
          <w:sz w:val="28"/>
          <w:szCs w:val="28"/>
        </w:rPr>
        <w:t xml:space="preserve"> - мусоросборник, предназначенный для складирования крупногабаритных отходов.</w:t>
      </w:r>
    </w:p>
    <w:p w14:paraId="3A94D0EC"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Городская среда</w:t>
      </w:r>
      <w:r w:rsidR="00EE7E2F"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w:t>
      </w:r>
      <w:r w:rsidR="00F64996" w:rsidRPr="004E5537">
        <w:rPr>
          <w:rFonts w:ascii="Times New Roman" w:eastAsia="Times New Roman" w:hAnsi="Times New Roman" w:cs="Times New Roman"/>
          <w:sz w:val="28"/>
          <w:szCs w:val="28"/>
        </w:rPr>
        <w:t xml:space="preserve">ак к городским, так и к </w:t>
      </w:r>
      <w:r w:rsidRPr="004E5537">
        <w:rPr>
          <w:rFonts w:ascii="Times New Roman" w:eastAsia="Times New Roman" w:hAnsi="Times New Roman" w:cs="Times New Roman"/>
          <w:sz w:val="28"/>
          <w:szCs w:val="28"/>
        </w:rPr>
        <w:t>сельским поселениям.</w:t>
      </w:r>
    </w:p>
    <w:p w14:paraId="7A1FCF83" w14:textId="77777777"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Дворовая территория – </w:t>
      </w:r>
      <w:r w:rsidRPr="004E5537">
        <w:rPr>
          <w:rFonts w:ascii="Times New Roman" w:hAnsi="Times New Roman" w:cs="Times New Roman"/>
          <w:sz w:val="28"/>
          <w:szCs w:val="28"/>
        </w:rPr>
        <w:t>участок земли, прилегающий к многоквартирному дому, зданию, сооружению, строению, с расположенными на нем объектами, предназначенными для их обслуживания и эксплуатации и элементами благоустройства этих территорий, в том числе местами стоянки автотранспортных средств, тротуарами, зелеными насаждениями, пожарными проездами, местами отдыха, детскими площадками.</w:t>
      </w:r>
    </w:p>
    <w:p w14:paraId="3168D65E" w14:textId="77777777"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Дорога</w:t>
      </w:r>
      <w:r w:rsidRPr="004E5537">
        <w:rPr>
          <w:rFonts w:ascii="Times New Roman" w:hAnsi="Times New Roman" w:cs="Times New Roman"/>
          <w:sz w:val="28"/>
          <w:szCs w:val="28"/>
        </w:rPr>
        <w:t xml:space="preserve"> - обустроенная или приспособленная и используемая для движения транспортных средств полоса земли, либо поверхность, искусственно сооруженная. Дорога включает в себя одну или несколько проезжих частей, а также тротуары, обочины и разделительные полосы при их наличии.</w:t>
      </w:r>
    </w:p>
    <w:p w14:paraId="1DF49EB4"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Капитальный ремонт дорожного покрытия</w:t>
      </w:r>
      <w:r w:rsidRPr="004E5537">
        <w:rPr>
          <w:rFonts w:ascii="Times New Roman" w:eastAsia="Times New Roman" w:hAnsi="Times New Roman" w:cs="Times New Roman"/>
          <w:sz w:val="28"/>
          <w:szCs w:val="28"/>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14:paraId="4C792EF7"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Качество городской среды</w:t>
      </w:r>
      <w:r w:rsidRPr="004E5537">
        <w:rPr>
          <w:rFonts w:ascii="Times New Roman" w:eastAsia="Times New Roman" w:hAnsi="Times New Roman" w:cs="Times New Roman"/>
          <w:sz w:val="28"/>
          <w:szCs w:val="28"/>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600B8FD2" w14:textId="77777777" w:rsidR="003D3BA2" w:rsidRPr="004E5537" w:rsidRDefault="00E4321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bookmarkStart w:id="0" w:name="_Hlk114659706"/>
      <w:r w:rsidRPr="007E35D9">
        <w:rPr>
          <w:rFonts w:ascii="Times New Roman" w:hAnsi="Times New Roman" w:cs="Times New Roman"/>
          <w:b/>
          <w:sz w:val="28"/>
          <w:szCs w:val="28"/>
        </w:rPr>
        <w:t>Комплексное развитие городской среды</w:t>
      </w:r>
      <w:r w:rsidRPr="004E5537">
        <w:rPr>
          <w:rFonts w:ascii="Times New Roman" w:hAnsi="Times New Roman" w:cs="Times New Roman"/>
          <w:sz w:val="28"/>
          <w:szCs w:val="28"/>
        </w:rPr>
        <w:t xml:space="preserve"> – </w:t>
      </w:r>
      <w:r w:rsidRPr="004E5537">
        <w:rPr>
          <w:rFonts w:ascii="Times New Roman" w:hAnsi="Times New Roman" w:cs="Times New Roman"/>
          <w:sz w:val="28"/>
          <w:szCs w:val="28"/>
          <w:shd w:val="clear" w:color="auto" w:fill="FFFFFF"/>
        </w:rPr>
        <w:t xml:space="preserve">улучшение, обновление, развитие инфраструктуры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w:t>
      </w:r>
      <w:r w:rsidRPr="004E5537">
        <w:rPr>
          <w:rFonts w:ascii="Times New Roman" w:hAnsi="Times New Roman" w:cs="Times New Roman"/>
          <w:sz w:val="28"/>
          <w:szCs w:val="28"/>
          <w:shd w:val="clear" w:color="auto" w:fill="FFFFFF"/>
        </w:rPr>
        <w:lastRenderedPageBreak/>
        <w:t>решений "умный город", развития коммуникаций между жителями муниципального образования и их объединениями. При этом рекомендуется осуществлять реализацию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bookmarkEnd w:id="0"/>
      <w:r w:rsidR="003D3BA2" w:rsidRPr="004E5537">
        <w:rPr>
          <w:rFonts w:ascii="Times New Roman" w:eastAsia="Times New Roman" w:hAnsi="Times New Roman" w:cs="Times New Roman"/>
          <w:sz w:val="28"/>
          <w:szCs w:val="28"/>
        </w:rPr>
        <w:t xml:space="preserve"> </w:t>
      </w:r>
    </w:p>
    <w:p w14:paraId="3699602E" w14:textId="77777777" w:rsidR="00BA6F50" w:rsidRPr="004E5537" w:rsidRDefault="00AB5D8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bCs/>
          <w:sz w:val="28"/>
          <w:szCs w:val="28"/>
        </w:rPr>
        <w:t>Контейнер -</w:t>
      </w:r>
      <w:r w:rsidRPr="004E5537">
        <w:rPr>
          <w:rFonts w:ascii="Times New Roman" w:hAnsi="Times New Roman" w:cs="Times New Roman"/>
          <w:sz w:val="28"/>
          <w:szCs w:val="28"/>
        </w:rPr>
        <w:t xml:space="preserve"> мусоросборник, предназначенный для складирования твердых коммунальных отходов, за исключением крупногабаритных отходов (КГО).</w:t>
      </w:r>
    </w:p>
    <w:p w14:paraId="350B85F9" w14:textId="77777777" w:rsidR="00BA6F50"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Контейнерная площадка</w:t>
      </w:r>
      <w:r w:rsidRPr="004E5537">
        <w:rPr>
          <w:rFonts w:ascii="Times New Roman" w:hAnsi="Times New Roman" w:cs="Times New Roman"/>
          <w:sz w:val="28"/>
          <w:szCs w:val="28"/>
        </w:rPr>
        <w:t xml:space="preserve"> - место (площадка) накопления твердых коммунальных отходов (ТКО),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14:paraId="161F8351" w14:textId="77777777"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Крупногабаритные отходы</w:t>
      </w:r>
      <w:r w:rsidRPr="004E5537">
        <w:rPr>
          <w:rFonts w:ascii="Times New Roman" w:hAnsi="Times New Roman" w:cs="Times New Roman"/>
          <w:sz w:val="28"/>
          <w:szCs w:val="28"/>
        </w:rPr>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14:paraId="51FD7671" w14:textId="77777777" w:rsidR="00BA6F50" w:rsidRPr="004E5537" w:rsidRDefault="00BA6F50"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 xml:space="preserve">Маломобильные группы населения </w:t>
      </w:r>
      <w:r w:rsidRPr="004E5537">
        <w:rPr>
          <w:rFonts w:ascii="Times New Roman" w:hAnsi="Times New Roman" w:cs="Times New Roman"/>
          <w:sz w:val="28"/>
          <w:szCs w:val="28"/>
        </w:rPr>
        <w:t>(МГН) - люди, испытывающие затруднения при самостоятельном передвижении, получении услуги, необходимой информации.</w:t>
      </w:r>
    </w:p>
    <w:p w14:paraId="03B5B9DA" w14:textId="77777777"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Места складирования отходов </w:t>
      </w:r>
      <w:r w:rsidRPr="004E5537">
        <w:rPr>
          <w:rFonts w:ascii="Times New Roman" w:hAnsi="Times New Roman" w:cs="Times New Roman"/>
          <w:sz w:val="28"/>
          <w:szCs w:val="28"/>
        </w:rPr>
        <w:t>- упорядоченное содержание отходов, на отведенных для этого участках территории с установкой необходимого количества контейнеров в течение определенного интервала времени в целях их последующего перемещения, размещения или использования (утилизации).</w:t>
      </w:r>
    </w:p>
    <w:p w14:paraId="6DA789C7" w14:textId="77777777"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Многофункциональный центр предоставления государственных и муниципальных услуг населению Динского района (МФЦ)- </w:t>
      </w:r>
      <w:r w:rsidRPr="004E5537">
        <w:rPr>
          <w:rFonts w:ascii="Times New Roman" w:hAnsi="Times New Roman" w:cs="Times New Roman"/>
          <w:sz w:val="28"/>
          <w:szCs w:val="28"/>
        </w:rPr>
        <w:t>некоммерческая организация, созданная для выполнения работ, оказания услуг в целях обеспечения реализации предусмотренных законодательством Российской Федерации полномочий органов местного самоуправления.</w:t>
      </w:r>
    </w:p>
    <w:p w14:paraId="4F5D903A" w14:textId="77777777" w:rsidR="00EA30E1" w:rsidRPr="007E35D9"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7E35D9">
        <w:rPr>
          <w:rFonts w:ascii="Times New Roman" w:hAnsi="Times New Roman" w:cs="Times New Roman"/>
          <w:b/>
          <w:sz w:val="28"/>
          <w:szCs w:val="28"/>
        </w:rPr>
        <w:t>Мусоровоз</w:t>
      </w:r>
      <w:r w:rsidRPr="007E35D9">
        <w:rPr>
          <w:rFonts w:ascii="Times New Roman" w:hAnsi="Times New Roman" w:cs="Times New Roman"/>
          <w:sz w:val="28"/>
          <w:szCs w:val="28"/>
        </w:rPr>
        <w:t xml:space="preserve"> - транспортное средство категории N, используемое для перевозки твердых коммунальных отходов.</w:t>
      </w:r>
    </w:p>
    <w:p w14:paraId="5372E181" w14:textId="77777777"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Несанкционированная свалка мусора</w:t>
      </w:r>
      <w:r w:rsidRPr="004E5537">
        <w:rPr>
          <w:rFonts w:ascii="Times New Roman" w:hAnsi="Times New Roman" w:cs="Times New Roman"/>
          <w:b/>
          <w:sz w:val="28"/>
          <w:szCs w:val="28"/>
        </w:rPr>
        <w:t xml:space="preserve"> – </w:t>
      </w:r>
      <w:r w:rsidRPr="004E5537">
        <w:rPr>
          <w:rFonts w:ascii="Times New Roman" w:hAnsi="Times New Roman" w:cs="Times New Roman"/>
          <w:sz w:val="28"/>
          <w:szCs w:val="28"/>
        </w:rPr>
        <w:t xml:space="preserve">скопление </w:t>
      </w:r>
      <w:r w:rsidR="004B4B92" w:rsidRPr="004E5537">
        <w:rPr>
          <w:rFonts w:ascii="Times New Roman" w:hAnsi="Times New Roman" w:cs="Times New Roman"/>
          <w:b/>
          <w:sz w:val="28"/>
          <w:szCs w:val="28"/>
        </w:rPr>
        <w:t>ТКО</w:t>
      </w:r>
      <w:r w:rsidR="004B4B92" w:rsidRPr="004E5537">
        <w:rPr>
          <w:rFonts w:ascii="Times New Roman" w:hAnsi="Times New Roman" w:cs="Times New Roman"/>
          <w:sz w:val="28"/>
          <w:szCs w:val="28"/>
        </w:rPr>
        <w:t xml:space="preserve"> </w:t>
      </w:r>
      <w:r w:rsidRPr="004E5537">
        <w:rPr>
          <w:rFonts w:ascii="Times New Roman" w:hAnsi="Times New Roman" w:cs="Times New Roman"/>
          <w:sz w:val="28"/>
          <w:szCs w:val="28"/>
        </w:rPr>
        <w:t>и (или) КГО, других отходов, возникшее в результате их самовольного (несанкционированного) сброса или складирования мусора образованного в процессе деятельности юридических лиц, индивидуальных предпринимателей и физических лиц в не отведенных для этих целей местах на территории муниципального образования.</w:t>
      </w:r>
    </w:p>
    <w:p w14:paraId="7941E2EF" w14:textId="77777777" w:rsidR="00B76885" w:rsidRPr="004E5537" w:rsidRDefault="000A535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lastRenderedPageBreak/>
        <w:t>Общественные пространства</w:t>
      </w:r>
      <w:r w:rsidRPr="004E5537">
        <w:rPr>
          <w:rFonts w:ascii="Times New Roman" w:eastAsia="Times New Roman" w:hAnsi="Times New Roman" w:cs="Times New Roman"/>
          <w:sz w:val="28"/>
          <w:szCs w:val="28"/>
        </w:rPr>
        <w:t xml:space="preserve"> - это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47987"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w:t>
      </w:r>
      <w:r w:rsidR="00B76885" w:rsidRPr="004E5537">
        <w:rPr>
          <w:rFonts w:ascii="Times New Roman" w:eastAsia="Times New Roman" w:hAnsi="Times New Roman" w:cs="Times New Roman"/>
          <w:sz w:val="28"/>
          <w:szCs w:val="28"/>
        </w:rPr>
        <w:t>, проведения собраний граждан, осуществления предпринимательской деятельности, с учетом требований действующего законодательства.</w:t>
      </w:r>
    </w:p>
    <w:p w14:paraId="6FABD931" w14:textId="77777777" w:rsidR="00855691" w:rsidRPr="004E5537" w:rsidRDefault="00855691" w:rsidP="007E35D9">
      <w:pPr>
        <w:pStyle w:val="ac"/>
        <w:numPr>
          <w:ilvl w:val="2"/>
          <w:numId w:val="29"/>
        </w:numPr>
        <w:spacing w:after="0" w:line="240" w:lineRule="auto"/>
        <w:ind w:left="0" w:firstLine="567"/>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t>Объекты благоустройства территории</w:t>
      </w:r>
      <w:r w:rsidRPr="004E5537">
        <w:rPr>
          <w:rFonts w:ascii="Times New Roman" w:eastAsia="Times New Roman" w:hAnsi="Times New Roman" w:cs="Times New Roman"/>
          <w:sz w:val="28"/>
          <w:szCs w:val="28"/>
        </w:rPr>
        <w:t xml:space="preserve"> – территории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Динского района (районы, микрорайоны, кварталы и иные элементы планировочной структуры);</w:t>
      </w:r>
    </w:p>
    <w:p w14:paraId="2EB81C12"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общего пользования (в том числе площади, улицы, проезды, набережные, береговые полосы водных объектов общего пользования, скверы, парки и другие территории, которыми беспрепятственно пользуется неограниченный круг лиц) (далее - общественные территории);</w:t>
      </w:r>
    </w:p>
    <w:p w14:paraId="6819AE56"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территории, прилегающие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дворовые территории);</w:t>
      </w:r>
    </w:p>
    <w:p w14:paraId="3C42043E"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детские игровые и детские спортивные площадки;</w:t>
      </w:r>
    </w:p>
    <w:p w14:paraId="4BA980AF"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детские игровые площадки и инклюзивные детские спортивные площадки, предусматривающие возможность для игр, в том числе совместных, детей, у которых отсутствуют ограничения здоровья, препятствующие физической активности, и детей с ограниченными возможностями здоровья (далее - инклюзивные детские площадки);</w:t>
      </w:r>
    </w:p>
    <w:p w14:paraId="40BAA253"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спортивные площадки, спортивные комплексы для занятий активными видами спорта, площадки, предназначенные для спортивных игр на открытом воздухе, спортивно-общественные кластеры (далее - спортивные площадки);</w:t>
      </w:r>
    </w:p>
    <w:p w14:paraId="52F22171"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инклюзивные спортивные площадки, предусматривающие возможность для занятий физкультурой и спортом взрослыми людьми с ограниченными возможностями здоровья (далее - инклюзивные спортивные площадки);</w:t>
      </w:r>
    </w:p>
    <w:p w14:paraId="2DF9DD58"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велокоммуникации (в том числе велопешеходные и велосипедные дорожки, тропы, аллеи, полосы для движения велосипедного транспорта);</w:t>
      </w:r>
    </w:p>
    <w:p w14:paraId="65AD4505"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пешеходные коммуникации (в том числе пешеходные тротуары, дорожки, тропы, аллеи, эспланады, мосты, пешеходные улицы и зоны);</w:t>
      </w:r>
    </w:p>
    <w:p w14:paraId="433DB8AB"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места размещения нестационарных торговых объектов;</w:t>
      </w:r>
    </w:p>
    <w:p w14:paraId="31E24885"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проезды, не являющиеся элементами поперечного профиля улиц и дорог (в том числе местные, внутридворовые и внутриквартальные проезды, проезды хозяйственные для посадки и высадки пассажиров, для автомобилей скорой помощи, пожарных, аварийных служб, проезды на площадках, а также проезды, обеспечивающие возможность въезда-съезда транспортных средств на улицу или дорогу с пересекаемых или примыкающих улиц или дорог и с прилегающих территорий);</w:t>
      </w:r>
    </w:p>
    <w:p w14:paraId="5104EC55"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кладбища и мемориальные зоны;</w:t>
      </w:r>
    </w:p>
    <w:p w14:paraId="44EB66CC"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отстойно-разворотные, остановочные, для отстоя грузовых машин перед ограждением и (или) въездом на территорию, прилегающую к зданиям, строениям, сооружениям и иным объектам;</w:t>
      </w:r>
    </w:p>
    <w:p w14:paraId="15D38BDC"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пикниковые, барбекю, танцевальные, для отдыха и досуга, проведения массовых мероприятий, размещения аттракционов, средств информации;</w:t>
      </w:r>
    </w:p>
    <w:p w14:paraId="6FA9320A"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предназначенные для хранения транспортных средств (в том числе плоскостные открытые стоянки автомобилей и других мототранспортных средств, коллективные автостоянки (далее - автостоянки), парковки (парковочные места), площадки (места) для хранения (стоянки) велосипедов (велопарковки и велосипедные стоянки), кемпстоянки;</w:t>
      </w:r>
    </w:p>
    <w:p w14:paraId="48F18F89"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зоны транспортных, инженерных коммуникаций;</w:t>
      </w:r>
    </w:p>
    <w:p w14:paraId="761C55CE"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водоохранные зоны;</w:t>
      </w:r>
    </w:p>
    <w:p w14:paraId="3814B446"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площадки для выгула и дрессировки животных;</w:t>
      </w:r>
    </w:p>
    <w:p w14:paraId="0D54C5C3" w14:textId="77777777" w:rsidR="00855691"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контейнерные площадки и площадки для складирования отдельных групп коммунальных отходов;</w:t>
      </w:r>
    </w:p>
    <w:p w14:paraId="083385A3" w14:textId="77777777" w:rsidR="009D0988" w:rsidRPr="004E5537" w:rsidRDefault="00855691" w:rsidP="007E35D9">
      <w:pPr>
        <w:pStyle w:val="ac"/>
        <w:spacing w:after="0" w:line="240" w:lineRule="auto"/>
        <w:ind w:left="0" w:firstLine="567"/>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другие территории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Динского района.</w:t>
      </w:r>
    </w:p>
    <w:p w14:paraId="3B9A6FBE" w14:textId="77777777" w:rsidR="00D31901" w:rsidRPr="004E5537" w:rsidRDefault="00D3190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b/>
          <w:sz w:val="28"/>
          <w:szCs w:val="28"/>
        </w:rPr>
        <w:t xml:space="preserve"> </w:t>
      </w:r>
      <w:r w:rsidRPr="00B072E8">
        <w:rPr>
          <w:rFonts w:ascii="Times New Roman" w:hAnsi="Times New Roman" w:cs="Times New Roman"/>
          <w:b/>
          <w:sz w:val="28"/>
          <w:szCs w:val="28"/>
        </w:rPr>
        <w:t>Отходы производства и потребления</w:t>
      </w:r>
      <w:r w:rsidRPr="004E5537">
        <w:rPr>
          <w:rFonts w:ascii="Times New Roman" w:hAnsi="Times New Roman" w:cs="Times New Roman"/>
          <w:sz w:val="28"/>
          <w:szCs w:val="28"/>
        </w:rPr>
        <w:t xml:space="preserve"> (далее -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настоящим Федеральным законом «Об отходах производства и потребления». К отходам не относится донный грунт, используемый в порядке, определенном законодательством Российской Федерации.</w:t>
      </w:r>
    </w:p>
    <w:p w14:paraId="2EBDA856" w14:textId="77777777"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Повреждение зеленых насаждений</w:t>
      </w:r>
      <w:r w:rsidRPr="004E5537">
        <w:rPr>
          <w:rFonts w:ascii="Times New Roman" w:hAnsi="Times New Roman" w:cs="Times New Roman"/>
          <w:sz w:val="28"/>
          <w:szCs w:val="28"/>
        </w:rPr>
        <w:t xml:space="preserve"> - нарушение целостности зеленых насаждений в результате механического, термического, биологического или химического воздействия, ухудшения качества среды обитания, вызванного изъятием или загрязнением почвы в зоне зеленых насаждений, изменением состава атмосферного воздуха, но не влекущее прекращение их роста.</w:t>
      </w:r>
    </w:p>
    <w:p w14:paraId="3CEFBCB1" w14:textId="77777777"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lastRenderedPageBreak/>
        <w:t xml:space="preserve">Потребитель </w:t>
      </w:r>
      <w:r w:rsidRPr="004E5537">
        <w:rPr>
          <w:rStyle w:val="afb"/>
          <w:rFonts w:ascii="Times New Roman" w:hAnsi="Times New Roman" w:cs="Times New Roman"/>
          <w:b w:val="0"/>
          <w:color w:val="auto"/>
          <w:sz w:val="28"/>
          <w:szCs w:val="28"/>
        </w:rPr>
        <w:t>– собственник ТКО или уполномоченное им лицо, заключившее или обязанное заключить с региональным оператором договор на оказание услуг по обращению с ТКО.</w:t>
      </w:r>
    </w:p>
    <w:p w14:paraId="542696C9" w14:textId="77777777"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 xml:space="preserve">Придомовая территория – </w:t>
      </w:r>
      <w:r w:rsidRPr="004E5537">
        <w:rPr>
          <w:rFonts w:ascii="Times New Roman" w:hAnsi="Times New Roman" w:cs="Times New Roman"/>
          <w:sz w:val="28"/>
          <w:szCs w:val="28"/>
        </w:rPr>
        <w:t>участок земли, закрепленный за конкретным многоквартирным домом, предназначенный для его обслуживания и являющийся общей долевой собственностью владельцев квартир этого дома.</w:t>
      </w:r>
    </w:p>
    <w:p w14:paraId="6773779B"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Проезд</w:t>
      </w:r>
      <w:r w:rsidRPr="004E5537">
        <w:rPr>
          <w:rFonts w:ascii="Times New Roman" w:eastAsia="Times New Roman" w:hAnsi="Times New Roman" w:cs="Times New Roman"/>
          <w:sz w:val="28"/>
          <w:szCs w:val="28"/>
        </w:rPr>
        <w:t xml:space="preserve"> - дорога, примыкающая к проезжим частям жилых и магистральных улиц, разворотным площадкам</w:t>
      </w:r>
      <w:r w:rsidR="00F64996" w:rsidRPr="004E5537">
        <w:rPr>
          <w:rFonts w:ascii="Times New Roman" w:eastAsia="Times New Roman" w:hAnsi="Times New Roman" w:cs="Times New Roman"/>
          <w:sz w:val="28"/>
          <w:szCs w:val="28"/>
        </w:rPr>
        <w:t>.</w:t>
      </w:r>
    </w:p>
    <w:p w14:paraId="53C0664D"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Проект благоустройства</w:t>
      </w:r>
      <w:r w:rsidRPr="004E5537">
        <w:rPr>
          <w:rFonts w:ascii="Times New Roman" w:eastAsia="Times New Roman" w:hAnsi="Times New Roman" w:cs="Times New Roman"/>
          <w:sz w:val="28"/>
          <w:szCs w:val="28"/>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17216E85"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Развитие объекта благоустройства</w:t>
      </w:r>
      <w:r w:rsidRPr="004E5537">
        <w:rPr>
          <w:rFonts w:ascii="Times New Roman" w:eastAsia="Times New Roman" w:hAnsi="Times New Roman" w:cs="Times New Roman"/>
          <w:sz w:val="28"/>
          <w:szCs w:val="28"/>
        </w:rPr>
        <w:t xml:space="preserve"> - осуществление работ, направленных на создание новых или повышение качественного состояния существующих объектов благоустройства</w:t>
      </w:r>
      <w:r w:rsidR="00E63618" w:rsidRPr="004E5537">
        <w:rPr>
          <w:rFonts w:ascii="Times New Roman" w:eastAsia="Times New Roman" w:hAnsi="Times New Roman" w:cs="Times New Roman"/>
          <w:sz w:val="28"/>
          <w:szCs w:val="28"/>
        </w:rPr>
        <w:t>, их отдельных элементов</w:t>
      </w:r>
      <w:r w:rsidRPr="004E5537">
        <w:rPr>
          <w:rFonts w:ascii="Times New Roman" w:eastAsia="Times New Roman" w:hAnsi="Times New Roman" w:cs="Times New Roman"/>
          <w:sz w:val="28"/>
          <w:szCs w:val="28"/>
        </w:rPr>
        <w:t>.</w:t>
      </w:r>
    </w:p>
    <w:p w14:paraId="78998FEC" w14:textId="77777777" w:rsidR="00C61D47"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Региональный оператор по обращению с твердыми коммунальными отходами</w:t>
      </w:r>
      <w:r w:rsidRPr="004E5537">
        <w:rPr>
          <w:rFonts w:ascii="Times New Roman" w:hAnsi="Times New Roman" w:cs="Times New Roman"/>
          <w:sz w:val="28"/>
          <w:szCs w:val="28"/>
        </w:rPr>
        <w:t xml:space="preserve"> (далее также - региональный оператор) -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w:t>
      </w:r>
    </w:p>
    <w:p w14:paraId="36334600" w14:textId="77777777" w:rsidR="00206511" w:rsidRPr="004E5537" w:rsidRDefault="00206511"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Санитарное содержание территории поселения</w:t>
      </w:r>
      <w:r w:rsidRPr="004E5537">
        <w:rPr>
          <w:rFonts w:ascii="Times New Roman" w:hAnsi="Times New Roman" w:cs="Times New Roman"/>
          <w:sz w:val="28"/>
          <w:szCs w:val="28"/>
        </w:rPr>
        <w:t xml:space="preserve"> - уборка мест общего пользования, территории юридических и физических лиц и прилегающей территории, уход за зелеными насаждениями, а также содержание их в соответствии с санитарными нормами и правилами.</w:t>
      </w:r>
    </w:p>
    <w:p w14:paraId="68112BD0" w14:textId="77777777" w:rsidR="00206511" w:rsidRPr="004E5537" w:rsidRDefault="007A6149"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Сбор отходов</w:t>
      </w:r>
      <w:r w:rsidRPr="004E5537">
        <w:rPr>
          <w:rFonts w:ascii="Times New Roman" w:hAnsi="Times New Roman" w:cs="Times New Roman"/>
          <w:sz w:val="28"/>
          <w:szCs w:val="28"/>
        </w:rPr>
        <w:t xml:space="preserve"> - прием отходов в целях их дальнейших обработки, утилизации, обезвреживания, размещения лицом, осуществляющим их обработку, утилизацию, обезвреживание, размещение.</w:t>
      </w:r>
    </w:p>
    <w:p w14:paraId="75CAC524"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Содержание объекта благоустройства</w:t>
      </w:r>
      <w:r w:rsidRPr="004E5537">
        <w:rPr>
          <w:rFonts w:ascii="Times New Roman" w:eastAsia="Times New Roman" w:hAnsi="Times New Roman" w:cs="Times New Roman"/>
          <w:sz w:val="28"/>
          <w:szCs w:val="28"/>
        </w:rPr>
        <w:t xml:space="preserve"> - поддержание в надлежащем техническом, физическом, эстетическом состоянии объектов благоустройства, их отдельных элементов.</w:t>
      </w:r>
    </w:p>
    <w:p w14:paraId="7EF9FC92"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Субъекты городской среды</w:t>
      </w:r>
      <w:r w:rsidRPr="004E5537">
        <w:rPr>
          <w:rFonts w:ascii="Times New Roman" w:eastAsia="Times New Roman" w:hAnsi="Times New Roman" w:cs="Times New Roman"/>
          <w:sz w:val="28"/>
          <w:szCs w:val="28"/>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575B6F0A"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Твердое покрытие</w:t>
      </w:r>
      <w:r w:rsidRPr="004E5537">
        <w:rPr>
          <w:rFonts w:ascii="Times New Roman" w:eastAsia="Times New Roman" w:hAnsi="Times New Roman" w:cs="Times New Roman"/>
          <w:sz w:val="28"/>
          <w:szCs w:val="28"/>
        </w:rPr>
        <w:t xml:space="preserve"> - дорожное покрытие в составе дорожных одежд.</w:t>
      </w:r>
    </w:p>
    <w:p w14:paraId="69BFB22A" w14:textId="77777777" w:rsidR="00206511" w:rsidRPr="004E5537" w:rsidRDefault="00BE12FF"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B072E8">
        <w:rPr>
          <w:rFonts w:ascii="Times New Roman" w:hAnsi="Times New Roman" w:cs="Times New Roman"/>
          <w:b/>
          <w:sz w:val="28"/>
          <w:szCs w:val="28"/>
        </w:rPr>
        <w:t>Твердые коммунальные отходы</w:t>
      </w:r>
      <w:r w:rsidRPr="004E5537">
        <w:rPr>
          <w:rFonts w:ascii="Times New Roman" w:hAnsi="Times New Roman" w:cs="Times New Roman"/>
          <w:sz w:val="28"/>
          <w:szCs w:val="28"/>
        </w:rPr>
        <w:t xml:space="preserve"> - отходы, образующиеся в жилых помещениях в процессе потребления физическими лицами, а также </w:t>
      </w:r>
      <w:r w:rsidRPr="004E5537">
        <w:rPr>
          <w:rFonts w:ascii="Times New Roman" w:hAnsi="Times New Roman" w:cs="Times New Roman"/>
          <w:sz w:val="28"/>
          <w:szCs w:val="28"/>
        </w:rPr>
        <w:lastRenderedPageBreak/>
        <w:t>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206511" w:rsidRPr="004E5537">
        <w:rPr>
          <w:rFonts w:ascii="Times New Roman" w:eastAsia="Times New Roman" w:hAnsi="Times New Roman" w:cs="Times New Roman"/>
          <w:sz w:val="28"/>
          <w:szCs w:val="28"/>
        </w:rPr>
        <w:t xml:space="preserve"> </w:t>
      </w:r>
    </w:p>
    <w:p w14:paraId="7A22E5CC" w14:textId="77777777"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Тротуар</w:t>
      </w:r>
      <w:r w:rsidRPr="004E5537">
        <w:rPr>
          <w:rFonts w:ascii="Times New Roman" w:hAnsi="Times New Roman" w:cs="Times New Roman"/>
          <w:sz w:val="28"/>
          <w:szCs w:val="28"/>
        </w:rPr>
        <w:t xml:space="preserve"> - элемент дороги, предназначенный для движения пешеходов и примыкающий к проезжей части или отделенный от нее газоном.</w:t>
      </w:r>
    </w:p>
    <w:p w14:paraId="27D6BC92"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Уборка территорий</w:t>
      </w:r>
      <w:r w:rsidRPr="004E5537">
        <w:rPr>
          <w:rFonts w:ascii="Times New Roman" w:eastAsia="Times New Roman" w:hAnsi="Times New Roman" w:cs="Times New Roman"/>
          <w:sz w:val="28"/>
          <w:szCs w:val="28"/>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740CF172" w14:textId="77777777" w:rsidR="003D3BA2" w:rsidRPr="004E5537" w:rsidRDefault="003D3BA2"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b/>
          <w:sz w:val="28"/>
          <w:szCs w:val="28"/>
        </w:rPr>
        <w:t>Улица</w:t>
      </w:r>
      <w:r w:rsidRPr="004E5537">
        <w:rPr>
          <w:rFonts w:ascii="Times New Roman" w:eastAsia="Times New Roman" w:hAnsi="Times New Roman" w:cs="Times New Roman"/>
          <w:sz w:val="28"/>
          <w:szCs w:val="28"/>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2F979C66" w14:textId="77777777"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Уничтожение зеленых насаждений</w:t>
      </w:r>
      <w:r w:rsidRPr="004E5537">
        <w:rPr>
          <w:rFonts w:ascii="Times New Roman" w:hAnsi="Times New Roman" w:cs="Times New Roman"/>
          <w:sz w:val="28"/>
          <w:szCs w:val="28"/>
        </w:rPr>
        <w:t xml:space="preserve"> - механическое, термическое, биологическое или химическое воздействие на </w:t>
      </w:r>
      <w:hyperlink w:anchor="sub_201" w:history="1">
        <w:r w:rsidRPr="004E5537">
          <w:rPr>
            <w:rFonts w:ascii="Times New Roman" w:hAnsi="Times New Roman" w:cs="Times New Roman"/>
            <w:sz w:val="28"/>
            <w:szCs w:val="28"/>
          </w:rPr>
          <w:t>зеленые насаждения</w:t>
        </w:r>
      </w:hyperlink>
      <w:r w:rsidRPr="004E5537">
        <w:rPr>
          <w:rFonts w:ascii="Times New Roman" w:hAnsi="Times New Roman" w:cs="Times New Roman"/>
          <w:sz w:val="28"/>
          <w:szCs w:val="28"/>
        </w:rPr>
        <w:t>, ухудшающее качество среды обитания, вызванное изъятием или загрязнением почвы в зоне зеленых насаждений, изменением состава атмосферного воздуха и приводящее к прекращению роста и гибели зеленых насаждений или их части.</w:t>
      </w:r>
    </w:p>
    <w:p w14:paraId="6657C3CD" w14:textId="77777777" w:rsidR="00C61D47" w:rsidRPr="004E5537" w:rsidRDefault="00C61D47"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Style w:val="afb"/>
          <w:rFonts w:ascii="Times New Roman" w:hAnsi="Times New Roman" w:cs="Times New Roman"/>
          <w:color w:val="auto"/>
          <w:sz w:val="28"/>
          <w:szCs w:val="28"/>
        </w:rPr>
        <w:t>Хозяйственно-бытовые сточные воды</w:t>
      </w:r>
      <w:r w:rsidRPr="004E5537">
        <w:rPr>
          <w:rFonts w:ascii="Times New Roman" w:hAnsi="Times New Roman" w:cs="Times New Roman"/>
          <w:sz w:val="28"/>
          <w:szCs w:val="28"/>
        </w:rPr>
        <w:t xml:space="preserve"> - сточные воды из санитарно-гигиенических помещений, умывальных, душевых, бань, ванных, моек и оборудования камбузов и других помещений.</w:t>
      </w:r>
    </w:p>
    <w:p w14:paraId="4FFF8C01" w14:textId="77777777" w:rsidR="00920B0A" w:rsidRPr="004E5537" w:rsidRDefault="003B478D" w:rsidP="007E35D9">
      <w:pPr>
        <w:numPr>
          <w:ilvl w:val="2"/>
          <w:numId w:val="29"/>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hAnsi="Times New Roman" w:cs="Times New Roman"/>
          <w:b/>
          <w:sz w:val="28"/>
          <w:szCs w:val="28"/>
        </w:rPr>
        <w:t>Элементы благоустройства</w:t>
      </w:r>
      <w:r w:rsidRPr="004E5537">
        <w:rPr>
          <w:rFonts w:ascii="Times New Roman" w:hAnsi="Times New Roman" w:cs="Times New Roman"/>
          <w:sz w:val="28"/>
          <w:szCs w:val="28"/>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19AAD7DC" w14:textId="77777777" w:rsidR="00263034" w:rsidRPr="004E5537" w:rsidRDefault="00263034" w:rsidP="007E35D9">
      <w:pPr>
        <w:numPr>
          <w:ilvl w:val="2"/>
          <w:numId w:val="29"/>
        </w:numPr>
        <w:spacing w:after="0" w:line="240" w:lineRule="auto"/>
        <w:ind w:left="0" w:firstLine="851"/>
        <w:contextualSpacing/>
        <w:jc w:val="both"/>
        <w:rPr>
          <w:rFonts w:ascii="Times New Roman" w:eastAsia="Times New Roman" w:hAnsi="Times New Roman" w:cs="Times New Roman"/>
          <w:sz w:val="28"/>
          <w:szCs w:val="28"/>
        </w:rPr>
      </w:pPr>
      <w:r w:rsidRPr="00B072E8">
        <w:rPr>
          <w:rFonts w:ascii="Times New Roman" w:eastAsia="Times New Roman" w:hAnsi="Times New Roman" w:cs="Times New Roman"/>
          <w:b/>
          <w:sz w:val="28"/>
          <w:szCs w:val="28"/>
        </w:rPr>
        <w:t>Содержание прилегающей территории</w:t>
      </w:r>
      <w:r w:rsidRPr="004E5537">
        <w:rPr>
          <w:rFonts w:ascii="Times New Roman" w:eastAsia="Times New Roman" w:hAnsi="Times New Roman" w:cs="Times New Roman"/>
          <w:sz w:val="28"/>
          <w:szCs w:val="28"/>
        </w:rPr>
        <w:t xml:space="preserve"> – участие, в том числе и финансовое, собственников и (или) иных законных владельцев зданий, строений, сооружений, земельных участков (за исключением собственников и (или) других законных владельцев помещений в многоквартирных домах, </w:t>
      </w:r>
      <w:r w:rsidRPr="004E5537">
        <w:rPr>
          <w:rFonts w:ascii="Times New Roman" w:eastAsia="Times New Roman" w:hAnsi="Times New Roman" w:cs="Times New Roman"/>
          <w:sz w:val="28"/>
          <w:szCs w:val="28"/>
        </w:rPr>
        <w:lastRenderedPageBreak/>
        <w:t>земельные участки под которыми не образованы или образованы по границам таких домов) в обустройстве и содержании прилегающей территории.</w:t>
      </w:r>
    </w:p>
    <w:p w14:paraId="4A27D010" w14:textId="77777777" w:rsidR="00263034" w:rsidRPr="004E5537" w:rsidRDefault="00263034" w:rsidP="007E35D9">
      <w:pPr>
        <w:spacing w:after="0" w:line="240" w:lineRule="auto"/>
        <w:ind w:left="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(вступил в силу с 28.06.2018 г.)</w:t>
      </w:r>
    </w:p>
    <w:p w14:paraId="7465D80A" w14:textId="77777777"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716A84">
        <w:rPr>
          <w:rFonts w:ascii="Times New Roman" w:eastAsia="Times New Roman" w:hAnsi="Times New Roman" w:cs="Times New Roman"/>
          <w:sz w:val="28"/>
          <w:szCs w:val="28"/>
        </w:rPr>
        <w:t>2.1.4</w:t>
      </w:r>
      <w:r w:rsidR="00716A84" w:rsidRPr="00716A84">
        <w:rPr>
          <w:rFonts w:ascii="Times New Roman" w:eastAsia="Times New Roman" w:hAnsi="Times New Roman" w:cs="Times New Roman"/>
          <w:sz w:val="28"/>
          <w:szCs w:val="28"/>
        </w:rPr>
        <w:t>1</w:t>
      </w:r>
      <w:r w:rsidRPr="00187264">
        <w:rPr>
          <w:rFonts w:ascii="Times New Roman" w:eastAsia="Times New Roman" w:hAnsi="Times New Roman" w:cs="Times New Roman"/>
          <w:color w:val="FF0000"/>
          <w:sz w:val="28"/>
          <w:szCs w:val="28"/>
        </w:rPr>
        <w:t xml:space="preserve">. </w:t>
      </w:r>
      <w:r w:rsidRPr="00B072E8">
        <w:rPr>
          <w:rFonts w:ascii="Times New Roman" w:eastAsia="Times New Roman" w:hAnsi="Times New Roman" w:cs="Times New Roman"/>
          <w:b/>
          <w:sz w:val="28"/>
          <w:szCs w:val="28"/>
        </w:rPr>
        <w:t>Территории общего пользования</w:t>
      </w:r>
      <w:r w:rsidRPr="004E5537">
        <w:rPr>
          <w:rFonts w:ascii="Times New Roman" w:eastAsia="Times New Roman" w:hAnsi="Times New Roman" w:cs="Times New Roman"/>
          <w:sz w:val="28"/>
          <w:szCs w:val="28"/>
        </w:rPr>
        <w:t xml:space="preserve"> - территории, которыми беспрепятственно пользуется неограниченный круг лиц (в том числе 6 площади, улицы, проезды, набережные, береговые полосы водных объектов общего пользования, скверы, бульвары);</w:t>
      </w:r>
    </w:p>
    <w:p w14:paraId="021DFCDC" w14:textId="77777777"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Прилегающая территория</w:t>
      </w:r>
      <w:r w:rsidRPr="004E5537">
        <w:rPr>
          <w:rFonts w:ascii="Times New Roman" w:eastAsia="Times New Roman" w:hAnsi="Times New Roman" w:cs="Times New Roman"/>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настоящими Правилами в соответствии с порядком,                   установленным Законом Краснодарского края от 11.12.2018 № 3952-КЗ       «О порядке определения органами местного самоуправления в                 Краснодарском крае границ прилегающих территорий;</w:t>
      </w:r>
    </w:p>
    <w:p w14:paraId="537A35E6" w14:textId="77777777"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3</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Границы прилегающей территории</w:t>
      </w:r>
      <w:r w:rsidRPr="004E5537">
        <w:rPr>
          <w:rFonts w:ascii="Times New Roman" w:eastAsia="Times New Roman" w:hAnsi="Times New Roman" w:cs="Times New Roman"/>
          <w:sz w:val="28"/>
          <w:szCs w:val="28"/>
        </w:rPr>
        <w:t xml:space="preserve"> - предел прилегающей территории.</w:t>
      </w:r>
    </w:p>
    <w:p w14:paraId="12729852" w14:textId="77777777"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4</w:t>
      </w:r>
      <w:r w:rsidRPr="004E5537">
        <w:rPr>
          <w:rFonts w:ascii="Times New Roman" w:eastAsia="Times New Roman" w:hAnsi="Times New Roman" w:cs="Times New Roman"/>
          <w:sz w:val="28"/>
          <w:szCs w:val="28"/>
        </w:rPr>
        <w:t xml:space="preserve">. </w:t>
      </w:r>
      <w:r w:rsidRPr="00B072E8">
        <w:rPr>
          <w:rFonts w:ascii="Times New Roman" w:eastAsia="Times New Roman" w:hAnsi="Times New Roman" w:cs="Times New Roman"/>
          <w:b/>
          <w:sz w:val="28"/>
          <w:szCs w:val="28"/>
        </w:rPr>
        <w:t>Внутренняя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которых    установлены границы прилегающей территории, то есть являющихся их    общей границей.</w:t>
      </w:r>
    </w:p>
    <w:p w14:paraId="514A2B26" w14:textId="77777777" w:rsidR="00CF48C6" w:rsidRPr="004E5537" w:rsidRDefault="00CF48C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2.1.4</w:t>
      </w:r>
      <w:r w:rsidR="00716A84">
        <w:rPr>
          <w:rFonts w:ascii="Times New Roman" w:eastAsia="Times New Roman" w:hAnsi="Times New Roman" w:cs="Times New Roman"/>
          <w:sz w:val="28"/>
          <w:szCs w:val="28"/>
        </w:rPr>
        <w:t>5</w:t>
      </w:r>
      <w:r w:rsidRPr="00B072E8">
        <w:rPr>
          <w:rFonts w:ascii="Times New Roman" w:eastAsia="Times New Roman" w:hAnsi="Times New Roman" w:cs="Times New Roman"/>
          <w:b/>
          <w:sz w:val="28"/>
          <w:szCs w:val="28"/>
        </w:rPr>
        <w:t>. Внешняя часть границ прилегающей территории</w:t>
      </w:r>
      <w:r w:rsidRPr="004E5537">
        <w:rPr>
          <w:rFonts w:ascii="Times New Roman" w:eastAsia="Times New Roman" w:hAnsi="Times New Roman" w:cs="Times New Roman"/>
          <w:sz w:val="28"/>
          <w:szCs w:val="28"/>
        </w:rPr>
        <w:t xml:space="preserve"> - часть границ прилегающей территории, не</w:t>
      </w:r>
      <w:r w:rsidR="00B072E8">
        <w:rPr>
          <w:rFonts w:ascii="Times New Roman" w:eastAsia="Times New Roman" w:hAnsi="Times New Roman" w:cs="Times New Roman"/>
          <w:sz w:val="28"/>
          <w:szCs w:val="28"/>
        </w:rPr>
        <w:t xml:space="preserve"> примыкающая непосредственно к </w:t>
      </w:r>
      <w:r w:rsidRPr="004E5537">
        <w:rPr>
          <w:rFonts w:ascii="Times New Roman" w:eastAsia="Times New Roman" w:hAnsi="Times New Roman" w:cs="Times New Roman"/>
          <w:sz w:val="28"/>
          <w:szCs w:val="28"/>
        </w:rPr>
        <w:t>зданию, строению, сооружению, земельному участку, в отношении которых установлены границы прилегающей территории, то есть не являющаяся их общей границей.</w:t>
      </w:r>
    </w:p>
    <w:p w14:paraId="256634D6" w14:textId="77777777" w:rsidR="009C1BAA" w:rsidRDefault="00716A84" w:rsidP="007E35D9">
      <w:pPr>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2.1.46</w:t>
      </w:r>
      <w:r w:rsidR="00CF48C6" w:rsidRPr="004E5537">
        <w:rPr>
          <w:rFonts w:ascii="Times New Roman" w:eastAsia="Times New Roman" w:hAnsi="Times New Roman" w:cs="Times New Roman"/>
          <w:sz w:val="28"/>
          <w:szCs w:val="28"/>
        </w:rPr>
        <w:t xml:space="preserve">. </w:t>
      </w:r>
      <w:r w:rsidR="00CF48C6" w:rsidRPr="00B072E8">
        <w:rPr>
          <w:rFonts w:ascii="Times New Roman" w:eastAsia="Times New Roman" w:hAnsi="Times New Roman" w:cs="Times New Roman"/>
          <w:b/>
          <w:sz w:val="28"/>
          <w:szCs w:val="28"/>
        </w:rPr>
        <w:t>Выжигание сухой растительности</w:t>
      </w:r>
      <w:r w:rsidR="00CF48C6" w:rsidRPr="004E5537">
        <w:rPr>
          <w:rFonts w:ascii="Times New Roman" w:eastAsia="Times New Roman" w:hAnsi="Times New Roman" w:cs="Times New Roman"/>
          <w:sz w:val="28"/>
          <w:szCs w:val="28"/>
        </w:rPr>
        <w:t xml:space="preserve"> - повреждение или уничтожение вследствие пожаров травянистой и древесно - кустарниковой растительности и, как следствие, уничтожение плодородного слоя почвы, среды обитания объектов животного мира, загрязнение атмосферного воздуха.</w:t>
      </w:r>
    </w:p>
    <w:p w14:paraId="5D05BC06" w14:textId="77777777" w:rsidR="000163F2" w:rsidRPr="004E5537" w:rsidRDefault="000163F2" w:rsidP="007E35D9">
      <w:pPr>
        <w:spacing w:after="0" w:line="240" w:lineRule="auto"/>
        <w:ind w:firstLine="709"/>
        <w:contextualSpacing/>
        <w:jc w:val="both"/>
        <w:rPr>
          <w:rFonts w:ascii="Times New Roman" w:eastAsia="Times New Roman" w:hAnsi="Times New Roman" w:cs="Times New Roman"/>
          <w:sz w:val="28"/>
          <w:szCs w:val="28"/>
        </w:rPr>
      </w:pPr>
    </w:p>
    <w:p w14:paraId="400B1A8E" w14:textId="77777777" w:rsidR="00920B0A" w:rsidRDefault="00C61D47" w:rsidP="007E35D9">
      <w:pPr>
        <w:pStyle w:val="ac"/>
        <w:numPr>
          <w:ilvl w:val="0"/>
          <w:numId w:val="29"/>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Элементы благоустройства территории</w:t>
      </w:r>
    </w:p>
    <w:p w14:paraId="05069467" w14:textId="77777777" w:rsidR="00B21CE5" w:rsidRDefault="00B21CE5" w:rsidP="007E35D9">
      <w:pPr>
        <w:pStyle w:val="ac"/>
        <w:numPr>
          <w:ilvl w:val="1"/>
          <w:numId w:val="2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Общие положения.</w:t>
      </w:r>
    </w:p>
    <w:p w14:paraId="6877EC96" w14:textId="77777777" w:rsidR="007D4D5C" w:rsidRPr="00B21CE5" w:rsidRDefault="007D4D5C" w:rsidP="00B21CE5">
      <w:pPr>
        <w:spacing w:after="0" w:line="240" w:lineRule="auto"/>
        <w:ind w:firstLine="709"/>
        <w:jc w:val="both"/>
        <w:rPr>
          <w:rFonts w:ascii="Times New Roman" w:hAnsi="Times New Roman" w:cs="Times New Roman"/>
          <w:sz w:val="28"/>
          <w:szCs w:val="28"/>
        </w:rPr>
      </w:pPr>
      <w:r w:rsidRPr="00B21CE5">
        <w:rPr>
          <w:rFonts w:ascii="Times New Roman" w:hAnsi="Times New Roman" w:cs="Times New Roman"/>
          <w:sz w:val="28"/>
          <w:szCs w:val="28"/>
        </w:rPr>
        <w:t xml:space="preserve">К элементам благоустройства территории относятся в том числе следующие элементы: </w:t>
      </w:r>
    </w:p>
    <w:p w14:paraId="5BBC2708"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 внешние поверхности зданий, строений, сооружений (в том числе декоративные, технические, планировочные, конструктивные устройства, различные виды оборудования и оформления, изображения, архитектурно-строительные изделия и иной декор, оконные и дверные проемы, витражи, витрины, козырьки, навесы, тамбуры, входные площадки, лестницы, пандусы, </w:t>
      </w:r>
      <w:r w:rsidRPr="004E5537">
        <w:rPr>
          <w:rFonts w:ascii="Times New Roman" w:hAnsi="Times New Roman" w:cs="Times New Roman"/>
          <w:sz w:val="28"/>
          <w:szCs w:val="28"/>
        </w:rPr>
        <w:lastRenderedPageBreak/>
        <w:t>ограждения и перилла, балконы, лоджии, входные группы, цоколи, террасы, веранды и иные элементы, иные внешние поверхности фасадов, крыш);</w:t>
      </w:r>
    </w:p>
    <w:p w14:paraId="5C32575D"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покрытия объектов благоустройства (в том числе резиновое, синтетическое, песчаное, грунтовое, гравийное, деревянное, тротуарная плитка, асфальтобетонное, асфальтовое, щебеночное, газон, искусственный газон, экоплитки, газонные решетки), направляющие дорожные устройства, стационарные искусственные неровности, стационарные шумовые полосы, вертикальная и горизонтальная разметки, рельеф и элементы организации рельефа, иные неотделимые улучшения объектов благоустройства;</w:t>
      </w:r>
    </w:p>
    <w:p w14:paraId="124E757C"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элементы сопряжения покрытий (в том числе бортовые камни, бордюры, линейные разделители, садовые борта, подпорные стенки, мостики, лестницы, пандусы);</w:t>
      </w:r>
    </w:p>
    <w:p w14:paraId="66FDE2B2"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сборные искусственные неровности, сборные шумовые полосы;</w:t>
      </w:r>
    </w:p>
    <w:p w14:paraId="34EEBFE6"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элементы сохранения и защиты корневой системы элементов озеленения (в том числе прикопы, приствольные лунки, приствольные решетки, защитные приствольные ограждения);</w:t>
      </w:r>
    </w:p>
    <w:p w14:paraId="4644B059"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ограждения, ограждающие устройства, ограждающие элементы, придорожные экраны;</w:t>
      </w:r>
    </w:p>
    <w:p w14:paraId="542E1F59"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въездные группы;</w:t>
      </w:r>
    </w:p>
    <w:p w14:paraId="08756B15"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система наружного освещения (в том числе утилитарное наружное освещение, архитектурно-художественное освещение, праздничное освещение (иллюминация), элементы освещения (в том числе источники света, осветительные приборы и установки наружного освещения всех видов, включая уличные, архитектурные, рекламные, витринные, опоры освещения, тросы, кронштейны, включая оборудование для управления наружным освещением);</w:t>
      </w:r>
    </w:p>
    <w:p w14:paraId="1B99BEA0"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пруды и обводненные карьеры, искусственные сезонные водные объекты для массового отдыха, размещаемые на общественных территориях;</w:t>
      </w:r>
    </w:p>
    <w:p w14:paraId="7432CA3A"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лодочные станции, объекты, предназначенные для обеспечения безопасности людей на водных объектах, сооружения водно-спасательных станций и постов в береговой и прибрежной защитных полосах водных объектов, пирсы, парковые павильоны, общественные туалеты, иные сооружения, благоустраиваемые на общественных территориях;</w:t>
      </w:r>
    </w:p>
    <w:p w14:paraId="5B85058F"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водные устройства (в том числе питьевые фонтанчики, фонтаны, искусственные декоративные водопады);</w:t>
      </w:r>
    </w:p>
    <w:p w14:paraId="19332DC5"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плавучие домики для птиц, скворечники, кормушки, голубятни;</w:t>
      </w:r>
    </w:p>
    <w:p w14:paraId="5B6FAAD8"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уличное коммунально-бытовое и техническое оборудование (в том числе урны, люки смотровых колодцев, подъемные платформы);</w:t>
      </w:r>
    </w:p>
    <w:p w14:paraId="65F9F6DC"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детское игровое, спортивно-развивающее и спортивное оборудование, в том числе инклюзивное спортивно-развивающее и инклюзивное спортивное оборудование;</w:t>
      </w:r>
    </w:p>
    <w:p w14:paraId="41804052"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lastRenderedPageBreak/>
        <w:t>- остановочные павильоны;</w:t>
      </w:r>
    </w:p>
    <w:p w14:paraId="703060EE"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сезонные (летние) кафе;</w:t>
      </w:r>
    </w:p>
    <w:p w14:paraId="0B036DD2"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городская мебель;</w:t>
      </w:r>
    </w:p>
    <w:p w14:paraId="1D98BF5F" w14:textId="77777777" w:rsidR="007D4D5C"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рекламные конструкции;</w:t>
      </w:r>
    </w:p>
    <w:p w14:paraId="07F26E31" w14:textId="77777777" w:rsidR="0033249E" w:rsidRPr="004E5537" w:rsidRDefault="007D4D5C" w:rsidP="007E35D9">
      <w:pPr>
        <w:pStyle w:val="ac"/>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праздничное оформление.</w:t>
      </w:r>
    </w:p>
    <w:p w14:paraId="7A79F6A2" w14:textId="77777777" w:rsidR="00920B0A" w:rsidRPr="004E5537" w:rsidRDefault="004E72F4" w:rsidP="007E35D9">
      <w:pPr>
        <w:pStyle w:val="ac"/>
        <w:spacing w:after="0" w:line="240" w:lineRule="auto"/>
        <w:ind w:left="0" w:firstLine="709"/>
        <w:jc w:val="both"/>
        <w:rPr>
          <w:rFonts w:ascii="Times New Roman" w:eastAsia="Times New Roman" w:hAnsi="Times New Roman" w:cs="Times New Roman"/>
          <w:sz w:val="28"/>
          <w:szCs w:val="28"/>
        </w:rPr>
      </w:pPr>
      <w:bookmarkStart w:id="1" w:name="_Toc472352443"/>
      <w:r w:rsidRPr="004E5537">
        <w:rPr>
          <w:rFonts w:ascii="Times New Roman" w:eastAsia="Times New Roman" w:hAnsi="Times New Roman" w:cs="Times New Roman"/>
          <w:sz w:val="28"/>
          <w:szCs w:val="28"/>
        </w:rPr>
        <w:t xml:space="preserve">3.2. </w:t>
      </w:r>
      <w:r w:rsidR="003D3BA2" w:rsidRPr="004E5537">
        <w:rPr>
          <w:rFonts w:ascii="Times New Roman" w:hAnsi="Times New Roman" w:cs="Times New Roman"/>
          <w:sz w:val="28"/>
          <w:szCs w:val="28"/>
        </w:rPr>
        <w:t>Элементы инже</w:t>
      </w:r>
      <w:r w:rsidR="00706EB7" w:rsidRPr="004E5537">
        <w:rPr>
          <w:rFonts w:ascii="Times New Roman" w:hAnsi="Times New Roman" w:cs="Times New Roman"/>
          <w:sz w:val="28"/>
          <w:szCs w:val="28"/>
        </w:rPr>
        <w:t>нерной подготовки и защиты терр</w:t>
      </w:r>
      <w:r w:rsidR="003D3BA2" w:rsidRPr="004E5537">
        <w:rPr>
          <w:rFonts w:ascii="Times New Roman" w:hAnsi="Times New Roman" w:cs="Times New Roman"/>
          <w:sz w:val="28"/>
          <w:szCs w:val="28"/>
        </w:rPr>
        <w:t>итории</w:t>
      </w:r>
      <w:bookmarkEnd w:id="1"/>
      <w:r w:rsidR="009C1BAA" w:rsidRPr="004E5537">
        <w:rPr>
          <w:rFonts w:ascii="Times New Roman" w:eastAsia="Times New Roman" w:hAnsi="Times New Roman" w:cs="Times New Roman"/>
          <w:sz w:val="28"/>
          <w:szCs w:val="28"/>
        </w:rPr>
        <w:t>.</w:t>
      </w:r>
    </w:p>
    <w:p w14:paraId="33F7A4D5" w14:textId="77777777" w:rsidR="00706EB7" w:rsidRPr="004E5537" w:rsidRDefault="003D3BA2" w:rsidP="007E35D9">
      <w:pPr>
        <w:pStyle w:val="ac"/>
        <w:numPr>
          <w:ilvl w:val="2"/>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w:t>
      </w:r>
      <w:r w:rsidR="00706EB7" w:rsidRPr="004E5537">
        <w:rPr>
          <w:rFonts w:ascii="Times New Roman" w:eastAsia="Times New Roman" w:hAnsi="Times New Roman" w:cs="Times New Roman"/>
          <w:sz w:val="28"/>
          <w:szCs w:val="28"/>
        </w:rPr>
        <w:t xml:space="preserve">, а также </w:t>
      </w:r>
      <w:r w:rsidR="000C1F0C" w:rsidRPr="004E5537">
        <w:rPr>
          <w:rFonts w:ascii="Times New Roman" w:eastAsia="Times New Roman" w:hAnsi="Times New Roman" w:cs="Times New Roman"/>
          <w:sz w:val="28"/>
          <w:szCs w:val="28"/>
        </w:rPr>
        <w:t xml:space="preserve">мероприятий по </w:t>
      </w:r>
      <w:r w:rsidR="00706EB7" w:rsidRPr="004E5537">
        <w:rPr>
          <w:rFonts w:ascii="Times New Roman" w:eastAsia="Times New Roman" w:hAnsi="Times New Roman" w:cs="Times New Roman"/>
          <w:sz w:val="28"/>
          <w:szCs w:val="28"/>
        </w:rPr>
        <w:t>устройству берегоукрепления, дамб обвалования, дренажных систем и прочих элементов, обеспечиваю</w:t>
      </w:r>
      <w:r w:rsidR="00481984" w:rsidRPr="004E5537">
        <w:rPr>
          <w:rFonts w:ascii="Times New Roman" w:eastAsia="Times New Roman" w:hAnsi="Times New Roman" w:cs="Times New Roman"/>
          <w:sz w:val="28"/>
          <w:szCs w:val="28"/>
        </w:rPr>
        <w:t xml:space="preserve">щих инженерную защиту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Динского района</w:t>
      </w:r>
      <w:r w:rsidR="000C1F0C" w:rsidRPr="004E5537">
        <w:rPr>
          <w:rFonts w:ascii="Times New Roman" w:eastAsia="Times New Roman" w:hAnsi="Times New Roman" w:cs="Times New Roman"/>
          <w:sz w:val="28"/>
          <w:szCs w:val="28"/>
        </w:rPr>
        <w:t>.</w:t>
      </w:r>
    </w:p>
    <w:p w14:paraId="3E7B3C25"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18BF3D32"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рельефа предусм</w:t>
      </w:r>
      <w:r w:rsidR="009C1BAA" w:rsidRPr="004E5537">
        <w:rPr>
          <w:rFonts w:ascii="Times New Roman" w:eastAsia="Times New Roman" w:hAnsi="Times New Roman" w:cs="Times New Roman"/>
          <w:sz w:val="28"/>
          <w:szCs w:val="28"/>
        </w:rPr>
        <w:t>отреть</w:t>
      </w:r>
      <w:r w:rsidRPr="004E5537">
        <w:rPr>
          <w:rFonts w:ascii="Times New Roman" w:eastAsia="Times New Roman" w:hAnsi="Times New Roman" w:cs="Times New Roman"/>
          <w:sz w:val="28"/>
          <w:szCs w:val="28"/>
        </w:rPr>
        <w:t xml:space="preserve">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7B9B7443"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15C82B06" w14:textId="77777777"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 xml:space="preserve">роводить укрепление откосов. Выбор материала и технологии укрепления зависят от местоположения откоса в </w:t>
      </w:r>
      <w:r w:rsidR="00312034" w:rsidRPr="004E5537">
        <w:rPr>
          <w:rFonts w:ascii="Times New Roman" w:eastAsia="Times New Roman" w:hAnsi="Times New Roman" w:cs="Times New Roman"/>
          <w:sz w:val="28"/>
          <w:szCs w:val="28"/>
        </w:rPr>
        <w:t>сельском поселении</w:t>
      </w:r>
      <w:r w:rsidR="003D3BA2" w:rsidRPr="004E5537">
        <w:rPr>
          <w:rFonts w:ascii="Times New Roman" w:eastAsia="Times New Roman" w:hAnsi="Times New Roman" w:cs="Times New Roman"/>
          <w:sz w:val="28"/>
          <w:szCs w:val="28"/>
        </w:rPr>
        <w:t>, предполагаемого уровня механических нагрузок на склон, крутизны склона и формируемой среды.</w:t>
      </w:r>
    </w:p>
    <w:p w14:paraId="3B27423F"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зон особо охраняемых природных территорий для укрепления откосов открытых русел водоемов использовать материалы и приемы, сохраняющие естественный вид бере</w:t>
      </w:r>
      <w:r w:rsidR="004E72F4" w:rsidRPr="004E5537">
        <w:rPr>
          <w:rFonts w:ascii="Times New Roman" w:eastAsia="Times New Roman" w:hAnsi="Times New Roman" w:cs="Times New Roman"/>
          <w:sz w:val="28"/>
          <w:szCs w:val="28"/>
        </w:rPr>
        <w:t>гов: габионные конструкции или «</w:t>
      </w:r>
      <w:r w:rsidRPr="004E5537">
        <w:rPr>
          <w:rFonts w:ascii="Times New Roman" w:eastAsia="Times New Roman" w:hAnsi="Times New Roman" w:cs="Times New Roman"/>
          <w:sz w:val="28"/>
          <w:szCs w:val="28"/>
        </w:rPr>
        <w:t>матрацы Рено</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нетканые синтетические материалы, покрытие типа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соты</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одерновку, ряжевые деревянные берегоукрепления, естественный камень, песок, валуны, посадки растений и т.п.</w:t>
      </w:r>
    </w:p>
    <w:p w14:paraId="6C254626"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В застройке</w:t>
      </w:r>
      <w:r w:rsidR="00481984"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укрепление откосов открытых русел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омоноличиванием швов, т.п.</w:t>
      </w:r>
    </w:p>
    <w:p w14:paraId="6D0102C8"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Подпорные стенки проектировать с учетом конструкций и разницы высот сопрягаемых террас в зависимости от каждого конкретного проектного решения. </w:t>
      </w:r>
    </w:p>
    <w:p w14:paraId="5AD4B0E9" w14:textId="77777777" w:rsidR="00920B0A" w:rsidRPr="004E5537" w:rsidRDefault="00650E87"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2C93B708"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Особое внимание при благоустройстве пространств </w:t>
      </w:r>
      <w:r w:rsidR="00481984"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уделить организации системы поверхностного водоотвода и организации инфильтрации поверхностного стока.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w:t>
      </w:r>
      <w:r w:rsidR="000C1F0C" w:rsidRPr="004E5537">
        <w:rPr>
          <w:rFonts w:ascii="Times New Roman" w:eastAsia="Times New Roman" w:hAnsi="Times New Roman" w:cs="Times New Roman"/>
          <w:sz w:val="28"/>
          <w:szCs w:val="28"/>
        </w:rPr>
        <w:t>у</w:t>
      </w:r>
      <w:r w:rsidRPr="004E5537">
        <w:rPr>
          <w:rFonts w:ascii="Times New Roman" w:eastAsia="Times New Roman" w:hAnsi="Times New Roman" w:cs="Times New Roman"/>
          <w:sz w:val="28"/>
          <w:szCs w:val="28"/>
        </w:rPr>
        <w:t>стойчивых дренажных систем, устройства водопроницаемых покрытий, открытых задерненных канав с использованием высшей водной растительности.</w:t>
      </w:r>
    </w:p>
    <w:p w14:paraId="39E18653" w14:textId="77777777" w:rsidR="004D5954" w:rsidRPr="004E5537" w:rsidRDefault="004D5954" w:rsidP="007E35D9">
      <w:pPr>
        <w:pStyle w:val="aff4"/>
        <w:shd w:val="clear" w:color="auto" w:fill="FFFFFF"/>
        <w:spacing w:before="0" w:beforeAutospacing="0" w:after="0" w:afterAutospacing="0"/>
        <w:ind w:firstLine="675"/>
        <w:jc w:val="both"/>
        <w:textAlignment w:val="baseline"/>
        <w:rPr>
          <w:sz w:val="28"/>
          <w:szCs w:val="28"/>
        </w:rPr>
      </w:pPr>
      <w:r w:rsidRPr="004E5537">
        <w:rPr>
          <w:sz w:val="28"/>
          <w:szCs w:val="28"/>
        </w:rPr>
        <w:t>3.2.10.1. К элементам системы водоотведения (канализации), предназначенной для приема поверхностных сточных вод, рекомендуется относить:</w:t>
      </w:r>
    </w:p>
    <w:p w14:paraId="1BEADE85" w14:textId="77777777"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линейный водоотвод;</w:t>
      </w:r>
    </w:p>
    <w:p w14:paraId="1C6748EB" w14:textId="77777777"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дождеприемные решетки;</w:t>
      </w:r>
    </w:p>
    <w:p w14:paraId="4165267A" w14:textId="77777777"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инфильтрующие элементы;</w:t>
      </w:r>
    </w:p>
    <w:p w14:paraId="6081FE9E" w14:textId="77777777"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колодцы;</w:t>
      </w:r>
    </w:p>
    <w:p w14:paraId="7611ED9A" w14:textId="77777777"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дренажные траншеи, полосы проницаемого покрытия;</w:t>
      </w:r>
    </w:p>
    <w:p w14:paraId="28D536F7" w14:textId="77777777"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биодренажные канавы;</w:t>
      </w:r>
    </w:p>
    <w:p w14:paraId="16AA6BB0" w14:textId="77777777" w:rsidR="004D5954" w:rsidRPr="004E5537" w:rsidRDefault="004D5954" w:rsidP="007E35D9">
      <w:pPr>
        <w:pStyle w:val="ac"/>
        <w:shd w:val="clear" w:color="auto" w:fill="FFFFFF"/>
        <w:spacing w:after="0" w:line="240" w:lineRule="auto"/>
        <w:ind w:left="0" w:firstLine="675"/>
        <w:jc w:val="both"/>
        <w:textAlignment w:val="baseline"/>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дождевые сады;</w:t>
      </w:r>
    </w:p>
    <w:p w14:paraId="22F1FD21" w14:textId="77777777" w:rsidR="004D5954" w:rsidRPr="004E5537" w:rsidRDefault="004D5954"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водно-болотные угодья.</w:t>
      </w:r>
    </w:p>
    <w:p w14:paraId="3888ABB0" w14:textId="77777777" w:rsidR="00F72128" w:rsidRPr="004E5537" w:rsidRDefault="00F72128" w:rsidP="007E35D9">
      <w:pPr>
        <w:pStyle w:val="ac"/>
        <w:spacing w:after="0" w:line="240" w:lineRule="auto"/>
        <w:ind w:left="0" w:firstLine="675"/>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3.2.10.2 </w:t>
      </w:r>
      <w:r w:rsidRPr="004E5537">
        <w:rPr>
          <w:rFonts w:ascii="Times New Roman" w:hAnsi="Times New Roman" w:cs="Times New Roman"/>
          <w:sz w:val="28"/>
          <w:szCs w:val="28"/>
          <w:shd w:val="clear" w:color="auto" w:fill="FFFFFF"/>
        </w:rPr>
        <w:t>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14:paraId="6E2F4A76"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водопоглощения. Линейный водоотвод обязательно должен быть связан с общей системой ливневой канализации </w:t>
      </w:r>
      <w:r w:rsidR="009C1BA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14:paraId="274894AB"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Наружный водосток, используемый для отвода воды с кровель зданий, там где это возможно,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267C2B14"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стока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дождеприемных колодцев (с учётом материалов и конструкций). Проектирование поверхностного водоотвода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w:t>
      </w:r>
      <w:r w:rsidR="00650E87" w:rsidRPr="004E5537">
        <w:rPr>
          <w:rFonts w:ascii="Times New Roman" w:eastAsia="Times New Roman" w:hAnsi="Times New Roman" w:cs="Times New Roman"/>
          <w:sz w:val="28"/>
          <w:szCs w:val="28"/>
        </w:rPr>
        <w:t>жения,</w:t>
      </w:r>
      <w:r w:rsidRPr="004E5537">
        <w:rPr>
          <w:rFonts w:ascii="Times New Roman" w:eastAsia="Times New Roman" w:hAnsi="Times New Roman" w:cs="Times New Roman"/>
          <w:sz w:val="28"/>
          <w:szCs w:val="28"/>
        </w:rPr>
        <w:t xml:space="preserve"> существующих нормативов и технических условий.</w:t>
      </w:r>
    </w:p>
    <w:p w14:paraId="048D78A2"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(одерновка, каменное мощение, монолитный бетон, сборный железобетон, керамика и др.), угол откосов кюветов принимать в зависимости от видов грунтов.</w:t>
      </w:r>
    </w:p>
    <w:p w14:paraId="42599493"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Минимальные и максимальные уклоны назначать с учетом неразмывающих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01A5AE50"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замоноличивать раствором высококачественной глины.</w:t>
      </w:r>
    </w:p>
    <w:p w14:paraId="4C1CDD8C" w14:textId="77777777"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Дождеприемные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w:t>
      </w:r>
      <w:r w:rsidR="00363E71"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не рекомендуется устройство поглощающих колодцев и испарительных площадок.</w:t>
      </w:r>
    </w:p>
    <w:p w14:paraId="0A6C1D54" w14:textId="77777777" w:rsidR="004E72F4"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bookmarkStart w:id="2" w:name="_Toc472352444"/>
    </w:p>
    <w:p w14:paraId="70ADD9CF" w14:textId="77777777" w:rsidR="00920B0A" w:rsidRPr="004E5537" w:rsidRDefault="002E2D56" w:rsidP="007E35D9">
      <w:pPr>
        <w:pStyle w:val="ac"/>
        <w:numPr>
          <w:ilvl w:val="1"/>
          <w:numId w:val="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о</w:t>
      </w:r>
      <w:r w:rsidR="003D3BA2" w:rsidRPr="004E5537">
        <w:rPr>
          <w:rFonts w:ascii="Times New Roman" w:eastAsia="Times New Roman" w:hAnsi="Times New Roman" w:cs="Times New Roman"/>
          <w:sz w:val="28"/>
          <w:szCs w:val="28"/>
        </w:rPr>
        <w:t>зеленени</w:t>
      </w:r>
      <w:r w:rsidRPr="004E5537">
        <w:rPr>
          <w:rFonts w:ascii="Times New Roman" w:eastAsia="Times New Roman" w:hAnsi="Times New Roman" w:cs="Times New Roman"/>
          <w:sz w:val="28"/>
          <w:szCs w:val="28"/>
        </w:rPr>
        <w:t>я</w:t>
      </w:r>
      <w:bookmarkEnd w:id="2"/>
      <w:r w:rsidR="001D501C" w:rsidRPr="004E5537">
        <w:rPr>
          <w:rFonts w:ascii="Times New Roman" w:eastAsia="Times New Roman" w:hAnsi="Times New Roman" w:cs="Times New Roman"/>
          <w:sz w:val="28"/>
          <w:szCs w:val="28"/>
        </w:rPr>
        <w:t>.</w:t>
      </w:r>
    </w:p>
    <w:p w14:paraId="5889C02D"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Озеленение составная и необходимая часть благоустройства и ландшафтной организации территории, обеспечивающ</w:t>
      </w:r>
      <w:r w:rsidR="00922072" w:rsidRPr="004E5537">
        <w:rPr>
          <w:rFonts w:ascii="Times New Roman" w:eastAsia="Times New Roman" w:hAnsi="Times New Roman" w:cs="Times New Roman"/>
          <w:sz w:val="28"/>
          <w:szCs w:val="28"/>
        </w:rPr>
        <w:t>ая</w:t>
      </w:r>
      <w:r w:rsidRPr="004E5537">
        <w:rPr>
          <w:rFonts w:ascii="Times New Roman" w:eastAsia="Times New Roman" w:hAnsi="Times New Roman" w:cs="Times New Roman"/>
          <w:sz w:val="28"/>
          <w:szCs w:val="28"/>
        </w:rPr>
        <w:t xml:space="preserve"> формирование устойчивой среды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w:t>
      </w:r>
      <w:r w:rsidR="00E51BE6"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363E71"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379E606E"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Работы по озеленению следует планировать в комплексе и в контексте общего зеленого </w:t>
      </w:r>
      <w:r w:rsidR="004E72F4"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каркаса</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Динского района, обеспечивающего</w:t>
      </w:r>
      <w:r w:rsidRPr="004E5537">
        <w:rPr>
          <w:rFonts w:ascii="Times New Roman" w:eastAsia="Times New Roman" w:hAnsi="Times New Roman" w:cs="Times New Roman"/>
          <w:sz w:val="28"/>
          <w:szCs w:val="28"/>
        </w:rPr>
        <w:t xml:space="preserve"> для всех жителей доступ  к неурбанизированным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51E62CE2"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Основными типами насаждений и озеленения могут являться: рядовые посадки, аллеи, живые изгороди, солитеры, группы, массивы,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w:t>
      </w:r>
      <w:r w:rsidR="00363E71"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w:t>
      </w:r>
    </w:p>
    <w:p w14:paraId="0654BA8A"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w:t>
      </w:r>
      <w:r w:rsidR="00922072"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тся исключительно по проекту. Стационарное и мобильное озеленение, как правило, используют для создания архитектурно-ландшафтных объектов </w:t>
      </w:r>
      <w:r w:rsidRPr="004E5537">
        <w:rPr>
          <w:rFonts w:ascii="Times New Roman" w:eastAsia="Times New Roman" w:hAnsi="Times New Roman" w:cs="Times New Roman"/>
          <w:sz w:val="28"/>
          <w:szCs w:val="28"/>
        </w:rPr>
        <w:lastRenderedPageBreak/>
        <w:t>(газонов, садов, парков, скверов, бульваров, дворовых территорий и т.п. цветников, площадок с кустами и 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7B84EAD7"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озеленения учитыва</w:t>
      </w:r>
      <w:r w:rsidR="00922072" w:rsidRPr="004E5537">
        <w:rPr>
          <w:rFonts w:ascii="Times New Roman" w:eastAsia="Times New Roman" w:hAnsi="Times New Roman" w:cs="Times New Roman"/>
          <w:sz w:val="28"/>
          <w:szCs w:val="28"/>
        </w:rPr>
        <w:t xml:space="preserve">ются </w:t>
      </w:r>
      <w:r w:rsidRPr="004E5537">
        <w:rPr>
          <w:rFonts w:ascii="Times New Roman" w:eastAsia="Times New Roman" w:hAnsi="Times New Roman" w:cs="Times New Roman"/>
          <w:sz w:val="28"/>
          <w:szCs w:val="28"/>
        </w:rPr>
        <w:t xml:space="preserve">минимальные расстояния посадок деревьев и кустарников до инженерных сетей, зданий и сооружений. Для сокращения минимально допустимых расстояний использовать обоснованные инженерные решения по защите корневых систем древесных растений. При определении размеров комов, ям и траншей для посадки растений рекомендуется </w:t>
      </w:r>
      <w:r w:rsidR="00922072" w:rsidRPr="004E5537">
        <w:rPr>
          <w:rFonts w:ascii="Times New Roman" w:eastAsia="Times New Roman" w:hAnsi="Times New Roman" w:cs="Times New Roman"/>
          <w:sz w:val="28"/>
          <w:szCs w:val="28"/>
        </w:rPr>
        <w:t>ориентироваться на</w:t>
      </w:r>
      <w:r w:rsidRPr="004E5537">
        <w:rPr>
          <w:rFonts w:ascii="Times New Roman" w:eastAsia="Times New Roman" w:hAnsi="Times New Roman" w:cs="Times New Roman"/>
          <w:sz w:val="28"/>
          <w:szCs w:val="28"/>
        </w:rPr>
        <w:t xml:space="preserve">  посадочны</w:t>
      </w:r>
      <w:r w:rsidR="00922072"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материал</w:t>
      </w:r>
      <w:r w:rsidR="00922072" w:rsidRPr="004E5537">
        <w:rPr>
          <w:rFonts w:ascii="Times New Roman" w:eastAsia="Times New Roman" w:hAnsi="Times New Roman" w:cs="Times New Roman"/>
          <w:sz w:val="28"/>
          <w:szCs w:val="28"/>
        </w:rPr>
        <w:t>ы</w:t>
      </w:r>
      <w:r w:rsidRPr="004E5537">
        <w:rPr>
          <w:rFonts w:ascii="Times New Roman" w:eastAsia="Times New Roman" w:hAnsi="Times New Roman" w:cs="Times New Roman"/>
          <w:sz w:val="28"/>
          <w:szCs w:val="28"/>
        </w:rPr>
        <w:t xml:space="preserve">, соответствующие ГОСТ. </w:t>
      </w:r>
      <w:r w:rsidR="00363E71" w:rsidRPr="004E5537">
        <w:rPr>
          <w:rFonts w:ascii="Times New Roman" w:eastAsia="Times New Roman" w:hAnsi="Times New Roman" w:cs="Times New Roman"/>
          <w:sz w:val="28"/>
          <w:szCs w:val="28"/>
        </w:rPr>
        <w:t>С</w:t>
      </w:r>
      <w:r w:rsidRPr="004E5537">
        <w:rPr>
          <w:rFonts w:ascii="Times New Roman" w:eastAsia="Times New Roman" w:hAnsi="Times New Roman" w:cs="Times New Roman"/>
          <w:sz w:val="28"/>
          <w:szCs w:val="28"/>
        </w:rPr>
        <w:t>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3532287A"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озеленения и формирование </w:t>
      </w:r>
      <w:r w:rsidR="001D501C" w:rsidRPr="004E5537">
        <w:rPr>
          <w:rFonts w:ascii="Times New Roman" w:eastAsia="Times New Roman" w:hAnsi="Times New Roman" w:cs="Times New Roman"/>
          <w:sz w:val="28"/>
          <w:szCs w:val="28"/>
        </w:rPr>
        <w:t>системы зеленых насаждений как «</w:t>
      </w:r>
      <w:r w:rsidRPr="004E5537">
        <w:rPr>
          <w:rFonts w:ascii="Times New Roman" w:eastAsia="Times New Roman" w:hAnsi="Times New Roman" w:cs="Times New Roman"/>
          <w:sz w:val="28"/>
          <w:szCs w:val="28"/>
        </w:rPr>
        <w:t>зеленого каркаса</w:t>
      </w:r>
      <w:r w:rsidR="001D501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вести с учетом факторов потери (в той или иной степени) способности экосистем</w:t>
      </w:r>
      <w:r w:rsidR="00481984" w:rsidRPr="004E5537">
        <w:rPr>
          <w:rFonts w:ascii="Times New Roman" w:eastAsia="Times New Roman" w:hAnsi="Times New Roman" w:cs="Times New Roman"/>
          <w:sz w:val="28"/>
          <w:szCs w:val="28"/>
        </w:rPr>
        <w:t>ы поселения</w:t>
      </w:r>
      <w:r w:rsidRPr="004E5537">
        <w:rPr>
          <w:rFonts w:ascii="Times New Roman" w:eastAsia="Times New Roman" w:hAnsi="Times New Roman" w:cs="Times New Roman"/>
          <w:sz w:val="28"/>
          <w:szCs w:val="28"/>
        </w:rPr>
        <w:t xml:space="preserve"> к саморегуляции. Для обеспечения жизнеспособности зелёных насаждений и озеленяемых территорий</w:t>
      </w:r>
      <w:r w:rsidR="00E51BE6"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81984" w:rsidRPr="004E5537">
        <w:rPr>
          <w:rFonts w:ascii="Times New Roman" w:eastAsia="Times New Roman" w:hAnsi="Times New Roman" w:cs="Times New Roman"/>
          <w:sz w:val="28"/>
          <w:szCs w:val="28"/>
        </w:rPr>
        <w:t xml:space="preserve"> поселения Динского района</w:t>
      </w:r>
      <w:r w:rsidR="00E51BE6" w:rsidRPr="004E5537">
        <w:rPr>
          <w:rFonts w:ascii="Times New Roman" w:eastAsia="Times New Roman" w:hAnsi="Times New Roman" w:cs="Times New Roman"/>
          <w:sz w:val="28"/>
          <w:szCs w:val="28"/>
        </w:rPr>
        <w:t xml:space="preserve"> </w:t>
      </w:r>
      <w:r w:rsidR="00922072" w:rsidRPr="004E5537">
        <w:rPr>
          <w:rFonts w:ascii="Times New Roman" w:eastAsia="Times New Roman" w:hAnsi="Times New Roman" w:cs="Times New Roman"/>
          <w:sz w:val="28"/>
          <w:szCs w:val="28"/>
        </w:rPr>
        <w:t>требуется</w:t>
      </w:r>
      <w:r w:rsidRPr="004E5537">
        <w:rPr>
          <w:rFonts w:ascii="Times New Roman" w:eastAsia="Times New Roman" w:hAnsi="Times New Roman" w:cs="Times New Roman"/>
          <w:sz w:val="28"/>
          <w:szCs w:val="28"/>
        </w:rPr>
        <w:t>:</w:t>
      </w:r>
    </w:p>
    <w:p w14:paraId="60479939"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35CE15CC"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учитывать степень техногенных нагрузок от прилегающих территорий;</w:t>
      </w:r>
    </w:p>
    <w:p w14:paraId="3E26F0C7" w14:textId="77777777"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осуществлять для посадок подбор адаптированных видов древесных растений (пород) с учетом характеристик их устойчивости к воздействию антропогенных факторов.</w:t>
      </w:r>
    </w:p>
    <w:p w14:paraId="76EFC893" w14:textId="77777777" w:rsidR="00A91B19" w:rsidRPr="004E5537" w:rsidRDefault="002611B5" w:rsidP="007E35D9">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t xml:space="preserve">3.3.6.1. Проектирование озеленения при благоустройстве и (или) реконструкции территорий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рекомендуется осуществлять с максимальным сохранением существующих зеленых насаждений, высадкой декоративно-лиственных и красивоцветущих форм деревьев и кустарников, использованием элементов декоративного озеленения, ландшафтных композиций из многолетних растений и других видов озеленения, рекомендуемых для соответствующего объекта благоустройства.</w:t>
      </w:r>
    </w:p>
    <w:p w14:paraId="67EE97C6"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E51BE6"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Динского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проводить исследования состава почвы (грунтов) на физико-химическую, санитарно-эпидемиологическую и радиологическую </w:t>
      </w:r>
      <w:r w:rsidRPr="004E5537">
        <w:rPr>
          <w:rFonts w:ascii="Times New Roman" w:eastAsia="Times New Roman" w:hAnsi="Times New Roman" w:cs="Times New Roman"/>
          <w:sz w:val="28"/>
          <w:szCs w:val="28"/>
        </w:rPr>
        <w:lastRenderedPageBreak/>
        <w:t xml:space="preserve">безопасность, предусматривать ее рекультивацию в случае превышения допустимых параметров загрязнения. </w:t>
      </w:r>
    </w:p>
    <w:p w14:paraId="4741882E"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посадке деревьев в зонах действия теплотрасс учитывать фактор прогревания почвы в обе стороны от оси теплотрассы.</w:t>
      </w:r>
    </w:p>
    <w:p w14:paraId="38123337" w14:textId="77777777" w:rsidR="00920B0A" w:rsidRPr="004E5537"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воздействии неблагоприятных техногенных и климатических факторов на различные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формировать защитные насаждения; при воздействии нескольких факторов выбирать ведущий по интенсивности и (или) наиболее значимый для функционального назначения территории.</w:t>
      </w:r>
    </w:p>
    <w:p w14:paraId="2D438B0A" w14:textId="77777777"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защиты от ветра использовать зеленые насаждения ажурной конструкции с вертикальной сомкнутостью полога 60 - 70%.</w:t>
      </w:r>
    </w:p>
    <w:p w14:paraId="1339D21B" w14:textId="77777777"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Шумозащитные насаждения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подкроновое пространство следует заполнять рядами кустарника. </w:t>
      </w:r>
    </w:p>
    <w:p w14:paraId="2C3E16A0" w14:textId="77777777"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условиях высокого уровня загрязнения воздуха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14:paraId="64F6B02B" w14:textId="77777777" w:rsidR="00920B0A" w:rsidRPr="004E5537" w:rsidRDefault="003D3BA2"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Жители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Динского района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должны быть обеспечены качественными озелененными территориями в шаговой доступности от дома.</w:t>
      </w:r>
      <w:r w:rsidR="00E51BE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Зеленые пространства проектировать приспособленными для активного использования</w:t>
      </w:r>
      <w:r w:rsidR="000B14FB" w:rsidRPr="004E5537">
        <w:rPr>
          <w:rFonts w:ascii="Times New Roman" w:eastAsia="Times New Roman" w:hAnsi="Times New Roman" w:cs="Times New Roman"/>
          <w:sz w:val="28"/>
          <w:szCs w:val="28"/>
        </w:rPr>
        <w:t xml:space="preserve"> с</w:t>
      </w:r>
      <w:r w:rsidRPr="004E5537">
        <w:rPr>
          <w:rFonts w:ascii="Times New Roman" w:eastAsia="Times New Roman" w:hAnsi="Times New Roman" w:cs="Times New Roman"/>
          <w:sz w:val="28"/>
          <w:szCs w:val="28"/>
        </w:rPr>
        <w:t xml:space="preserve"> учетом концепции устойчивого развития и бережного отношения к окружающей среде.</w:t>
      </w:r>
    </w:p>
    <w:p w14:paraId="66D15CBA" w14:textId="77777777" w:rsidR="002C4F69" w:rsidRPr="004E5537" w:rsidRDefault="002C4F69" w:rsidP="007E35D9">
      <w:pPr>
        <w:numPr>
          <w:ilvl w:val="3"/>
          <w:numId w:val="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Запрещается осуществлять посадку высокорослых деревьев на прилегающих территориях непосредственно под линиями электропередач.</w:t>
      </w:r>
    </w:p>
    <w:p w14:paraId="08DF361F" w14:textId="77777777" w:rsidR="004E72F4" w:rsidRDefault="003D3BA2" w:rsidP="007E35D9">
      <w:pPr>
        <w:numPr>
          <w:ilvl w:val="2"/>
          <w:numId w:val="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w:t>
      </w:r>
      <w:r w:rsidR="004E72F4" w:rsidRPr="004E5537">
        <w:rPr>
          <w:rFonts w:ascii="Times New Roman" w:eastAsia="Times New Roman" w:hAnsi="Times New Roman" w:cs="Times New Roman"/>
          <w:sz w:val="28"/>
          <w:szCs w:val="28"/>
        </w:rPr>
        <w:t>димо создавать проекты зеленых «</w:t>
      </w:r>
      <w:r w:rsidRPr="004E5537">
        <w:rPr>
          <w:rFonts w:ascii="Times New Roman" w:eastAsia="Times New Roman" w:hAnsi="Times New Roman" w:cs="Times New Roman"/>
          <w:sz w:val="28"/>
          <w:szCs w:val="28"/>
        </w:rPr>
        <w:t>каркасов</w:t>
      </w:r>
      <w:r w:rsidR="004E72F4" w:rsidRPr="004E5537">
        <w:rPr>
          <w:rFonts w:ascii="Times New Roman" w:eastAsia="Times New Roman" w:hAnsi="Times New Roman" w:cs="Times New Roman"/>
          <w:sz w:val="28"/>
          <w:szCs w:val="28"/>
        </w:rPr>
        <w:t>»</w:t>
      </w:r>
      <w:r w:rsidR="00086FD8"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 xml:space="preserve">для поддержания </w:t>
      </w:r>
      <w:r w:rsidR="00363E71" w:rsidRPr="004E5537">
        <w:rPr>
          <w:rFonts w:ascii="Times New Roman" w:eastAsia="Times New Roman" w:hAnsi="Times New Roman" w:cs="Times New Roman"/>
          <w:sz w:val="28"/>
          <w:szCs w:val="28"/>
        </w:rPr>
        <w:t xml:space="preserve">внутри поселенческих </w:t>
      </w:r>
      <w:r w:rsidRPr="004E5537">
        <w:rPr>
          <w:rFonts w:ascii="Times New Roman" w:eastAsia="Times New Roman" w:hAnsi="Times New Roman" w:cs="Times New Roman"/>
          <w:sz w:val="28"/>
          <w:szCs w:val="28"/>
        </w:rPr>
        <w:t>экосистемных связей.</w:t>
      </w:r>
      <w:bookmarkStart w:id="3" w:name="_Toc472352445"/>
    </w:p>
    <w:p w14:paraId="762C01F9" w14:textId="77777777" w:rsidR="004E72F4" w:rsidRPr="004E5537" w:rsidRDefault="004E72F4" w:rsidP="007E35D9">
      <w:pPr>
        <w:spacing w:after="0" w:line="240" w:lineRule="auto"/>
        <w:ind w:firstLine="720"/>
        <w:jc w:val="both"/>
      </w:pPr>
      <w:r w:rsidRPr="004E5537">
        <w:rPr>
          <w:rFonts w:ascii="Times New Roman" w:eastAsia="Times New Roman" w:hAnsi="Times New Roman" w:cs="Times New Roman"/>
          <w:sz w:val="28"/>
          <w:szCs w:val="28"/>
        </w:rPr>
        <w:t xml:space="preserve">3.4. </w:t>
      </w:r>
      <w:r w:rsidR="003D3BA2" w:rsidRPr="004E5537">
        <w:rPr>
          <w:rFonts w:ascii="Times New Roman" w:eastAsia="Times New Roman" w:hAnsi="Times New Roman" w:cs="Times New Roman"/>
          <w:sz w:val="28"/>
          <w:szCs w:val="28"/>
        </w:rPr>
        <w:t>Виды покрытий</w:t>
      </w:r>
      <w:bookmarkEnd w:id="3"/>
      <w:r w:rsidR="001D501C" w:rsidRPr="004E5537">
        <w:rPr>
          <w:rFonts w:ascii="Times New Roman" w:eastAsia="Times New Roman" w:hAnsi="Times New Roman" w:cs="Times New Roman"/>
          <w:sz w:val="28"/>
          <w:szCs w:val="28"/>
        </w:rPr>
        <w:t>.</w:t>
      </w:r>
    </w:p>
    <w:p w14:paraId="1154AEF0" w14:textId="77777777" w:rsidR="00920B0A" w:rsidRPr="004E5537" w:rsidRDefault="003D3BA2" w:rsidP="007E35D9">
      <w:pPr>
        <w:pStyle w:val="ac"/>
        <w:numPr>
          <w:ilvl w:val="2"/>
          <w:numId w:val="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Покрытия поверхности </w:t>
      </w:r>
      <w:r w:rsidR="00363E71" w:rsidRPr="004E5537">
        <w:rPr>
          <w:rFonts w:ascii="Times New Roman" w:eastAsia="Times New Roman" w:hAnsi="Times New Roman" w:cs="Times New Roman"/>
          <w:sz w:val="28"/>
          <w:szCs w:val="28"/>
        </w:rPr>
        <w:t>должны обеспечивать</w:t>
      </w:r>
      <w:r w:rsidRPr="004E5537">
        <w:rPr>
          <w:rFonts w:ascii="Times New Roman" w:eastAsia="Times New Roman" w:hAnsi="Times New Roman" w:cs="Times New Roman"/>
          <w:sz w:val="28"/>
          <w:szCs w:val="28"/>
        </w:rPr>
        <w:t xml:space="preserve">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 xml:space="preserve">условия безопасного и комфортного передвижения, а также </w:t>
      </w:r>
      <w:r w:rsidR="00E51BE6" w:rsidRPr="004E5537">
        <w:rPr>
          <w:rFonts w:ascii="Times New Roman" w:eastAsia="Times New Roman" w:hAnsi="Times New Roman" w:cs="Times New Roman"/>
          <w:sz w:val="28"/>
          <w:szCs w:val="28"/>
        </w:rPr>
        <w:t>формировать</w:t>
      </w:r>
      <w:r w:rsidRPr="004E5537">
        <w:rPr>
          <w:rFonts w:ascii="Times New Roman" w:eastAsia="Times New Roman" w:hAnsi="Times New Roman" w:cs="Times New Roman"/>
          <w:sz w:val="28"/>
          <w:szCs w:val="28"/>
        </w:rPr>
        <w:t xml:space="preserve"> архитектурно-художественный облик среды. Для целей благоустройства территории определять следующие виды покрытий:</w:t>
      </w:r>
    </w:p>
    <w:p w14:paraId="78C7DBDD"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твердые (капитальные) - монолитные или сборные, выполняемые из асфальтобетона, цементобетона, природного камня и т.п. материалов;</w:t>
      </w:r>
    </w:p>
    <w:p w14:paraId="264AB3B5"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r w:rsidR="009C1BAA" w:rsidRPr="004E5537">
        <w:rPr>
          <w:rFonts w:ascii="Times New Roman" w:eastAsia="Times New Roman" w:hAnsi="Times New Roman" w:cs="Times New Roman"/>
          <w:sz w:val="28"/>
          <w:szCs w:val="28"/>
        </w:rPr>
        <w:t xml:space="preserve"> материалами</w:t>
      </w:r>
      <w:r w:rsidRPr="004E5537">
        <w:rPr>
          <w:rFonts w:ascii="Times New Roman" w:eastAsia="Times New Roman" w:hAnsi="Times New Roman" w:cs="Times New Roman"/>
          <w:sz w:val="28"/>
          <w:szCs w:val="28"/>
        </w:rPr>
        <w:t>;</w:t>
      </w:r>
    </w:p>
    <w:p w14:paraId="1ADCFB80"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газонные, выполняемые по специальным технологиям подготовки и посадки травяного покрова;</w:t>
      </w:r>
    </w:p>
    <w:p w14:paraId="2AA921B0"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комбинированные, представляющие сочетания покрытий, указанных выше (например, плитка, утопленная в газон и т.п.).</w:t>
      </w:r>
    </w:p>
    <w:p w14:paraId="357E1BA7"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не рекомендуется допускать наличия участков почвы без перечисленных видов покрытий, за исключением дорожно</w:t>
      </w:r>
      <w:r w:rsidR="00923A70" w:rsidRPr="004E5537">
        <w:rPr>
          <w:rFonts w:ascii="Times New Roman" w:eastAsia="Times New Roman" w:hAnsi="Times New Roman" w:cs="Times New Roman"/>
          <w:sz w:val="28"/>
          <w:szCs w:val="28"/>
        </w:rPr>
        <w:t>й</w:t>
      </w:r>
      <w:r w:rsidRPr="004E5537">
        <w:rPr>
          <w:rFonts w:ascii="Times New Roman" w:eastAsia="Times New Roman" w:hAnsi="Times New Roman" w:cs="Times New Roman"/>
          <w:sz w:val="28"/>
          <w:szCs w:val="28"/>
        </w:rPr>
        <w:t>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41F7B0C8"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Применяемый в проекте вид покрытия устанавливать прочным, ремонтопригодным, экологичным, не допускающим скольжения. Выбор видов покрытия </w:t>
      </w:r>
      <w:r w:rsidR="00923A70" w:rsidRPr="004E5537">
        <w:rPr>
          <w:rFonts w:ascii="Times New Roman" w:eastAsia="Times New Roman" w:hAnsi="Times New Roman" w:cs="Times New Roman"/>
          <w:sz w:val="28"/>
          <w:szCs w:val="28"/>
        </w:rPr>
        <w:t>осуществляется</w:t>
      </w:r>
      <w:r w:rsidRPr="004E5537">
        <w:rPr>
          <w:rFonts w:ascii="Times New Roman" w:eastAsia="Times New Roman" w:hAnsi="Times New Roman" w:cs="Times New Roman"/>
          <w:sz w:val="28"/>
          <w:szCs w:val="28"/>
        </w:rPr>
        <w:t xml:space="preserve">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w:t>
      </w:r>
      <w:r w:rsidR="00363E71"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5645BDB3"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Твердые виды покрытия устанавливать с шероховатой поверхностью с коэффициентом сцепления в сухом состоянии не менее 0,6, в мокром - не менее 0,4.</w:t>
      </w:r>
      <w:r w:rsidR="00BC6BF4">
        <w:rPr>
          <w:rFonts w:ascii="Times New Roman" w:eastAsia="Times New Roman" w:hAnsi="Times New Roman" w:cs="Times New Roman"/>
          <w:sz w:val="28"/>
          <w:szCs w:val="28"/>
        </w:rPr>
        <w:t xml:space="preserve"> </w:t>
      </w:r>
      <w:r w:rsidR="00363E71"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4C8B5C16" w14:textId="77777777" w:rsidR="00920B0A" w:rsidRPr="004E5537" w:rsidRDefault="00363E71"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w:t>
      </w:r>
      <w:r w:rsidR="003D3BA2" w:rsidRPr="004E5537">
        <w:rPr>
          <w:rFonts w:ascii="Times New Roman" w:eastAsia="Times New Roman" w:hAnsi="Times New Roman" w:cs="Times New Roman"/>
          <w:sz w:val="28"/>
          <w:szCs w:val="28"/>
        </w:rPr>
        <w:t>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w:t>
      </w:r>
      <w:r w:rsidR="00923A70" w:rsidRPr="004E5537">
        <w:rPr>
          <w:rFonts w:ascii="Times New Roman" w:eastAsia="Times New Roman" w:hAnsi="Times New Roman" w:cs="Times New Roman"/>
          <w:sz w:val="28"/>
          <w:szCs w:val="28"/>
        </w:rPr>
        <w:t>ю</w:t>
      </w:r>
      <w:r w:rsidR="003D3BA2"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003D3BA2" w:rsidRPr="004E5537">
        <w:rPr>
          <w:rFonts w:ascii="Times New Roman" w:eastAsia="Times New Roman" w:hAnsi="Times New Roman" w:cs="Times New Roman"/>
          <w:sz w:val="28"/>
          <w:szCs w:val="28"/>
        </w:rPr>
        <w:t xml:space="preserve"> в зависимости от условий движения транспорта и пешеходов.</w:t>
      </w:r>
    </w:p>
    <w:p w14:paraId="19588C97"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общественных пространств</w:t>
      </w:r>
      <w:r w:rsidR="005E5936"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20B62"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начинать на расстоянии не менее чем за 0,8 м до преграды, края улицы, начала опасного </w:t>
      </w:r>
      <w:r w:rsidRPr="004E5537">
        <w:rPr>
          <w:rFonts w:ascii="Times New Roman" w:eastAsia="Times New Roman" w:hAnsi="Times New Roman" w:cs="Times New Roman"/>
          <w:sz w:val="28"/>
          <w:szCs w:val="28"/>
        </w:rPr>
        <w:lastRenderedPageBreak/>
        <w:t>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7516331A" w14:textId="77777777"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деревьев, расположенных в мощении применять различные виды защиты (приствольные решетки, бордюры, периметральные скамейки и пр.), а при их отсутствии предусматривать выполнение защитных видов покрытий в радиусе не менее 1,5 м от ствола</w:t>
      </w:r>
      <w:r w:rsidR="009C1BAA" w:rsidRPr="004E5537">
        <w:rPr>
          <w:rFonts w:ascii="Times New Roman" w:eastAsia="Times New Roman" w:hAnsi="Times New Roman" w:cs="Times New Roman"/>
          <w:sz w:val="28"/>
          <w:szCs w:val="28"/>
        </w:rPr>
        <w:t xml:space="preserve"> дерева: щебеночное, галечное, «</w:t>
      </w:r>
      <w:r w:rsidRPr="004E5537">
        <w:rPr>
          <w:rFonts w:ascii="Times New Roman" w:eastAsia="Times New Roman" w:hAnsi="Times New Roman" w:cs="Times New Roman"/>
          <w:sz w:val="28"/>
          <w:szCs w:val="28"/>
        </w:rPr>
        <w:t>соты</w:t>
      </w:r>
      <w:r w:rsidR="009C1BAA"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 засевом газона. Защитное покрытие может быть выполнено в одном уровне или выше покрытия пешеходных коммуникаций.</w:t>
      </w:r>
    </w:p>
    <w:p w14:paraId="6FB359C3" w14:textId="77777777" w:rsidR="00EE615F" w:rsidRPr="004E5537" w:rsidRDefault="00EE615F"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элементам сопряжения поверхностей обычно относят различные виды бортовых камней, пандусы, ступени, лестницы.</w:t>
      </w:r>
    </w:p>
    <w:p w14:paraId="4E878EA4" w14:textId="77777777" w:rsidR="004E72F4"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стыке тротуара и проезжей части, как правило,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41780CB5" w14:textId="77777777" w:rsidR="009C1BA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358C6182"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w:t>
      </w:r>
      <w:r w:rsidR="00923A70"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предусматривать бордюрный пандус для обеспечения спуска с покрытия тротуара на уровень дорожного покрытия.</w:t>
      </w:r>
    </w:p>
    <w:p w14:paraId="65858553"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w:t>
      </w:r>
      <w:r w:rsidR="00923A70"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w:t>
      </w:r>
      <w:r w:rsidRPr="004E5537">
        <w:rPr>
          <w:rFonts w:ascii="Times New Roman" w:eastAsia="Times New Roman" w:hAnsi="Times New Roman" w:cs="Times New Roman"/>
          <w:sz w:val="28"/>
          <w:szCs w:val="28"/>
        </w:rPr>
        <w:lastRenderedPageBreak/>
        <w:t>может быть увеличена до 150 мм, а ширина ступеней и длина площадки - уменьшена до 300 мм и 1,0 м соответственно.</w:t>
      </w:r>
    </w:p>
    <w:p w14:paraId="4E58BDD5"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w:t>
      </w:r>
      <w:r w:rsidR="00923A70" w:rsidRPr="004E5537">
        <w:rPr>
          <w:rFonts w:ascii="Times New Roman" w:eastAsia="Times New Roman" w:hAnsi="Times New Roman" w:cs="Times New Roman"/>
          <w:sz w:val="28"/>
          <w:szCs w:val="28"/>
        </w:rPr>
        <w:t xml:space="preserve">предусматривается </w:t>
      </w:r>
      <w:r w:rsidRPr="004E5537">
        <w:rPr>
          <w:rFonts w:ascii="Times New Roman" w:eastAsia="Times New Roman" w:hAnsi="Times New Roman" w:cs="Times New Roman"/>
          <w:sz w:val="28"/>
          <w:szCs w:val="28"/>
        </w:rPr>
        <w:t>ограждающий бортик высотой не менее 75 мм и поручни. Зависимость уклона пандуса от высоты подъема рекомендуется при</w:t>
      </w:r>
      <w:r w:rsidR="00720B62" w:rsidRPr="004E5537">
        <w:rPr>
          <w:rFonts w:ascii="Times New Roman" w:eastAsia="Times New Roman" w:hAnsi="Times New Roman" w:cs="Times New Roman"/>
          <w:sz w:val="28"/>
          <w:szCs w:val="28"/>
        </w:rPr>
        <w:t>нимать по таблице 1 Приложения №</w:t>
      </w:r>
      <w:r w:rsidR="00CC515C" w:rsidRPr="004E5537">
        <w:rPr>
          <w:rFonts w:ascii="Times New Roman" w:eastAsia="Times New Roman" w:hAnsi="Times New Roman" w:cs="Times New Roman"/>
          <w:sz w:val="28"/>
          <w:szCs w:val="28"/>
        </w:rPr>
        <w:t>1</w:t>
      </w:r>
      <w:r w:rsidR="006B7609" w:rsidRPr="004E5537">
        <w:rPr>
          <w:rFonts w:ascii="Times New Roman" w:eastAsia="Times New Roman" w:hAnsi="Times New Roman" w:cs="Times New Roman"/>
          <w:sz w:val="28"/>
          <w:szCs w:val="28"/>
        </w:rPr>
        <w:t xml:space="preserve"> к настоящим правилам</w:t>
      </w:r>
      <w:r w:rsidRPr="004E5537">
        <w:rPr>
          <w:rFonts w:ascii="Times New Roman" w:eastAsia="Times New Roman" w:hAnsi="Times New Roman" w:cs="Times New Roman"/>
          <w:sz w:val="28"/>
          <w:szCs w:val="28"/>
        </w:rPr>
        <w:t>. Уклон бордюрного пандуса, как правило, принима</w:t>
      </w:r>
      <w:r w:rsidR="00923A70"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 1:12.</w:t>
      </w:r>
    </w:p>
    <w:p w14:paraId="3D7777CF" w14:textId="77777777"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проектировать дренажные устройства. Горизонтальные участки пути в начале и конце пандуса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выполнять отличающимися от окружающих поверхностей текстурой и цветом.</w:t>
      </w:r>
    </w:p>
    <w:p w14:paraId="2B3C1B77" w14:textId="77777777" w:rsidR="0042790C"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предусматривать разделительные поручни. Длину поручней </w:t>
      </w:r>
      <w:r w:rsidR="005935C5"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bookmarkStart w:id="4" w:name="_Toc472352446"/>
    </w:p>
    <w:p w14:paraId="3BF660D9" w14:textId="77777777" w:rsidR="00CF4458" w:rsidRPr="004E5537" w:rsidRDefault="00CF4458" w:rsidP="007E35D9">
      <w:pPr>
        <w:spacing w:after="0" w:line="240" w:lineRule="auto"/>
        <w:contextualSpacing/>
        <w:jc w:val="both"/>
        <w:rPr>
          <w:rFonts w:ascii="Times New Roman" w:eastAsia="Times New Roman" w:hAnsi="Times New Roman" w:cs="Times New Roman"/>
          <w:sz w:val="28"/>
          <w:szCs w:val="28"/>
        </w:rPr>
      </w:pPr>
    </w:p>
    <w:p w14:paraId="75EE3CA5" w14:textId="77777777" w:rsidR="00920B0A" w:rsidRPr="004E5537" w:rsidRDefault="003D3BA2" w:rsidP="007E35D9">
      <w:pPr>
        <w:numPr>
          <w:ilvl w:val="1"/>
          <w:numId w:val="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Ограждения</w:t>
      </w:r>
      <w:bookmarkEnd w:id="4"/>
      <w:r w:rsidR="0042790C" w:rsidRPr="004E5537">
        <w:rPr>
          <w:rFonts w:ascii="Times New Roman" w:eastAsia="Times New Roman" w:hAnsi="Times New Roman" w:cs="Times New Roman"/>
          <w:sz w:val="28"/>
          <w:szCs w:val="28"/>
        </w:rPr>
        <w:t>.</w:t>
      </w:r>
    </w:p>
    <w:p w14:paraId="4F9981A6"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благоустройства на территории муниципального образования рекомендуется предусматривать применение различных видов ограждений</w:t>
      </w:r>
      <w:r w:rsidR="0042790C" w:rsidRPr="004E5537">
        <w:rPr>
          <w:rFonts w:ascii="Times New Roman" w:eastAsia="Times New Roman" w:hAnsi="Times New Roman" w:cs="Times New Roman"/>
          <w:sz w:val="28"/>
          <w:szCs w:val="28"/>
        </w:rPr>
        <w:t xml:space="preserve"> фасадов земельных участков</w:t>
      </w:r>
      <w:r w:rsidRPr="004E5537">
        <w:rPr>
          <w:rFonts w:ascii="Times New Roman" w:eastAsia="Times New Roman" w:hAnsi="Times New Roman" w:cs="Times New Roman"/>
          <w:sz w:val="28"/>
          <w:szCs w:val="28"/>
        </w:rPr>
        <w:t>,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4F0F92F2"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ограждений </w:t>
      </w:r>
      <w:r w:rsidR="0042790C" w:rsidRPr="004E5537">
        <w:rPr>
          <w:rFonts w:ascii="Times New Roman" w:eastAsia="Times New Roman" w:hAnsi="Times New Roman" w:cs="Times New Roman"/>
          <w:sz w:val="28"/>
          <w:szCs w:val="28"/>
        </w:rPr>
        <w:t xml:space="preserve">фасадов участков и объектов </w:t>
      </w:r>
      <w:r w:rsidRPr="004E5537">
        <w:rPr>
          <w:rFonts w:ascii="Times New Roman" w:eastAsia="Times New Roman" w:hAnsi="Times New Roman" w:cs="Times New Roman"/>
          <w:sz w:val="28"/>
          <w:szCs w:val="28"/>
        </w:rPr>
        <w:t>рекомендуется производить в зависимости от их местоположения и назначения.</w:t>
      </w:r>
    </w:p>
    <w:p w14:paraId="23853F5C"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магистралей и транспортных сооружений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2790C"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рекомендуется проектировать согласно ГОСТ Р 52289, ГОСТ 2680</w:t>
      </w:r>
      <w:r w:rsidR="009C1BAA" w:rsidRPr="004E5537">
        <w:rPr>
          <w:rFonts w:ascii="Times New Roman" w:eastAsia="Times New Roman" w:hAnsi="Times New Roman" w:cs="Times New Roman"/>
          <w:sz w:val="28"/>
          <w:szCs w:val="28"/>
        </w:rPr>
        <w:t>4.</w:t>
      </w:r>
    </w:p>
    <w:p w14:paraId="49DC600C"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Ограждение территорий памятников историко-культурного наследия рекомендуется выполнять в соответствии с регламентами, установленными для данных территорий.</w:t>
      </w:r>
    </w:p>
    <w:p w14:paraId="265D8BF8"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жилого, рекреационного назначения </w:t>
      </w:r>
      <w:r w:rsidR="0042790C" w:rsidRPr="004E5537">
        <w:rPr>
          <w:rFonts w:ascii="Times New Roman" w:eastAsia="Times New Roman" w:hAnsi="Times New Roman" w:cs="Times New Roman"/>
          <w:sz w:val="28"/>
          <w:szCs w:val="28"/>
        </w:rPr>
        <w:t>запрещено</w:t>
      </w:r>
      <w:r w:rsidRPr="004E5537">
        <w:rPr>
          <w:rFonts w:ascii="Times New Roman" w:eastAsia="Times New Roman" w:hAnsi="Times New Roman" w:cs="Times New Roman"/>
          <w:sz w:val="28"/>
          <w:szCs w:val="28"/>
        </w:rPr>
        <w:t xml:space="preserve"> проектирование </w:t>
      </w:r>
      <w:r w:rsidR="003B61E0" w:rsidRPr="004E5537">
        <w:rPr>
          <w:rFonts w:ascii="Times New Roman" w:eastAsia="Times New Roman" w:hAnsi="Times New Roman" w:cs="Times New Roman"/>
          <w:sz w:val="28"/>
          <w:szCs w:val="28"/>
        </w:rPr>
        <w:t xml:space="preserve">и строительство </w:t>
      </w:r>
      <w:r w:rsidRPr="004E5537">
        <w:rPr>
          <w:rFonts w:ascii="Times New Roman" w:eastAsia="Times New Roman" w:hAnsi="Times New Roman" w:cs="Times New Roman"/>
          <w:sz w:val="28"/>
          <w:szCs w:val="28"/>
        </w:rPr>
        <w:t xml:space="preserve">глухих и железобетонных ограждений. </w:t>
      </w:r>
      <w:r w:rsidR="0042790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применение декоративных ажурных металлических ограждений.</w:t>
      </w:r>
    </w:p>
    <w:p w14:paraId="6DCF7A3D" w14:textId="77777777" w:rsidR="00920B0A" w:rsidRPr="004E5537" w:rsidRDefault="0042790C"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 допускается с</w:t>
      </w:r>
      <w:r w:rsidR="003D3BA2" w:rsidRPr="004E5537">
        <w:rPr>
          <w:rFonts w:ascii="Times New Roman" w:eastAsia="Times New Roman" w:hAnsi="Times New Roman" w:cs="Times New Roman"/>
          <w:sz w:val="28"/>
          <w:szCs w:val="28"/>
        </w:rPr>
        <w:t>плошное ограждение многоквартирных домов</w:t>
      </w:r>
      <w:r w:rsidR="0054753A" w:rsidRPr="004E5537">
        <w:rPr>
          <w:rFonts w:ascii="Times New Roman" w:eastAsia="Times New Roman" w:hAnsi="Times New Roman" w:cs="Times New Roman"/>
          <w:sz w:val="28"/>
          <w:szCs w:val="28"/>
        </w:rPr>
        <w:t>.</w:t>
      </w:r>
    </w:p>
    <w:p w14:paraId="4B916B7F" w14:textId="77777777" w:rsidR="0042790C"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средних и высоких видов ограждений в местах пересечения с подземными сооружениями рекомендуется предусматривать конструкции ограждений, позволяющие производить ремонтные или строительные работы.</w:t>
      </w:r>
    </w:p>
    <w:p w14:paraId="24D5D25C" w14:textId="77777777" w:rsidR="00920B0A" w:rsidRPr="004E5537" w:rsidRDefault="003D3BA2"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39F3EA7D" w14:textId="77777777" w:rsidR="001F6AEA" w:rsidRPr="004E5537" w:rsidRDefault="001F6AEA" w:rsidP="007E35D9">
      <w:pPr>
        <w:numPr>
          <w:ilvl w:val="2"/>
          <w:numId w:val="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ab/>
        <w:t xml:space="preserve">При проектировании ограждений </w:t>
      </w:r>
      <w:r w:rsidR="0054753A" w:rsidRPr="004E5537">
        <w:rPr>
          <w:rFonts w:ascii="Times New Roman" w:eastAsia="Times New Roman" w:hAnsi="Times New Roman" w:cs="Times New Roman"/>
          <w:sz w:val="28"/>
          <w:szCs w:val="28"/>
        </w:rPr>
        <w:t>рекомендуется</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учитывать следующие требования:</w:t>
      </w:r>
    </w:p>
    <w:p w14:paraId="5D7799CC"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разграничить зеленую зону (газоны, клумбы, парки) с маршрутами пешеходов и транспорта; </w:t>
      </w:r>
    </w:p>
    <w:p w14:paraId="5053FF86"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выполнять проектирование дорожек и тротуаров с учетом потоков людей и маршрутов;</w:t>
      </w:r>
    </w:p>
    <w:p w14:paraId="417E9E68"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318FD6BF"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проектировать изменение высоты и геометрии бордюрного камня с учетом сезонных снежных отвалов;</w:t>
      </w:r>
    </w:p>
    <w:p w14:paraId="762E247E"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633ADE12"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использовать (в особенности на границах зеленых зон) многолетних всесезонных кустистых растений;</w:t>
      </w:r>
    </w:p>
    <w:p w14:paraId="646652BF"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 xml:space="preserve">использовать светоотражающие фасадные конструкции для затененных участков газонов; </w:t>
      </w:r>
    </w:p>
    <w:p w14:paraId="44814D0B" w14:textId="77777777" w:rsidR="001F6AE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w:t>
      </w:r>
      <w:r w:rsidR="001F6AEA" w:rsidRPr="004E5537">
        <w:rPr>
          <w:rFonts w:ascii="Times New Roman" w:eastAsia="Times New Roman" w:hAnsi="Times New Roman" w:cs="Times New Roman"/>
          <w:sz w:val="28"/>
          <w:szCs w:val="28"/>
        </w:rPr>
        <w:t>цвето-графическое оформление ограждений (как и остальных объектов</w:t>
      </w:r>
      <w:r w:rsidR="009C1BAA" w:rsidRPr="004E5537">
        <w:rPr>
          <w:rFonts w:ascii="Times New Roman" w:eastAsia="Times New Roman" w:hAnsi="Times New Roman" w:cs="Times New Roman"/>
          <w:sz w:val="28"/>
          <w:szCs w:val="28"/>
        </w:rPr>
        <w:t xml:space="preserve"> на территории поселения</w:t>
      </w:r>
      <w:r w:rsidR="001F6AEA" w:rsidRPr="004E5537">
        <w:rPr>
          <w:rFonts w:ascii="Times New Roman" w:eastAsia="Times New Roman" w:hAnsi="Times New Roman" w:cs="Times New Roman"/>
          <w:sz w:val="28"/>
          <w:szCs w:val="28"/>
        </w:rPr>
        <w:t xml:space="preserve">)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w:t>
      </w:r>
      <w:r w:rsidR="001F6AEA" w:rsidRPr="004E5537">
        <w:rPr>
          <w:rFonts w:ascii="Times New Roman" w:eastAsia="Times New Roman" w:hAnsi="Times New Roman" w:cs="Times New Roman"/>
          <w:sz w:val="28"/>
          <w:szCs w:val="28"/>
        </w:rPr>
        <w:lastRenderedPageBreak/>
        <w:t>оттенки других цветов). Вокруг зеленой зоны рекомендуется черные ограждения или натуральных цветов материала.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2F7568CD" w14:textId="77777777"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bookmarkStart w:id="5" w:name="_Toc472352447"/>
      <w:r w:rsidRPr="004E5537">
        <w:rPr>
          <w:rFonts w:ascii="Times New Roman" w:hAnsi="Times New Roman" w:cs="Times New Roman"/>
          <w:i w:val="0"/>
          <w:color w:val="auto"/>
          <w:sz w:val="28"/>
          <w:szCs w:val="28"/>
        </w:rPr>
        <w:t xml:space="preserve">3.6. </w:t>
      </w:r>
      <w:r w:rsidR="003D3BA2" w:rsidRPr="004E5537">
        <w:rPr>
          <w:rFonts w:ascii="Times New Roman" w:hAnsi="Times New Roman" w:cs="Times New Roman"/>
          <w:i w:val="0"/>
          <w:color w:val="auto"/>
          <w:sz w:val="28"/>
          <w:szCs w:val="28"/>
        </w:rPr>
        <w:t>Водные устройства</w:t>
      </w:r>
      <w:bookmarkEnd w:id="5"/>
      <w:r w:rsidR="001D501C" w:rsidRPr="004E5537">
        <w:rPr>
          <w:rFonts w:ascii="Times New Roman" w:hAnsi="Times New Roman" w:cs="Times New Roman"/>
          <w:i w:val="0"/>
          <w:color w:val="auto"/>
          <w:sz w:val="28"/>
          <w:szCs w:val="28"/>
        </w:rPr>
        <w:t>.</w:t>
      </w:r>
    </w:p>
    <w:p w14:paraId="46425717" w14:textId="77777777"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3.6.1. </w:t>
      </w:r>
      <w:r w:rsidR="003D3BA2" w:rsidRPr="004E5537">
        <w:rPr>
          <w:rFonts w:ascii="Times New Roman" w:hAnsi="Times New Roman" w:cs="Times New Roman"/>
          <w:i w:val="0"/>
          <w:color w:val="auto"/>
          <w:sz w:val="28"/>
          <w:szCs w:val="28"/>
        </w:rPr>
        <w:t xml:space="preserve">К водным устройствам относятся фонтаны, питьевые фонтанчики,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7A13E64B" w14:textId="77777777" w:rsidR="00920B0A" w:rsidRPr="004E5537" w:rsidRDefault="003D3BA2" w:rsidP="007E35D9">
      <w:pPr>
        <w:pStyle w:val="22"/>
        <w:spacing w:after="0" w:line="240" w:lineRule="auto"/>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Фонтаны рекомендуется проектировать на основании индивидуальных архитектурных проектных разработок.</w:t>
      </w:r>
    </w:p>
    <w:p w14:paraId="6876BC63" w14:textId="77777777" w:rsidR="00920B0A" w:rsidRPr="004E5537" w:rsidRDefault="003B61E0" w:rsidP="007E35D9">
      <w:pPr>
        <w:pStyle w:val="22"/>
        <w:spacing w:after="0" w:line="240" w:lineRule="auto"/>
        <w:ind w:firstLine="720"/>
        <w:jc w:val="both"/>
        <w:rPr>
          <w:rFonts w:ascii="Times New Roman" w:hAnsi="Times New Roman" w:cs="Times New Roman"/>
          <w:i w:val="0"/>
          <w:color w:val="auto"/>
          <w:sz w:val="28"/>
          <w:szCs w:val="28"/>
        </w:rPr>
      </w:pPr>
      <w:r w:rsidRPr="004E5537">
        <w:rPr>
          <w:rFonts w:ascii="Times New Roman" w:hAnsi="Times New Roman" w:cs="Times New Roman"/>
          <w:i w:val="0"/>
          <w:color w:val="auto"/>
          <w:sz w:val="28"/>
          <w:szCs w:val="28"/>
        </w:rPr>
        <w:t xml:space="preserve">3.6.2. </w:t>
      </w:r>
      <w:r w:rsidR="003D3BA2" w:rsidRPr="004E5537">
        <w:rPr>
          <w:rFonts w:ascii="Times New Roman" w:hAnsi="Times New Roman" w:cs="Times New Roman"/>
          <w:i w:val="0"/>
          <w:color w:val="auto"/>
          <w:sz w:val="28"/>
          <w:szCs w:val="28"/>
        </w:rPr>
        <w:t>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2E260698" w14:textId="77777777" w:rsidR="003B61E0"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3.6.3. </w:t>
      </w:r>
      <w:r w:rsidR="003D3BA2" w:rsidRPr="004E5537">
        <w:rPr>
          <w:rFonts w:ascii="Times New Roman" w:eastAsia="Times New Roman" w:hAnsi="Times New Roman" w:cs="Times New Roman"/>
          <w:sz w:val="28"/>
          <w:szCs w:val="28"/>
        </w:rPr>
        <w:t xml:space="preserve">Декоративные водоемы рекомендуется сооружать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делать</w:t>
      </w:r>
      <w:r w:rsidRPr="004E5537">
        <w:rPr>
          <w:rFonts w:ascii="Times New Roman" w:eastAsia="Times New Roman" w:hAnsi="Times New Roman" w:cs="Times New Roman"/>
          <w:sz w:val="28"/>
          <w:szCs w:val="28"/>
        </w:rPr>
        <w:t xml:space="preserve"> гладким, удобным для очистки. Необходимо </w:t>
      </w:r>
      <w:r w:rsidR="003D3BA2" w:rsidRPr="004E5537">
        <w:rPr>
          <w:rFonts w:ascii="Times New Roman" w:eastAsia="Times New Roman" w:hAnsi="Times New Roman" w:cs="Times New Roman"/>
          <w:sz w:val="28"/>
          <w:szCs w:val="28"/>
        </w:rPr>
        <w:t>использование приемов цветового и светового оформления.</w:t>
      </w:r>
      <w:bookmarkStart w:id="6" w:name="_Toc472352448"/>
    </w:p>
    <w:p w14:paraId="03D7CCE4" w14:textId="77777777" w:rsidR="00CF4458" w:rsidRPr="004E5537" w:rsidRDefault="00CF4458" w:rsidP="007E35D9">
      <w:pPr>
        <w:spacing w:after="0" w:line="240" w:lineRule="auto"/>
        <w:ind w:firstLine="720"/>
        <w:contextualSpacing/>
        <w:jc w:val="both"/>
        <w:rPr>
          <w:rFonts w:ascii="Times New Roman" w:eastAsia="Times New Roman" w:hAnsi="Times New Roman" w:cs="Times New Roman"/>
          <w:sz w:val="28"/>
          <w:szCs w:val="28"/>
        </w:rPr>
      </w:pPr>
    </w:p>
    <w:p w14:paraId="08DBE7E0" w14:textId="77777777" w:rsidR="00920B0A" w:rsidRPr="004E5537" w:rsidRDefault="003B61E0"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3.7. </w:t>
      </w:r>
      <w:r w:rsidR="003D3BA2" w:rsidRPr="004E5537">
        <w:rPr>
          <w:rFonts w:ascii="Times New Roman" w:eastAsia="Times New Roman" w:hAnsi="Times New Roman" w:cs="Times New Roman"/>
          <w:sz w:val="28"/>
          <w:szCs w:val="28"/>
        </w:rPr>
        <w:t>Мебель для территорий муниципального образования</w:t>
      </w:r>
      <w:bookmarkEnd w:id="6"/>
      <w:r w:rsidR="001D501C" w:rsidRPr="004E5537">
        <w:rPr>
          <w:rFonts w:ascii="Times New Roman" w:eastAsia="Times New Roman" w:hAnsi="Times New Roman" w:cs="Times New Roman"/>
          <w:sz w:val="28"/>
          <w:szCs w:val="28"/>
        </w:rPr>
        <w:t>.</w:t>
      </w:r>
    </w:p>
    <w:p w14:paraId="775B33D2" w14:textId="77777777" w:rsidR="00920B0A" w:rsidRPr="004E5537" w:rsidRDefault="003D3BA2" w:rsidP="007E35D9">
      <w:pPr>
        <w:pStyle w:val="ac"/>
        <w:numPr>
          <w:ilvl w:val="2"/>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мебели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00DFE904" w14:textId="77777777"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Установку скамей </w:t>
      </w:r>
      <w:r w:rsidR="00EB7E6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рекомендуется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28FAFD52" w14:textId="77777777"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3FD4F57A" w14:textId="77777777" w:rsidR="009D067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Количество размещаемой мебели муниципального образования рекомендуется устанавливать в зависимости от функционального назначения территории и количества посетителей на этой территории.</w:t>
      </w:r>
      <w:bookmarkStart w:id="7" w:name="_Toc472352449"/>
    </w:p>
    <w:p w14:paraId="67DA219F" w14:textId="77777777"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коммунально-бытовое оборудование</w:t>
      </w:r>
      <w:bookmarkEnd w:id="7"/>
      <w:r w:rsidR="001D501C" w:rsidRPr="004E5537">
        <w:rPr>
          <w:rFonts w:ascii="Times New Roman" w:eastAsia="Times New Roman" w:hAnsi="Times New Roman" w:cs="Times New Roman"/>
          <w:sz w:val="28"/>
          <w:szCs w:val="28"/>
        </w:rPr>
        <w:t>.</w:t>
      </w:r>
    </w:p>
    <w:p w14:paraId="3648C042" w14:textId="77777777"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Улично-коммунальное оборудование, как правило, представлено различными видами мусоросборников - контейнеров и урн. Основными требованиями при выборе того или иного вида коммунально-бытового оборудования могут являться: обеспечение безопасности среды обитания для здоровья человека, экологической безопасности,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2004623F" w14:textId="77777777"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сбора бытового мусора на улицах, площадях, объектах рекреации </w:t>
      </w:r>
      <w:r w:rsidR="00C508B1"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w:t>
      </w:r>
      <w:r w:rsidR="00C508B1" w:rsidRPr="004E5537">
        <w:rPr>
          <w:rFonts w:ascii="Times New Roman" w:eastAsia="Times New Roman" w:hAnsi="Times New Roman" w:cs="Times New Roman"/>
          <w:sz w:val="28"/>
          <w:szCs w:val="28"/>
        </w:rPr>
        <w:t xml:space="preserve"> сооружения транспорта (вокзалы</w:t>
      </w:r>
      <w:r w:rsidRPr="004E5537">
        <w:rPr>
          <w:rFonts w:ascii="Times New Roman" w:eastAsia="Times New Roman" w:hAnsi="Times New Roman" w:cs="Times New Roman"/>
          <w:sz w:val="28"/>
          <w:szCs w:val="28"/>
        </w:rPr>
        <w:t>). Урны должны быть заметными, их размер</w:t>
      </w:r>
      <w:r w:rsidR="00CC515C" w:rsidRPr="004E5537">
        <w:rPr>
          <w:rFonts w:ascii="Times New Roman" w:eastAsia="Times New Roman" w:hAnsi="Times New Roman" w:cs="Times New Roman"/>
          <w:sz w:val="28"/>
          <w:szCs w:val="28"/>
        </w:rPr>
        <w:t xml:space="preserve"> и количество</w:t>
      </w:r>
      <w:r w:rsidRPr="004E5537">
        <w:rPr>
          <w:rFonts w:ascii="Times New Roman" w:eastAsia="Times New Roman" w:hAnsi="Times New Roman" w:cs="Times New Roman"/>
          <w:sz w:val="28"/>
          <w:szCs w:val="28"/>
        </w:rPr>
        <w:t xml:space="preserve">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может составлять: на основных пешеходных коммуникациях - не более 60 м, </w:t>
      </w:r>
      <w:r w:rsidR="00C508B1" w:rsidRPr="004E5537">
        <w:rPr>
          <w:rFonts w:ascii="Times New Roman" w:eastAsia="Times New Roman" w:hAnsi="Times New Roman" w:cs="Times New Roman"/>
          <w:sz w:val="28"/>
          <w:szCs w:val="28"/>
        </w:rPr>
        <w:t xml:space="preserve">на </w:t>
      </w:r>
      <w:r w:rsidRPr="004E5537">
        <w:rPr>
          <w:rFonts w:ascii="Times New Roman" w:eastAsia="Times New Roman" w:hAnsi="Times New Roman" w:cs="Times New Roman"/>
          <w:sz w:val="28"/>
          <w:szCs w:val="28"/>
        </w:rPr>
        <w:t>других территори</w:t>
      </w:r>
      <w:r w:rsidR="00C508B1" w:rsidRPr="004E5537">
        <w:rPr>
          <w:rFonts w:ascii="Times New Roman" w:eastAsia="Times New Roman" w:hAnsi="Times New Roman" w:cs="Times New Roman"/>
          <w:sz w:val="28"/>
          <w:szCs w:val="28"/>
        </w:rPr>
        <w:t>ях</w:t>
      </w:r>
      <w:r w:rsidR="005E5936"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 не более 100 м. На территории объектов рекреации расстановку малых контейнеров и урн следует предусматривать у скамей, некапитальных 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p>
    <w:p w14:paraId="6339BC30" w14:textId="77777777" w:rsidR="00C508B1"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Сбор бытового мусора может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bookmarkStart w:id="8" w:name="_Toc472352450"/>
    </w:p>
    <w:p w14:paraId="38F56B35" w14:textId="77777777" w:rsidR="00920B0A" w:rsidRPr="004E5537" w:rsidRDefault="003D3BA2" w:rsidP="007E35D9">
      <w:pPr>
        <w:pStyle w:val="ac"/>
        <w:numPr>
          <w:ilvl w:val="1"/>
          <w:numId w:val="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техническое оборудование</w:t>
      </w:r>
      <w:bookmarkEnd w:id="8"/>
      <w:r w:rsidR="001D501C" w:rsidRPr="004E5537">
        <w:rPr>
          <w:rFonts w:ascii="Times New Roman" w:eastAsia="Times New Roman" w:hAnsi="Times New Roman" w:cs="Times New Roman"/>
          <w:sz w:val="28"/>
          <w:szCs w:val="28"/>
        </w:rPr>
        <w:t>.</w:t>
      </w:r>
    </w:p>
    <w:p w14:paraId="3A1EAE11" w14:textId="77777777"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уличному техническому оборудованию относятся: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дождеприемных колодцев, вентиляционные шахты подземных коммуникаций, шкафы телефонной связи и т.п.).</w:t>
      </w:r>
    </w:p>
    <w:p w14:paraId="46088589" w14:textId="77777777"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Установка уличного технического оборудования должна обеспечивать удобный подход к оборудованию и соответствовать разделу 3 СНиП 35-01.</w:t>
      </w:r>
    </w:p>
    <w:p w14:paraId="4FF7BDEC" w14:textId="77777777" w:rsidR="00920B0A" w:rsidRPr="004E5537" w:rsidRDefault="00C508B1"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w:t>
      </w:r>
      <w:r w:rsidR="003D3BA2" w:rsidRPr="004E5537">
        <w:rPr>
          <w:rFonts w:ascii="Times New Roman" w:eastAsia="Times New Roman" w:hAnsi="Times New Roman" w:cs="Times New Roman"/>
          <w:sz w:val="28"/>
          <w:szCs w:val="28"/>
        </w:rPr>
        <w:t xml:space="preserve">ровень приемного отверстия почтового ящика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от уровня покрытия на высоте 1,3 м.</w:t>
      </w:r>
    </w:p>
    <w:p w14:paraId="6E3DE8D0" w14:textId="77777777" w:rsidR="00920B0A" w:rsidRPr="004E5537" w:rsidRDefault="003D3BA2" w:rsidP="007E35D9">
      <w:pPr>
        <w:numPr>
          <w:ilvl w:val="2"/>
          <w:numId w:val="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выполнять оформление элементов инженерного оборудования, не нарушающей уровень благоустройства формируемой среды, ухудшающей условия передвижения, противоречащей техническим условиям, в том числе:</w:t>
      </w:r>
    </w:p>
    <w:p w14:paraId="58196AD9"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крышки люков смотровых колодцев, расположенных на территории пешеходных коммуникаций (в т.ч. уличных пер</w:t>
      </w:r>
      <w:r w:rsidR="00C508B1" w:rsidRPr="004E5537">
        <w:rPr>
          <w:rFonts w:ascii="Times New Roman" w:eastAsia="Times New Roman" w:hAnsi="Times New Roman" w:cs="Times New Roman"/>
          <w:sz w:val="28"/>
          <w:szCs w:val="28"/>
        </w:rPr>
        <w:t xml:space="preserve">еходов), следует проектировать и размещать </w:t>
      </w:r>
      <w:r w:rsidRPr="004E5537">
        <w:rPr>
          <w:rFonts w:ascii="Times New Roman" w:eastAsia="Times New Roman" w:hAnsi="Times New Roman" w:cs="Times New Roman"/>
          <w:sz w:val="28"/>
          <w:szCs w:val="28"/>
        </w:rPr>
        <w:t>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6224E743" w14:textId="77777777" w:rsidR="00C508B1"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вентиляционные шахты оборудовать решетками.</w:t>
      </w:r>
      <w:bookmarkStart w:id="9" w:name="_Toc472352451"/>
    </w:p>
    <w:p w14:paraId="3CC8ECC7" w14:textId="77777777" w:rsidR="0022264A" w:rsidRPr="004E5537" w:rsidRDefault="0022264A" w:rsidP="007E35D9">
      <w:pPr>
        <w:spacing w:after="0" w:line="240" w:lineRule="auto"/>
        <w:ind w:firstLine="720"/>
        <w:jc w:val="both"/>
        <w:rPr>
          <w:rFonts w:ascii="Times New Roman" w:eastAsia="Times New Roman" w:hAnsi="Times New Roman" w:cs="Times New Roman"/>
          <w:sz w:val="28"/>
          <w:szCs w:val="28"/>
        </w:rPr>
      </w:pPr>
    </w:p>
    <w:p w14:paraId="0330564E" w14:textId="77777777" w:rsidR="00920B0A" w:rsidRPr="004E5537" w:rsidRDefault="00C508B1" w:rsidP="007E35D9">
      <w:pPr>
        <w:spacing w:after="0" w:line="240" w:lineRule="auto"/>
        <w:ind w:firstLine="720"/>
        <w:jc w:val="both"/>
      </w:pPr>
      <w:r w:rsidRPr="004E5537">
        <w:rPr>
          <w:rFonts w:ascii="Times New Roman" w:eastAsia="Times New Roman" w:hAnsi="Times New Roman" w:cs="Times New Roman"/>
          <w:sz w:val="28"/>
          <w:szCs w:val="28"/>
        </w:rPr>
        <w:t xml:space="preserve">3.10. </w:t>
      </w:r>
      <w:r w:rsidR="003D3BA2" w:rsidRPr="004E5537">
        <w:rPr>
          <w:rFonts w:ascii="Times New Roman" w:eastAsia="Times New Roman" w:hAnsi="Times New Roman" w:cs="Times New Roman"/>
          <w:sz w:val="28"/>
          <w:szCs w:val="28"/>
        </w:rPr>
        <w:t>Игровое и спортивное оборудование</w:t>
      </w:r>
      <w:bookmarkEnd w:id="9"/>
    </w:p>
    <w:p w14:paraId="706B90CD" w14:textId="77777777" w:rsidR="00920B0A" w:rsidRPr="004E5537" w:rsidRDefault="003D3BA2" w:rsidP="007E35D9">
      <w:pPr>
        <w:pStyle w:val="ac"/>
        <w:numPr>
          <w:ilvl w:val="2"/>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Игровое и спортивное оборудование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 xml:space="preserve">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w:t>
      </w:r>
      <w:r w:rsidR="0039267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соответствие оборудования анатомо-физиологическим особенностям разных возрастных групп.</w:t>
      </w:r>
    </w:p>
    <w:p w14:paraId="699EF797" w14:textId="77777777"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Игровое оборудование</w:t>
      </w:r>
    </w:p>
    <w:p w14:paraId="128D5B03" w14:textId="77777777" w:rsidR="00920B0A" w:rsidRPr="004E5537" w:rsidRDefault="006B7609"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3D3BA2" w:rsidRPr="004E5537">
        <w:rPr>
          <w:rFonts w:ascii="Times New Roman" w:eastAsia="Times New Roman" w:hAnsi="Times New Roman" w:cs="Times New Roman"/>
          <w:sz w:val="28"/>
          <w:szCs w:val="28"/>
        </w:rPr>
        <w:t>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53E93EEE" w14:textId="77777777" w:rsidR="00920B0A" w:rsidRPr="004E5537" w:rsidRDefault="007D25ED"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следующие требования к материалу игрового оборудования и условиям его обработки:</w:t>
      </w:r>
    </w:p>
    <w:p w14:paraId="36201D2F"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090C5D0F"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металл следует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металлопластик (не травмирует, не ржавеет, морозоустойчив);</w:t>
      </w:r>
    </w:p>
    <w:p w14:paraId="3A5AB8C7"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бетонные и железобетонные элементы оборудования следует выполнять из бетона марки не ниже 300, морозостойкостью не менее 150, иметь гладкие поверхности;</w:t>
      </w:r>
    </w:p>
    <w:p w14:paraId="456F8A34"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оборудование из пластика и полимеров следует выполнять с гладкой поверхностью и яркой, чистой цветовой гаммой окраски, не выцветающей от воздействия климатических факторов.</w:t>
      </w:r>
    </w:p>
    <w:p w14:paraId="6315B38C" w14:textId="77777777"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требованиях к конструкциям игрового оборудования </w:t>
      </w:r>
      <w:r w:rsidR="007D25ED" w:rsidRPr="004E5537">
        <w:rPr>
          <w:rFonts w:ascii="Times New Roman" w:eastAsia="Times New Roman" w:hAnsi="Times New Roman" w:cs="Times New Roman"/>
          <w:sz w:val="28"/>
          <w:szCs w:val="28"/>
        </w:rPr>
        <w:t>исключить</w:t>
      </w:r>
      <w:r w:rsidRPr="004E5537">
        <w:rPr>
          <w:rFonts w:ascii="Times New Roman" w:eastAsia="Times New Roman" w:hAnsi="Times New Roman" w:cs="Times New Roman"/>
          <w:sz w:val="28"/>
          <w:szCs w:val="28"/>
        </w:rPr>
        <w:t xml:space="preserve">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5295E6B6" w14:textId="77777777" w:rsidR="00920B0A"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игрового оборудования на детских игровых площадках </w:t>
      </w:r>
      <w:r w:rsidR="007D25E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соблюдать минимальные расстояния безопасности</w:t>
      </w:r>
      <w:r w:rsidR="005935C5" w:rsidRPr="004E5537">
        <w:rPr>
          <w:rFonts w:ascii="Times New Roman" w:eastAsia="Times New Roman" w:hAnsi="Times New Roman" w:cs="Times New Roman"/>
          <w:sz w:val="28"/>
          <w:szCs w:val="28"/>
        </w:rPr>
        <w:t>, в</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соответствии с таблицей </w:t>
      </w:r>
      <w:r w:rsidR="00CC515C" w:rsidRPr="004E5537">
        <w:rPr>
          <w:rFonts w:ascii="Times New Roman" w:eastAsia="Times New Roman" w:hAnsi="Times New Roman" w:cs="Times New Roman"/>
          <w:sz w:val="28"/>
          <w:szCs w:val="28"/>
        </w:rPr>
        <w:t>2</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 в </w:t>
      </w:r>
      <w:r w:rsidRPr="004E5537">
        <w:rPr>
          <w:rFonts w:ascii="Times New Roman" w:eastAsia="Times New Roman" w:hAnsi="Times New Roman" w:cs="Times New Roman"/>
          <w:sz w:val="28"/>
          <w:szCs w:val="28"/>
        </w:rPr>
        <w:t xml:space="preserve">пределах </w:t>
      </w:r>
      <w:r w:rsidR="005935C5" w:rsidRPr="004E5537">
        <w:rPr>
          <w:rFonts w:ascii="Times New Roman" w:eastAsia="Times New Roman" w:hAnsi="Times New Roman" w:cs="Times New Roman"/>
          <w:sz w:val="28"/>
          <w:szCs w:val="28"/>
        </w:rPr>
        <w:t>которых</w:t>
      </w:r>
      <w:r w:rsidRPr="004E5537">
        <w:rPr>
          <w:rFonts w:ascii="Times New Roman" w:eastAsia="Times New Roman" w:hAnsi="Times New Roman" w:cs="Times New Roman"/>
          <w:sz w:val="28"/>
          <w:szCs w:val="28"/>
        </w:rPr>
        <w:t xml:space="preserve">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w:t>
      </w:r>
      <w:r w:rsidR="00CC515C" w:rsidRPr="004E5537">
        <w:rPr>
          <w:rFonts w:ascii="Times New Roman" w:eastAsia="Times New Roman" w:hAnsi="Times New Roman" w:cs="Times New Roman"/>
          <w:sz w:val="28"/>
          <w:szCs w:val="28"/>
        </w:rPr>
        <w:t>3</w:t>
      </w:r>
      <w:r w:rsidR="006B7609" w:rsidRPr="004E5537">
        <w:rPr>
          <w:rFonts w:ascii="Times New Roman" w:eastAsia="Times New Roman" w:hAnsi="Times New Roman" w:cs="Times New Roman"/>
          <w:sz w:val="28"/>
          <w:szCs w:val="28"/>
        </w:rPr>
        <w:t xml:space="preserve"> Приложения №</w:t>
      </w:r>
      <w:r w:rsidR="00CC515C"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6B7609"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14:paraId="5BC0C0B0" w14:textId="77777777"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Спортивное оборудование</w:t>
      </w:r>
    </w:p>
    <w:p w14:paraId="0CAD0159" w14:textId="77777777" w:rsidR="007D25ED" w:rsidRPr="004E5537" w:rsidRDefault="003D3BA2" w:rsidP="007E35D9">
      <w:pPr>
        <w:numPr>
          <w:ilvl w:val="3"/>
          <w:numId w:val="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bookmarkStart w:id="10" w:name="_Toc472352452"/>
    </w:p>
    <w:p w14:paraId="64196BE7" w14:textId="77777777" w:rsidR="00920B0A" w:rsidRPr="004E5537" w:rsidRDefault="003D3BA2" w:rsidP="007E35D9">
      <w:pPr>
        <w:pStyle w:val="ac"/>
        <w:numPr>
          <w:ilvl w:val="1"/>
          <w:numId w:val="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и осветительное оборудование</w:t>
      </w:r>
      <w:bookmarkEnd w:id="10"/>
    </w:p>
    <w:p w14:paraId="3E4D5C14" w14:textId="77777777" w:rsidR="00920B0A" w:rsidRPr="004E5537" w:rsidRDefault="003D3BA2" w:rsidP="007E35D9">
      <w:pPr>
        <w:numPr>
          <w:ilvl w:val="2"/>
          <w:numId w:val="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различных условиях рекомендуется предусматривать функциональное, архитектурное и информационное освещение с целью решения утилитарных, светопланировочных и светокомпозиционных задач, в т</w:t>
      </w:r>
      <w:r w:rsidR="00E4656D">
        <w:rPr>
          <w:rFonts w:ascii="Times New Roman" w:eastAsia="Times New Roman" w:hAnsi="Times New Roman" w:cs="Times New Roman"/>
          <w:sz w:val="28"/>
          <w:szCs w:val="28"/>
        </w:rPr>
        <w:t>ом числе</w:t>
      </w:r>
      <w:r w:rsidRPr="004E5537">
        <w:rPr>
          <w:rFonts w:ascii="Times New Roman" w:eastAsia="Times New Roman" w:hAnsi="Times New Roman" w:cs="Times New Roman"/>
          <w:sz w:val="28"/>
          <w:szCs w:val="28"/>
        </w:rPr>
        <w:t xml:space="preserve"> при необходимости светоцветового зонирования территорий</w:t>
      </w:r>
      <w:r w:rsidR="005E5936"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B7609"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и формирования системы светопространственных ансамблей.</w:t>
      </w:r>
    </w:p>
    <w:p w14:paraId="38D238F8" w14:textId="77777777" w:rsidR="00920B0A" w:rsidRPr="004E5537" w:rsidRDefault="003D3BA2" w:rsidP="007E35D9">
      <w:pPr>
        <w:numPr>
          <w:ilvl w:val="2"/>
          <w:numId w:val="7"/>
        </w:numPr>
        <w:tabs>
          <w:tab w:val="left" w:pos="709"/>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каждой из трех основных групп осветительных установок (функционального, архитектурного освещения, световой информации) </w:t>
      </w:r>
      <w:r w:rsidR="007D25E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обеспечивать:</w:t>
      </w:r>
    </w:p>
    <w:p w14:paraId="73E0436E"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7D87BBC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5B3BEC5A"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экономичность и энергоэффективность применяемых установок, рациональное распределение и использование электроэнергии;</w:t>
      </w:r>
    </w:p>
    <w:p w14:paraId="24E72CE9"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эстетика элементов осветительных установок, их дизайн, качество материалов и изделий с учетом восприятия в дневное и ночное время;</w:t>
      </w:r>
    </w:p>
    <w:p w14:paraId="53B2B5EB" w14:textId="77777777" w:rsidR="00B767D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удобство обслуживания и управления при разных режимах работы установок.</w:t>
      </w:r>
    </w:p>
    <w:p w14:paraId="09F9D8F5" w14:textId="77777777"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 </w:t>
      </w:r>
      <w:r w:rsidR="003D3BA2" w:rsidRPr="004E5537">
        <w:rPr>
          <w:rFonts w:ascii="Times New Roman" w:eastAsia="Times New Roman" w:hAnsi="Times New Roman" w:cs="Times New Roman"/>
          <w:sz w:val="28"/>
          <w:szCs w:val="28"/>
        </w:rPr>
        <w:t>Функциональное освещение</w:t>
      </w:r>
    </w:p>
    <w:p w14:paraId="5104E7A6" w14:textId="77777777" w:rsidR="00B767D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3.12.1. </w:t>
      </w:r>
      <w:r w:rsidR="003D3BA2" w:rsidRPr="004E5537">
        <w:rPr>
          <w:rFonts w:ascii="Times New Roman" w:eastAsia="Times New Roman" w:hAnsi="Times New Roman" w:cs="Times New Roman"/>
          <w:sz w:val="28"/>
          <w:szCs w:val="28"/>
        </w:rPr>
        <w:t>Функциональное освещение (ФО) осуществляется стационарными установками освещения дорожных покрытий и пространств в транспортных и пешеходных зонах. Установки ФО, как правило, подразделяют на обычные, высокомачтовые, парапетные, газонные и встроенные.</w:t>
      </w:r>
    </w:p>
    <w:p w14:paraId="4437B16F" w14:textId="77777777" w:rsidR="00920B0A" w:rsidRPr="004E5537" w:rsidRDefault="00B767DA"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3.12.2. </w:t>
      </w:r>
      <w:r w:rsidR="003D3BA2" w:rsidRPr="004E5537">
        <w:rPr>
          <w:rFonts w:ascii="Times New Roman" w:eastAsia="Times New Roman" w:hAnsi="Times New Roman" w:cs="Times New Roman"/>
          <w:sz w:val="28"/>
          <w:szCs w:val="28"/>
        </w:rPr>
        <w:t xml:space="preserve">В обычных установках светильники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располагать на опорах (венчающие, консольные), подвесах или фасадах (бра, плафоны) на высоте от 3 до 15 м. Их рекомендуется применять в транспортных и пешеходных зонах как наиболее традиционные.</w:t>
      </w:r>
    </w:p>
    <w:p w14:paraId="279EB8E8" w14:textId="77777777"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высокомачтовых установках осветительные приборы (прожекторы или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располагать на опорах на высоте 20 и более метров. Эти установки рекомендуется использовать для освещения обширных пространств, транспортных развязок и магистралей, открытых паркингов.</w:t>
      </w:r>
    </w:p>
    <w:p w14:paraId="0F285DFF" w14:textId="77777777" w:rsidR="00920B0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парапетных установках светильники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встраивать линией или пунктиром в парапет высотой до 1,2 метров, ограждающий проезжую часть путепроводов, мостов, эстакад, пандусов, развязок, а также тротуары и площадки. Их применение рекомендуется обосновать технико-экономическими и (или) художественными аргументами.</w:t>
      </w:r>
    </w:p>
    <w:p w14:paraId="1AAABE94" w14:textId="77777777" w:rsidR="00B767DA" w:rsidRPr="004E5537"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Газонные светильники обычно служат для освещения газонов, цветников, пешеходных дорожек и площадок. Они предусматрива</w:t>
      </w:r>
      <w:r w:rsidR="00B767DA"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тся на территориях общественных пространств и объектов рекреации в зонах минимального вандализма.</w:t>
      </w:r>
    </w:p>
    <w:p w14:paraId="235DFD6C" w14:textId="77777777" w:rsidR="00B767DA" w:rsidRDefault="003D3BA2" w:rsidP="007E35D9">
      <w:pPr>
        <w:pStyle w:val="ac"/>
        <w:numPr>
          <w:ilvl w:val="2"/>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Светильники, встроенные в ступени, подпорные стенки, ограждения, цоколи зданий и сооружений, </w:t>
      </w:r>
      <w:r w:rsidR="0041129D" w:rsidRPr="004E5537">
        <w:rPr>
          <w:rFonts w:ascii="Times New Roman" w:eastAsia="Times New Roman" w:hAnsi="Times New Roman" w:cs="Times New Roman"/>
          <w:sz w:val="28"/>
          <w:szCs w:val="28"/>
        </w:rPr>
        <w:t>малые архитектурные формы (далее – МАФ)</w:t>
      </w:r>
      <w:r w:rsidRPr="004E5537">
        <w:rPr>
          <w:rFonts w:ascii="Times New Roman" w:eastAsia="Times New Roman" w:hAnsi="Times New Roman" w:cs="Times New Roman"/>
          <w:sz w:val="28"/>
          <w:szCs w:val="28"/>
        </w:rPr>
        <w:t xml:space="preserve">,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для освещения пешеходных зон территорий общественного назначения.</w:t>
      </w:r>
    </w:p>
    <w:p w14:paraId="67CFE0EA" w14:textId="77777777" w:rsidR="0022264A" w:rsidRPr="004E5537" w:rsidRDefault="0022264A" w:rsidP="007E35D9">
      <w:pPr>
        <w:pStyle w:val="ac"/>
        <w:spacing w:after="0" w:line="240" w:lineRule="auto"/>
        <w:ind w:left="810"/>
        <w:jc w:val="both"/>
        <w:rPr>
          <w:rFonts w:ascii="Times New Roman" w:eastAsia="Times New Roman" w:hAnsi="Times New Roman" w:cs="Times New Roman"/>
          <w:sz w:val="28"/>
          <w:szCs w:val="28"/>
        </w:rPr>
      </w:pPr>
    </w:p>
    <w:p w14:paraId="2CF45231" w14:textId="77777777" w:rsidR="00920B0A" w:rsidRPr="004E5537" w:rsidRDefault="003D3BA2" w:rsidP="007E35D9">
      <w:pPr>
        <w:pStyle w:val="ac"/>
        <w:numPr>
          <w:ilvl w:val="1"/>
          <w:numId w:val="8"/>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Архитектурное освещение</w:t>
      </w:r>
    </w:p>
    <w:p w14:paraId="3401EBD5" w14:textId="77777777"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Архитектурное освещение (АО) </w:t>
      </w:r>
      <w:r w:rsidR="00B767DA" w:rsidRPr="004E5537">
        <w:rPr>
          <w:rFonts w:ascii="Times New Roman" w:eastAsia="Times New Roman" w:hAnsi="Times New Roman" w:cs="Times New Roman"/>
          <w:sz w:val="28"/>
          <w:szCs w:val="28"/>
        </w:rPr>
        <w:t>применяется</w:t>
      </w:r>
      <w:r w:rsidRPr="004E5537">
        <w:rPr>
          <w:rFonts w:ascii="Times New Roman" w:eastAsia="Times New Roman" w:hAnsi="Times New Roman" w:cs="Times New Roman"/>
          <w:sz w:val="28"/>
          <w:szCs w:val="28"/>
        </w:rPr>
        <w:t xml:space="preserve"> для формирования художественно выразительной визуальной среды в вечернем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обычно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48C10F8A" w14:textId="77777777"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временным установкам АО относится праздничная иллюминация: световые гирлянды, сетки, контурные обтяжки, светографические элементы, панно и объемные композиции из ламп накаливания, разрядных, светодиодов, световодов, световые проекции, лазерные рисунки и т.п.</w:t>
      </w:r>
    </w:p>
    <w:p w14:paraId="317DEDB6" w14:textId="77777777" w:rsidR="00920B0A" w:rsidRPr="00187264"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14:paraId="47152B05" w14:textId="77777777"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Световая информация</w:t>
      </w:r>
    </w:p>
    <w:p w14:paraId="122038BC" w14:textId="77777777"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Световая информация (СИ), в том числе, световая реклама, как правило, должна помогать ориентации пешеходов и водителей автотранспорта в </w:t>
      </w:r>
      <w:r w:rsidR="0086015D" w:rsidRPr="004E5537">
        <w:rPr>
          <w:rFonts w:ascii="Times New Roman" w:eastAsia="Times New Roman" w:hAnsi="Times New Roman" w:cs="Times New Roman"/>
          <w:sz w:val="28"/>
          <w:szCs w:val="28"/>
        </w:rPr>
        <w:t>сельском поселении</w:t>
      </w:r>
      <w:r w:rsidRPr="004E5537">
        <w:rPr>
          <w:rFonts w:ascii="Times New Roman" w:eastAsia="Times New Roman" w:hAnsi="Times New Roman" w:cs="Times New Roman"/>
          <w:sz w:val="28"/>
          <w:szCs w:val="28"/>
        </w:rPr>
        <w:t xml:space="preserve"> и участвовать в решении светокомпозиционных задач.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792D3692" w14:textId="77777777" w:rsidR="00B767DA"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Источники света</w:t>
      </w:r>
    </w:p>
    <w:p w14:paraId="56937AAB" w14:textId="77777777"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стационарных установках ФО и АО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72D5E73B" w14:textId="77777777" w:rsidR="00B767D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Источники света в установках ФО </w:t>
      </w:r>
      <w:r w:rsidR="00B767D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1314BEF8" w14:textId="77777777"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АО и СИ </w:t>
      </w:r>
      <w:r w:rsidR="008D6C85" w:rsidRPr="004E5537">
        <w:rPr>
          <w:rFonts w:ascii="Times New Roman" w:eastAsia="Times New Roman" w:hAnsi="Times New Roman" w:cs="Times New Roman"/>
          <w:sz w:val="28"/>
          <w:szCs w:val="28"/>
        </w:rPr>
        <w:t>возможно</w:t>
      </w:r>
      <w:r w:rsidR="000027B4" w:rsidRPr="004E5537">
        <w:rPr>
          <w:rFonts w:ascii="Times New Roman" w:eastAsia="Times New Roman" w:hAnsi="Times New Roman" w:cs="Times New Roman"/>
          <w:sz w:val="28"/>
          <w:szCs w:val="28"/>
        </w:rPr>
        <w:t xml:space="preserve"> использовать</w:t>
      </w:r>
      <w:r w:rsidRPr="004E5537">
        <w:rPr>
          <w:rFonts w:ascii="Times New Roman" w:eastAsia="Times New Roman" w:hAnsi="Times New Roman" w:cs="Times New Roman"/>
          <w:sz w:val="28"/>
          <w:szCs w:val="28"/>
        </w:rPr>
        <w:t xml:space="preserve"> источники белого или цветного света</w:t>
      </w:r>
      <w:r w:rsidR="008D6C85" w:rsidRPr="004E5537">
        <w:rPr>
          <w:rFonts w:ascii="Times New Roman" w:eastAsia="Times New Roman" w:hAnsi="Times New Roman" w:cs="Times New Roman"/>
          <w:sz w:val="28"/>
          <w:szCs w:val="28"/>
        </w:rPr>
        <w:t>.</w:t>
      </w:r>
    </w:p>
    <w:p w14:paraId="1DEEDF60" w14:textId="77777777"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Освещение транспортных и пешеходных зон</w:t>
      </w:r>
    </w:p>
    <w:p w14:paraId="6FFC30F3" w14:textId="77777777"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установках ФО транспортных и пешеходных зон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осветительные приборы</w:t>
      </w:r>
      <w:r w:rsidR="008D6C8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рекомендуется на озелененных территориях или на фоне освещенных фасадов зданий, сооружений, склонов рельефа.</w:t>
      </w:r>
    </w:p>
    <w:p w14:paraId="38EEDAA1" w14:textId="77777777"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освещения проезжей части улиц и сопутствующих им тротуаров </w:t>
      </w:r>
      <w:r w:rsidR="000027B4"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 зонах интенсивного пешеходного движения применять двухконсольные опоры со светильниками на разной высоте, снабженными разноспектральными источниками света.</w:t>
      </w:r>
    </w:p>
    <w:p w14:paraId="3E46322C" w14:textId="77777777"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Выбор типа, расположения и способа установки светильников ФО транспортных и пешеходных зон рекомендуется осуществлять с учетом формируемого масштаба светопространств.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5FF9A1A" w14:textId="77777777"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Опоры уличных светильников для освещения проезжей части магистральных улиц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59C7A24C" w14:textId="77777777" w:rsidR="000027B4"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5AAA290E" w14:textId="77777777" w:rsidR="000027B4" w:rsidRPr="004E5537" w:rsidRDefault="003D3BA2" w:rsidP="007E35D9">
      <w:pPr>
        <w:pStyle w:val="ac"/>
        <w:numPr>
          <w:ilvl w:val="1"/>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Режимы работы осветительных установок</w:t>
      </w:r>
    </w:p>
    <w:p w14:paraId="4CF5EA0F" w14:textId="77777777"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в темное время суток предусматривать следующие режимы их работы:</w:t>
      </w:r>
    </w:p>
    <w:p w14:paraId="1121117A"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вечерний будничный режим, когда функционируют все стационарные установки ФО, АО и СИ, за исключением систем праздничного освещения;</w:t>
      </w:r>
    </w:p>
    <w:p w14:paraId="3CA8287F"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8D6C85"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1A266C4D"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8D6C85"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4F15897C"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084826C7" w14:textId="77777777" w:rsidR="00920B0A" w:rsidRPr="004E5537" w:rsidRDefault="003D3BA2" w:rsidP="007E35D9">
      <w:pPr>
        <w:pStyle w:val="ac"/>
        <w:numPr>
          <w:ilvl w:val="2"/>
          <w:numId w:val="9"/>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Включение всех групп осветительных установок независимо от их ведомственной принадлежности может производиться вечером при снижении уровня естественной освещенности до 20 лк. Отключение рекомендуется производить:</w:t>
      </w:r>
    </w:p>
    <w:p w14:paraId="530453C5"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установок ФО - утром при повышении освещенности до 10 лк; время возможного отключения части уличных светильников при переходе с вечернего на ночной режим устанавливается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680E7E3C"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установок АО - в соответствии с решением</w:t>
      </w:r>
      <w:r w:rsidR="004E07A7" w:rsidRPr="004E5537">
        <w:rPr>
          <w:rFonts w:ascii="Times New Roman" w:eastAsia="Times New Roman" w:hAnsi="Times New Roman" w:cs="Times New Roman"/>
          <w:sz w:val="28"/>
          <w:szCs w:val="28"/>
        </w:rPr>
        <w:t xml:space="preserve"> администрации</w:t>
      </w:r>
      <w:r w:rsidR="005E5936"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E07A7"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0F0DC38E" w14:textId="77777777" w:rsidR="00E6451B"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установок СИ - по решению соответствующих ведомств или владельцев.</w:t>
      </w:r>
      <w:bookmarkStart w:id="11" w:name="_Toc472352453"/>
    </w:p>
    <w:p w14:paraId="1E13C673" w14:textId="77777777" w:rsidR="00571B45" w:rsidRPr="004E5537" w:rsidRDefault="00E6451B" w:rsidP="007E35D9">
      <w:pPr>
        <w:spacing w:after="0" w:line="240" w:lineRule="auto"/>
        <w:ind w:firstLine="720"/>
        <w:jc w:val="both"/>
      </w:pPr>
      <w:r w:rsidRPr="004E5537">
        <w:rPr>
          <w:rFonts w:ascii="Times New Roman" w:eastAsia="Times New Roman" w:hAnsi="Times New Roman" w:cs="Times New Roman"/>
          <w:sz w:val="28"/>
          <w:szCs w:val="28"/>
        </w:rPr>
        <w:t xml:space="preserve">3.18. </w:t>
      </w:r>
      <w:r w:rsidR="00571B45" w:rsidRPr="004E5537">
        <w:rPr>
          <w:rFonts w:ascii="Times New Roman" w:eastAsia="Times New Roman" w:hAnsi="Times New Roman" w:cs="Times New Roman"/>
          <w:sz w:val="28"/>
          <w:szCs w:val="28"/>
        </w:rPr>
        <w:t>МАФ и характерные требования к ним</w:t>
      </w:r>
      <w:bookmarkEnd w:id="11"/>
    </w:p>
    <w:p w14:paraId="77B0F587" w14:textId="77777777" w:rsidR="00571B45" w:rsidRPr="004E5537" w:rsidRDefault="00571B45" w:rsidP="007E35D9">
      <w:pPr>
        <w:pStyle w:val="ac"/>
        <w:numPr>
          <w:ilvl w:val="2"/>
          <w:numId w:val="1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каждого элемента планировочной структуры существуют характерные требования, которые основываются на частоте и продолжительности ее использования, потенциальной аудитории, наличии свободного пространства, интенсивности пешеходного и автомобильного движения, близости транспортных узлов. Выбор МАФ</w:t>
      </w:r>
      <w:r w:rsidR="005E5936"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зависит от количества людей, е</w:t>
      </w:r>
      <w:r w:rsidR="00E6451B" w:rsidRPr="004E5537">
        <w:rPr>
          <w:rFonts w:ascii="Times New Roman" w:eastAsia="Times New Roman" w:hAnsi="Times New Roman" w:cs="Times New Roman"/>
          <w:sz w:val="28"/>
          <w:szCs w:val="28"/>
        </w:rPr>
        <w:t xml:space="preserve">жедневно посещающих территорию. </w:t>
      </w:r>
      <w:r w:rsidRPr="004E5537">
        <w:rPr>
          <w:rFonts w:ascii="Times New Roman" w:eastAsia="Times New Roman" w:hAnsi="Times New Roman" w:cs="Times New Roman"/>
          <w:sz w:val="28"/>
          <w:szCs w:val="28"/>
        </w:rPr>
        <w:t xml:space="preserve">В некоторых местах мебель </w:t>
      </w:r>
      <w:r w:rsidR="004E07A7" w:rsidRPr="004E5537">
        <w:rPr>
          <w:rFonts w:ascii="Times New Roman" w:eastAsia="Times New Roman" w:hAnsi="Times New Roman" w:cs="Times New Roman"/>
          <w:sz w:val="28"/>
          <w:szCs w:val="28"/>
        </w:rPr>
        <w:t xml:space="preserve"> поселения </w:t>
      </w:r>
      <w:r w:rsidRPr="004E5537">
        <w:rPr>
          <w:rFonts w:ascii="Times New Roman" w:eastAsia="Times New Roman" w:hAnsi="Times New Roman" w:cs="Times New Roman"/>
          <w:sz w:val="28"/>
          <w:szCs w:val="28"/>
        </w:rPr>
        <w:t xml:space="preserve">необходимо фиксировать, чтобы ее невозможно было переместить и помешать тем самым потоку пешеходов или автомобилей. Стоит подбирать материалы и дизайн объектов с учетом всех условий, тогда мебель прослужит </w:t>
      </w:r>
      <w:r w:rsidRPr="004E5537">
        <w:rPr>
          <w:rFonts w:ascii="Times New Roman" w:eastAsia="Times New Roman" w:hAnsi="Times New Roman" w:cs="Times New Roman"/>
          <w:sz w:val="28"/>
          <w:szCs w:val="28"/>
        </w:rPr>
        <w:lastRenderedPageBreak/>
        <w:t>дольше, будет более удобна и эффективна в использовании и гармонично впишется в окружающую среду.</w:t>
      </w:r>
    </w:p>
    <w:p w14:paraId="5AC82E62" w14:textId="77777777" w:rsidR="007B7221" w:rsidRPr="004E5537" w:rsidRDefault="007B7221" w:rsidP="007E35D9">
      <w:pPr>
        <w:pStyle w:val="ac"/>
        <w:spacing w:after="0" w:line="240" w:lineRule="auto"/>
        <w:ind w:left="0" w:firstLine="825"/>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3.18.2 При проектировании, выборе и установке МАФ необходимо учитывать и использовать:</w:t>
      </w:r>
    </w:p>
    <w:p w14:paraId="4CA846A2"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а) материалы, подходящие для климата и соответствующие конструкции и назначению МАФ. Предпочтительнее использование натуральных материалов;</w:t>
      </w:r>
    </w:p>
    <w:p w14:paraId="6EAA974E"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б) антивандальную защищенность ― от разрушения, оклейки, нанесения надписей̆ и изображений;</w:t>
      </w:r>
    </w:p>
    <w:p w14:paraId="217B7F1A"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в)  возможность ремонта или замены деталей̆ МАФ;</w:t>
      </w:r>
    </w:p>
    <w:p w14:paraId="19C7D45A"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г)  защиту от образования наледи и снежных заносов, обеспечение стока воды;</w:t>
      </w:r>
    </w:p>
    <w:p w14:paraId="222A3440"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д) удобство обслуживания, а также механизированной̆ и ручной̆ очистки территории рядом с МАФ и под конструкцией̆;</w:t>
      </w:r>
    </w:p>
    <w:p w14:paraId="48232D87"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е)  эргономичность конструкций (высоту и наклон спинки, высоту урн и прочее);</w:t>
      </w:r>
    </w:p>
    <w:p w14:paraId="08966951"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ж)  расцветку, не вносящую визуальный шум;</w:t>
      </w:r>
    </w:p>
    <w:p w14:paraId="0D52F0AA"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з)  безопасность для потенциальных пользователей̆;</w:t>
      </w:r>
    </w:p>
    <w:p w14:paraId="41E771FD"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и)  стилистическое сочетание с другими МАФ и окружающей̆ архитектурой̆;</w:t>
      </w:r>
    </w:p>
    <w:p w14:paraId="670CD4A5"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к)  соответствие характеристикам зоны расположения: сдержанный дизайн для тротуаров дорог, более изящный - для рекреационных зон и дворов.</w:t>
      </w:r>
    </w:p>
    <w:p w14:paraId="7246A0B2" w14:textId="77777777" w:rsidR="007B7221" w:rsidRPr="004E5537" w:rsidRDefault="007B7221" w:rsidP="007E35D9">
      <w:pPr>
        <w:pStyle w:val="aff5"/>
        <w:spacing w:before="0" w:beforeAutospacing="0" w:after="0" w:afterAutospacing="0"/>
        <w:ind w:firstLine="825"/>
        <w:jc w:val="both"/>
        <w:rPr>
          <w:sz w:val="28"/>
          <w:szCs w:val="28"/>
        </w:rPr>
      </w:pPr>
      <w:r w:rsidRPr="004E5537">
        <w:rPr>
          <w:sz w:val="28"/>
          <w:szCs w:val="28"/>
        </w:rPr>
        <w:t>л) наличие свободной площади на благоустраиваемой территории;</w:t>
      </w:r>
    </w:p>
    <w:p w14:paraId="1A8FB5F1" w14:textId="77777777"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м) пропускную способность территории, частоту и продолжительность использования МАФ;</w:t>
      </w:r>
    </w:p>
    <w:p w14:paraId="164399F9" w14:textId="77777777"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н) возраст потенциальных пользователей МАФ;</w:t>
      </w:r>
    </w:p>
    <w:p w14:paraId="3A769A82" w14:textId="77777777"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о) интенсивность пешеходного и автомобильного движения, близость транспортных узлов;</w:t>
      </w:r>
    </w:p>
    <w:p w14:paraId="731237C7" w14:textId="77777777" w:rsidR="007B7221" w:rsidRPr="004E5537" w:rsidRDefault="007B7221" w:rsidP="007E35D9">
      <w:pPr>
        <w:pStyle w:val="aff5"/>
        <w:shd w:val="clear" w:color="auto" w:fill="FFFFFF"/>
        <w:spacing w:before="0" w:beforeAutospacing="0" w:after="0" w:afterAutospacing="0"/>
        <w:ind w:firstLine="825"/>
        <w:jc w:val="both"/>
        <w:rPr>
          <w:sz w:val="28"/>
          <w:szCs w:val="28"/>
        </w:rPr>
      </w:pPr>
      <w:r w:rsidRPr="004E5537">
        <w:rPr>
          <w:sz w:val="28"/>
          <w:szCs w:val="28"/>
        </w:rPr>
        <w:t>п) безопасность для потенциальных пользователей.</w:t>
      </w:r>
    </w:p>
    <w:p w14:paraId="1CF2C33C" w14:textId="77777777" w:rsidR="00571B45" w:rsidRPr="004E5537" w:rsidRDefault="00571B45" w:rsidP="007E35D9">
      <w:pPr>
        <w:pStyle w:val="ac"/>
        <w:numPr>
          <w:ilvl w:val="2"/>
          <w:numId w:val="30"/>
        </w:numPr>
        <w:spacing w:after="0" w:line="240" w:lineRule="auto"/>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требования к установке МАФ:</w:t>
      </w:r>
    </w:p>
    <w:p w14:paraId="283884AE" w14:textId="77777777" w:rsidR="00571B45" w:rsidRPr="004E5537" w:rsidRDefault="00571B45" w:rsidP="007E35D9">
      <w:pPr>
        <w:pStyle w:val="af"/>
        <w:spacing w:before="0" w:beforeAutospacing="0" w:after="0" w:afterAutospacing="0"/>
        <w:ind w:firstLine="720"/>
        <w:jc w:val="both"/>
        <w:rPr>
          <w:sz w:val="28"/>
          <w:szCs w:val="22"/>
        </w:rPr>
      </w:pPr>
      <w:r w:rsidRPr="004E5537">
        <w:rPr>
          <w:sz w:val="28"/>
          <w:szCs w:val="22"/>
        </w:rPr>
        <w:t>а)  расположение, не создающее препятствий для пешеходов;</w:t>
      </w:r>
    </w:p>
    <w:p w14:paraId="1B46BD50" w14:textId="77777777" w:rsidR="00571B45" w:rsidRPr="004E5537" w:rsidRDefault="00571B45" w:rsidP="007E35D9">
      <w:pPr>
        <w:pStyle w:val="af"/>
        <w:spacing w:before="0" w:beforeAutospacing="0" w:after="0" w:afterAutospacing="0"/>
        <w:ind w:firstLine="720"/>
        <w:jc w:val="both"/>
        <w:rPr>
          <w:sz w:val="28"/>
          <w:szCs w:val="22"/>
        </w:rPr>
      </w:pPr>
      <w:r w:rsidRPr="004E5537">
        <w:rPr>
          <w:sz w:val="28"/>
          <w:szCs w:val="22"/>
        </w:rPr>
        <w:t>б)  плотная установка на минимальной площади в местах большого скопления людей;</w:t>
      </w:r>
    </w:p>
    <w:p w14:paraId="03D95F16" w14:textId="77777777" w:rsidR="00571B45" w:rsidRPr="004E5537" w:rsidRDefault="00571B45" w:rsidP="007E35D9">
      <w:pPr>
        <w:pStyle w:val="af"/>
        <w:spacing w:before="0" w:beforeAutospacing="0" w:after="0" w:afterAutospacing="0"/>
        <w:ind w:firstLine="720"/>
        <w:jc w:val="both"/>
        <w:rPr>
          <w:sz w:val="28"/>
          <w:szCs w:val="22"/>
        </w:rPr>
      </w:pPr>
      <w:r w:rsidRPr="004E5537">
        <w:rPr>
          <w:sz w:val="28"/>
          <w:szCs w:val="22"/>
        </w:rPr>
        <w:t>в)  устойчивость конструкции;</w:t>
      </w:r>
    </w:p>
    <w:p w14:paraId="45218B3C" w14:textId="77777777" w:rsidR="00571B45" w:rsidRPr="004E5537" w:rsidRDefault="00571B45" w:rsidP="007E35D9">
      <w:pPr>
        <w:pStyle w:val="af"/>
        <w:spacing w:before="0" w:beforeAutospacing="0" w:after="0" w:afterAutospacing="0"/>
        <w:ind w:firstLine="720"/>
        <w:jc w:val="both"/>
        <w:rPr>
          <w:sz w:val="28"/>
          <w:szCs w:val="22"/>
        </w:rPr>
      </w:pPr>
      <w:r w:rsidRPr="004E5537">
        <w:rPr>
          <w:sz w:val="28"/>
          <w:szCs w:val="22"/>
        </w:rPr>
        <w:t>г)  надежная фиксация или обеспечение возможности перемещения в зависимости от</w:t>
      </w:r>
      <w:r w:rsidR="005E5936" w:rsidRPr="004E5537">
        <w:rPr>
          <w:sz w:val="28"/>
          <w:szCs w:val="22"/>
        </w:rPr>
        <w:t xml:space="preserve"> </w:t>
      </w:r>
      <w:r w:rsidRPr="004E5537">
        <w:rPr>
          <w:sz w:val="28"/>
          <w:szCs w:val="22"/>
        </w:rPr>
        <w:t>условий расположения;</w:t>
      </w:r>
    </w:p>
    <w:p w14:paraId="32E75823" w14:textId="77777777" w:rsidR="00571B45" w:rsidRPr="004E5537" w:rsidRDefault="00571B45" w:rsidP="007E35D9">
      <w:pPr>
        <w:pStyle w:val="af"/>
        <w:spacing w:before="0" w:beforeAutospacing="0" w:after="0" w:afterAutospacing="0"/>
        <w:ind w:firstLine="720"/>
        <w:jc w:val="both"/>
        <w:rPr>
          <w:sz w:val="28"/>
          <w:szCs w:val="22"/>
        </w:rPr>
      </w:pPr>
      <w:r w:rsidRPr="004E5537">
        <w:rPr>
          <w:sz w:val="28"/>
          <w:szCs w:val="22"/>
        </w:rPr>
        <w:t>д)  достаточное количество МАФ определенных т</w:t>
      </w:r>
      <w:r w:rsidR="00871349" w:rsidRPr="004E5537">
        <w:rPr>
          <w:sz w:val="28"/>
          <w:szCs w:val="22"/>
        </w:rPr>
        <w:t>ипов в каждой конкретной зоне.</w:t>
      </w:r>
    </w:p>
    <w:p w14:paraId="702CFA4C" w14:textId="77777777" w:rsidR="00D602F8" w:rsidRPr="004E5537" w:rsidRDefault="00871349" w:rsidP="007E35D9">
      <w:pPr>
        <w:pStyle w:val="aff5"/>
        <w:shd w:val="clear" w:color="auto" w:fill="FFFFFF"/>
        <w:spacing w:before="0" w:beforeAutospacing="0" w:after="0" w:afterAutospacing="0"/>
        <w:ind w:firstLine="720"/>
        <w:jc w:val="both"/>
        <w:rPr>
          <w:sz w:val="28"/>
          <w:szCs w:val="28"/>
        </w:rPr>
      </w:pPr>
      <w:r w:rsidRPr="004E5537">
        <w:rPr>
          <w:sz w:val="28"/>
          <w:szCs w:val="22"/>
        </w:rPr>
        <w:t xml:space="preserve">3.18.3.1. </w:t>
      </w:r>
      <w:r w:rsidR="00D602F8" w:rsidRPr="004E5537">
        <w:rPr>
          <w:sz w:val="28"/>
          <w:szCs w:val="28"/>
        </w:rPr>
        <w:t>При размещении уличной мебели:</w:t>
      </w:r>
    </w:p>
    <w:p w14:paraId="088B2FAC" w14:textId="77777777" w:rsidR="00D602F8" w:rsidRPr="004E5537" w:rsidRDefault="00D602F8" w:rsidP="007E35D9">
      <w:pPr>
        <w:pStyle w:val="aff5"/>
        <w:shd w:val="clear" w:color="auto" w:fill="FFFFFF"/>
        <w:spacing w:before="0" w:beforeAutospacing="0" w:after="0" w:afterAutospacing="0"/>
        <w:ind w:firstLine="720"/>
        <w:jc w:val="both"/>
        <w:rPr>
          <w:sz w:val="28"/>
          <w:szCs w:val="28"/>
        </w:rPr>
      </w:pPr>
      <w:r w:rsidRPr="004E5537">
        <w:rPr>
          <w:sz w:val="28"/>
          <w:szCs w:val="28"/>
        </w:rPr>
        <w:lastRenderedPageBreak/>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5EB088EA" w14:textId="77777777" w:rsidR="00D602F8" w:rsidRPr="004E5537" w:rsidRDefault="00D602F8" w:rsidP="007E35D9">
      <w:pPr>
        <w:pStyle w:val="aff5"/>
        <w:shd w:val="clear" w:color="auto" w:fill="FFFFFF"/>
        <w:spacing w:before="0" w:beforeAutospacing="0" w:after="0" w:afterAutospacing="0"/>
        <w:ind w:firstLine="720"/>
        <w:jc w:val="both"/>
        <w:rPr>
          <w:sz w:val="28"/>
          <w:szCs w:val="28"/>
        </w:rPr>
      </w:pPr>
      <w:r w:rsidRPr="004E5537">
        <w:rPr>
          <w:sz w:val="28"/>
          <w:szCs w:val="28"/>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35815206" w14:textId="77777777" w:rsidR="00871349" w:rsidRPr="004E5537" w:rsidRDefault="00D602F8" w:rsidP="007E35D9">
      <w:pPr>
        <w:pStyle w:val="af"/>
        <w:spacing w:before="0" w:beforeAutospacing="0" w:after="0" w:afterAutospacing="0"/>
        <w:ind w:firstLine="720"/>
        <w:jc w:val="both"/>
        <w:rPr>
          <w:sz w:val="28"/>
          <w:szCs w:val="22"/>
        </w:rPr>
      </w:pPr>
      <w:r w:rsidRPr="004E5537">
        <w:rPr>
          <w:sz w:val="28"/>
          <w:szCs w:val="28"/>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3D3481ED" w14:textId="77777777"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скамейкам:</w:t>
      </w:r>
    </w:p>
    <w:p w14:paraId="22694175"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спинок для скамеек рекреационных зон;</w:t>
      </w:r>
    </w:p>
    <w:p w14:paraId="3B00EF9C"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спинок и поручней для скамеек дворовых зон;</w:t>
      </w:r>
    </w:p>
    <w:p w14:paraId="2DF4FFCD"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отсутствие спинок и поручней для скамеек транзитных зон;</w:t>
      </w:r>
    </w:p>
    <w:p w14:paraId="2B0623EE" w14:textId="77777777" w:rsidR="00571B45" w:rsidRPr="004E5537" w:rsidRDefault="00571B45" w:rsidP="007E35D9">
      <w:pPr>
        <w:pStyle w:val="ac"/>
        <w:numPr>
          <w:ilvl w:val="2"/>
          <w:numId w:val="30"/>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урнам:</w:t>
      </w:r>
    </w:p>
    <w:p w14:paraId="259D2DBD"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пепельниц, предохраняющих мусор от возгорания;</w:t>
      </w:r>
    </w:p>
    <w:p w14:paraId="19F0820E"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достаточная высота (минимальная около 100 см) и объем;</w:t>
      </w:r>
    </w:p>
    <w:p w14:paraId="3ABA171F"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наличие рельефного текстурирования или перфорирования для защиты от графического вандализма;</w:t>
      </w:r>
    </w:p>
    <w:p w14:paraId="1015D768"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защита от дождя и снега;</w:t>
      </w:r>
    </w:p>
    <w:p w14:paraId="30F56DC6"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использование и аккуратное расположение вставных ведер и мусорных мешков</w:t>
      </w:r>
    </w:p>
    <w:p w14:paraId="52811939" w14:textId="77777777" w:rsidR="00571B45" w:rsidRPr="004E5537" w:rsidRDefault="00571B45" w:rsidP="007E35D9">
      <w:pPr>
        <w:numPr>
          <w:ilvl w:val="2"/>
          <w:numId w:val="3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Частные требования к цветочницам (вазонам), в том числе к навесным:</w:t>
      </w:r>
    </w:p>
    <w:p w14:paraId="3DB186CF"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кашпо следует выставлять только на существующих объектах</w:t>
      </w:r>
    </w:p>
    <w:p w14:paraId="5E8D8AA4"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цветочницы (вазоны) должны иметь достаточную высоту ― для предотвращения случайного наезда автомобилей и попадания мусора</w:t>
      </w:r>
    </w:p>
    <w:p w14:paraId="770C8E71"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дизайн (цвет, форма) цветочниц (вазонов) не должен отвлекать внимание от растений</w:t>
      </w:r>
    </w:p>
    <w:p w14:paraId="37C16F3A" w14:textId="77777777" w:rsidR="00571B45" w:rsidRPr="004E5537" w:rsidRDefault="00571B45" w:rsidP="007E35D9">
      <w:pPr>
        <w:pStyle w:val="af"/>
        <w:spacing w:before="0" w:beforeAutospacing="0" w:after="0" w:afterAutospacing="0"/>
        <w:ind w:firstLine="720"/>
        <w:rPr>
          <w:sz w:val="28"/>
          <w:szCs w:val="22"/>
        </w:rPr>
      </w:pPr>
      <w:r w:rsidRPr="004E5537">
        <w:rPr>
          <w:sz w:val="28"/>
          <w:szCs w:val="22"/>
        </w:rPr>
        <w:t>-  цветочницы и кашпо зимой необходимо хранить в помещении или заменять в них цветы хвойными растениями или иными растительными декорациями</w:t>
      </w:r>
    </w:p>
    <w:p w14:paraId="12D4C663" w14:textId="77777777" w:rsidR="00873EFD"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3.18.7. Характерные МАФ тротуаров автомобильных дорог:</w:t>
      </w:r>
    </w:p>
    <w:p w14:paraId="07CB6DEE" w14:textId="77777777"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установки освещения;</w:t>
      </w:r>
    </w:p>
    <w:p w14:paraId="2244EC26" w14:textId="77777777"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скамьи без спинок, оборудованные местом для сумок;</w:t>
      </w:r>
    </w:p>
    <w:p w14:paraId="4924397B" w14:textId="77777777"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опоры у скамеек, предназначенных для людей с ограниченными возможностями;</w:t>
      </w:r>
    </w:p>
    <w:p w14:paraId="0DBE0F0F" w14:textId="77777777"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ограждения (в местах необходимости обеспечения защиты пешеходов от наезда автомобилей);</w:t>
      </w:r>
    </w:p>
    <w:p w14:paraId="4F547117" w14:textId="77777777" w:rsidR="00873EFD" w:rsidRPr="004E5537" w:rsidRDefault="00873EFD" w:rsidP="007E35D9">
      <w:pPr>
        <w:pStyle w:val="aff5"/>
        <w:shd w:val="clear" w:color="auto" w:fill="FFFFFF"/>
        <w:spacing w:before="0" w:beforeAutospacing="0" w:after="0" w:afterAutospacing="0"/>
        <w:ind w:left="720"/>
        <w:jc w:val="both"/>
        <w:rPr>
          <w:sz w:val="28"/>
          <w:szCs w:val="22"/>
        </w:rPr>
      </w:pPr>
      <w:r w:rsidRPr="004E5537">
        <w:rPr>
          <w:sz w:val="28"/>
          <w:szCs w:val="22"/>
        </w:rPr>
        <w:t>- кадки, цветочницы, вазоны, кашпо, в том числе подвесные;</w:t>
      </w:r>
    </w:p>
    <w:p w14:paraId="7583537F" w14:textId="77777777" w:rsidR="00873EFD" w:rsidRPr="004E5537" w:rsidRDefault="00873EFD" w:rsidP="007E35D9">
      <w:pPr>
        <w:pStyle w:val="aff5"/>
        <w:shd w:val="clear" w:color="auto" w:fill="FFFFFF"/>
        <w:tabs>
          <w:tab w:val="left" w:pos="142"/>
        </w:tabs>
        <w:spacing w:before="0" w:beforeAutospacing="0" w:after="0" w:afterAutospacing="0"/>
        <w:ind w:left="709"/>
        <w:jc w:val="both"/>
        <w:rPr>
          <w:sz w:val="28"/>
          <w:szCs w:val="22"/>
        </w:rPr>
      </w:pPr>
      <w:r w:rsidRPr="004E5537">
        <w:rPr>
          <w:sz w:val="28"/>
          <w:szCs w:val="22"/>
        </w:rPr>
        <w:t>- урны, пепельницы — встроенные в урны или отдельные</w:t>
      </w:r>
    </w:p>
    <w:p w14:paraId="4A272EAA" w14:textId="77777777"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lastRenderedPageBreak/>
        <w:t>- навесные кашпо  навесные цветочницы и вазоны;</w:t>
      </w:r>
    </w:p>
    <w:p w14:paraId="5C360F97" w14:textId="77777777" w:rsidR="00873EFD" w:rsidRPr="004E5537" w:rsidRDefault="00873EFD" w:rsidP="007E35D9">
      <w:pPr>
        <w:spacing w:after="0" w:line="240" w:lineRule="auto"/>
        <w:ind w:firstLine="720"/>
        <w:jc w:val="both"/>
        <w:rPr>
          <w:rFonts w:ascii="Times New Roman" w:eastAsia="Times New Roman" w:hAnsi="Times New Roman" w:cs="Times New Roman"/>
          <w:sz w:val="28"/>
        </w:rPr>
      </w:pPr>
      <w:r w:rsidRPr="004E5537">
        <w:rPr>
          <w:rFonts w:ascii="Times New Roman" w:eastAsia="Times New Roman" w:hAnsi="Times New Roman" w:cs="Times New Roman"/>
          <w:sz w:val="28"/>
        </w:rPr>
        <w:t>- высокие цветочницы(вазоны) и урны;</w:t>
      </w:r>
    </w:p>
    <w:p w14:paraId="2100F9E9" w14:textId="77777777" w:rsidR="009C2A93" w:rsidRPr="004E5537" w:rsidRDefault="00873EFD" w:rsidP="007E35D9">
      <w:pPr>
        <w:spacing w:after="0" w:line="240" w:lineRule="auto"/>
        <w:ind w:left="720"/>
        <w:contextualSpacing/>
        <w:jc w:val="both"/>
        <w:rPr>
          <w:rFonts w:ascii="Times New Roman" w:eastAsia="Times New Roman" w:hAnsi="Times New Roman" w:cs="Times New Roman"/>
          <w:sz w:val="28"/>
        </w:rPr>
      </w:pPr>
      <w:r w:rsidRPr="004E5537">
        <w:rPr>
          <w:rFonts w:ascii="Times New Roman" w:eastAsia="Times New Roman" w:hAnsi="Times New Roman" w:cs="Times New Roman"/>
          <w:sz w:val="28"/>
        </w:rPr>
        <w:t>- велоинфраструктура.</w:t>
      </w:r>
    </w:p>
    <w:p w14:paraId="3D802242" w14:textId="77777777" w:rsidR="00571B45" w:rsidRPr="004E5537" w:rsidRDefault="00571B45" w:rsidP="00187264">
      <w:pPr>
        <w:pStyle w:val="ac"/>
        <w:numPr>
          <w:ilvl w:val="2"/>
          <w:numId w:val="31"/>
        </w:numPr>
        <w:spacing w:after="0" w:line="240" w:lineRule="auto"/>
        <w:ind w:hanging="12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тротуаров автомобильных дорог:</w:t>
      </w:r>
    </w:p>
    <w:p w14:paraId="77AF03CF"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скамейки без спинки с достаточным местом для сумок;</w:t>
      </w:r>
    </w:p>
    <w:p w14:paraId="10320122"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xml:space="preserve">-  опоры у скамеек для людей с ограниченными возможностями; </w:t>
      </w:r>
    </w:p>
    <w:p w14:paraId="69621C3D"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мощные заграждения от автомобилей;</w:t>
      </w:r>
    </w:p>
    <w:p w14:paraId="73E23469"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безопасные заборы;</w:t>
      </w:r>
    </w:p>
    <w:p w14:paraId="4801A1B2"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навесные кашпо  навесные цветочницы и вазоны;</w:t>
      </w:r>
    </w:p>
    <w:p w14:paraId="01A505C1"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высокие цветочницы(вазоны) и урны;</w:t>
      </w:r>
    </w:p>
    <w:p w14:paraId="32DA79A8"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пепельницы — встроенные в урны или отдельные;</w:t>
      </w:r>
    </w:p>
    <w:p w14:paraId="0279F2E2"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велоинфраструктура.</w:t>
      </w:r>
    </w:p>
    <w:p w14:paraId="1B6786B5" w14:textId="77777777"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Характерные МАФ пешеходных зон:</w:t>
      </w:r>
    </w:p>
    <w:p w14:paraId="6DA78B3C"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относительно небольшие уличные фонари;</w:t>
      </w:r>
    </w:p>
    <w:p w14:paraId="4F955BD8"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комфортные диваны;</w:t>
      </w:r>
    </w:p>
    <w:p w14:paraId="2FF14403"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объемные урны;</w:t>
      </w:r>
    </w:p>
    <w:p w14:paraId="55CAF90F"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цветочницы и кашпо (вазоны);</w:t>
      </w:r>
    </w:p>
    <w:p w14:paraId="66C1A9B6"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информационные стенды;</w:t>
      </w:r>
    </w:p>
    <w:p w14:paraId="2E988F39" w14:textId="77777777" w:rsidR="00571B45" w:rsidRPr="004E5537" w:rsidRDefault="00571B45" w:rsidP="007E35D9">
      <w:pPr>
        <w:spacing w:after="0" w:line="240" w:lineRule="auto"/>
        <w:ind w:firstLine="720"/>
      </w:pPr>
      <w:r w:rsidRPr="004E5537">
        <w:rPr>
          <w:rFonts w:ascii="Times New Roman" w:eastAsia="Times New Roman" w:hAnsi="Times New Roman" w:cs="Times New Roman"/>
          <w:sz w:val="28"/>
          <w:szCs w:val="28"/>
        </w:rPr>
        <w:t>- защитные ограждения;</w:t>
      </w:r>
    </w:p>
    <w:p w14:paraId="2DBB4AF6" w14:textId="77777777" w:rsidR="00571B45" w:rsidRPr="004E5537" w:rsidRDefault="00571B45" w:rsidP="007E35D9">
      <w:pPr>
        <w:spacing w:after="0" w:line="240" w:lineRule="auto"/>
        <w:ind w:firstLine="720"/>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столы для игр.</w:t>
      </w:r>
    </w:p>
    <w:p w14:paraId="05377D43" w14:textId="77777777"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антивандальной защиты малых архитектурных форм от графического вандализма.</w:t>
      </w:r>
    </w:p>
    <w:p w14:paraId="3CCD282A" w14:textId="77777777"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 психологическим причинам занятые поверхности меньше подвержены вандализму, наиболее привлекательны для разрисовывания и оклейки свободные ровные плоскости. Рекомендуется минимизировать площадь поверхностей МАФ, свободные поверхности рекомендуется делать перфорированными или с рельефом, препятствующим графическому вандализму или облегчающим его устранению.</w:t>
      </w:r>
    </w:p>
    <w:p w14:paraId="258AAF46" w14:textId="77777777"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Глухие заборы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заменять просматриваемыми. Если нет возможности убрать забор или заменить напросматриваемый,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472C601" w14:textId="77777777" w:rsidR="00E6451B"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защиты от графического вандализма конструкцию опор освещения и прочих объектов </w:t>
      </w:r>
      <w:r w:rsidR="00E6451B"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выбирать или проектировать рельефной, в том числе с использованием краски, содержащей рельефные частицы.</w:t>
      </w:r>
    </w:p>
    <w:p w14:paraId="5222E955" w14:textId="77777777"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Правила вандалозащищеннос</w:t>
      </w:r>
      <w:r w:rsidR="004E07A7" w:rsidRPr="004E5537">
        <w:rPr>
          <w:rFonts w:ascii="Times New Roman" w:eastAsia="Times New Roman" w:hAnsi="Times New Roman" w:cs="Times New Roman"/>
          <w:sz w:val="28"/>
          <w:szCs w:val="28"/>
        </w:rPr>
        <w:t xml:space="preserve">ти при проектировании </w:t>
      </w:r>
      <w:r w:rsidRPr="004E5537">
        <w:rPr>
          <w:rFonts w:ascii="Times New Roman" w:eastAsia="Times New Roman" w:hAnsi="Times New Roman" w:cs="Times New Roman"/>
          <w:sz w:val="28"/>
          <w:szCs w:val="28"/>
        </w:rPr>
        <w:t xml:space="preserve"> оборудования</w:t>
      </w:r>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14:paraId="205E3AF9" w14:textId="77777777" w:rsidR="00571B45" w:rsidRPr="004E5537" w:rsidRDefault="00E6451B"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выб</w:t>
      </w:r>
      <w:r w:rsidRPr="004E5537">
        <w:rPr>
          <w:rFonts w:ascii="Times New Roman" w:eastAsia="Times New Roman" w:hAnsi="Times New Roman" w:cs="Times New Roman"/>
          <w:sz w:val="28"/>
          <w:szCs w:val="28"/>
        </w:rPr>
        <w:t xml:space="preserve">ирать </w:t>
      </w:r>
      <w:r w:rsidR="00571B45" w:rsidRPr="004E5537">
        <w:rPr>
          <w:rFonts w:ascii="Times New Roman" w:eastAsia="Times New Roman" w:hAnsi="Times New Roman" w:cs="Times New Roman"/>
          <w:sz w:val="28"/>
          <w:szCs w:val="28"/>
        </w:rPr>
        <w:t>легко очищающ</w:t>
      </w:r>
      <w:r w:rsidRPr="004E5537">
        <w:rPr>
          <w:rFonts w:ascii="Times New Roman" w:eastAsia="Times New Roman" w:hAnsi="Times New Roman" w:cs="Times New Roman"/>
          <w:sz w:val="28"/>
          <w:szCs w:val="28"/>
        </w:rPr>
        <w:t xml:space="preserve">ийся </w:t>
      </w:r>
      <w:r w:rsidR="00571B45" w:rsidRPr="004E5537">
        <w:rPr>
          <w:rFonts w:ascii="Times New Roman" w:eastAsia="Times New Roman" w:hAnsi="Times New Roman" w:cs="Times New Roman"/>
          <w:sz w:val="28"/>
          <w:szCs w:val="28"/>
        </w:rPr>
        <w:t>и не боящ</w:t>
      </w:r>
      <w:r w:rsidR="00D14E6D" w:rsidRPr="004E5537">
        <w:rPr>
          <w:rFonts w:ascii="Times New Roman" w:eastAsia="Times New Roman" w:hAnsi="Times New Roman" w:cs="Times New Roman"/>
          <w:sz w:val="28"/>
          <w:szCs w:val="28"/>
        </w:rPr>
        <w:t>ий</w:t>
      </w:r>
      <w:r w:rsidR="00571B45" w:rsidRPr="004E5537">
        <w:rPr>
          <w:rFonts w:ascii="Times New Roman" w:eastAsia="Times New Roman" w:hAnsi="Times New Roman" w:cs="Times New Roman"/>
          <w:sz w:val="28"/>
          <w:szCs w:val="28"/>
        </w:rPr>
        <w:t>ся абразивных и растворяющих веществ</w:t>
      </w:r>
      <w:r w:rsidR="00D14E6D" w:rsidRPr="004E5537">
        <w:rPr>
          <w:rFonts w:ascii="Times New Roman" w:eastAsia="Times New Roman" w:hAnsi="Times New Roman" w:cs="Times New Roman"/>
          <w:sz w:val="28"/>
          <w:szCs w:val="28"/>
        </w:rPr>
        <w:t xml:space="preserve"> материал</w:t>
      </w:r>
      <w:r w:rsidR="00571B45" w:rsidRPr="004E5537">
        <w:rPr>
          <w:rFonts w:ascii="Times New Roman" w:eastAsia="Times New Roman" w:hAnsi="Times New Roman" w:cs="Times New Roman"/>
          <w:sz w:val="28"/>
          <w:szCs w:val="28"/>
        </w:rPr>
        <w:t>.</w:t>
      </w:r>
    </w:p>
    <w:p w14:paraId="5A0914CF" w14:textId="77777777"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На плоских поверхностях оборудования</w:t>
      </w:r>
      <w:r w:rsidR="004E07A7"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xml:space="preserve"> и МАФ рекомендуется перфорирование или рельефное текстурирование, которые мешают расклейке объявлений и разрисовыванию поверхности, которые облегчают очистку. </w:t>
      </w:r>
    </w:p>
    <w:p w14:paraId="29702570" w14:textId="77777777"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 xml:space="preserve">(будки, остановки, столбы, урны, заборы и прочие) и фасады зданий </w:t>
      </w:r>
      <w:r w:rsidR="00D14E6D" w:rsidRPr="004E5537">
        <w:rPr>
          <w:rFonts w:ascii="Times New Roman" w:eastAsia="Times New Roman" w:hAnsi="Times New Roman" w:cs="Times New Roman"/>
          <w:sz w:val="28"/>
          <w:szCs w:val="28"/>
        </w:rPr>
        <w:t>необходимо</w:t>
      </w:r>
      <w:r w:rsidR="00571B45" w:rsidRPr="004E5537">
        <w:rPr>
          <w:rFonts w:ascii="Times New Roman" w:eastAsia="Times New Roman" w:hAnsi="Times New Roman" w:cs="Times New Roman"/>
          <w:sz w:val="28"/>
          <w:szCs w:val="28"/>
        </w:rPr>
        <w:t xml:space="preserve">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4E59042A" w14:textId="77777777"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оборудования </w:t>
      </w:r>
      <w:r w:rsidR="004E07A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4801AE3A" w14:textId="77777777" w:rsidR="00571B45" w:rsidRPr="004E5537" w:rsidRDefault="00571B45"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Правила вандалозащищенности при размещении оборудования:</w:t>
      </w:r>
    </w:p>
    <w:p w14:paraId="0385C14A" w14:textId="77777777" w:rsidR="00571B45" w:rsidRPr="004E5537" w:rsidRDefault="004E07A7"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571B45" w:rsidRPr="004E5537">
        <w:rPr>
          <w:rFonts w:ascii="Times New Roman" w:eastAsia="Times New Roman" w:hAnsi="Times New Roman" w:cs="Times New Roman"/>
          <w:sz w:val="28"/>
          <w:szCs w:val="28"/>
        </w:rPr>
        <w:t xml:space="preserve">борудование </w:t>
      </w:r>
      <w:r w:rsidRPr="004E5537">
        <w:rPr>
          <w:rFonts w:ascii="Times New Roman" w:eastAsia="Times New Roman" w:hAnsi="Times New Roman" w:cs="Times New Roman"/>
          <w:sz w:val="28"/>
          <w:szCs w:val="28"/>
        </w:rPr>
        <w:t xml:space="preserve">поселения </w:t>
      </w:r>
      <w:r w:rsidR="00571B45" w:rsidRPr="004E5537">
        <w:rPr>
          <w:rFonts w:ascii="Times New Roman" w:eastAsia="Times New Roman" w:hAnsi="Times New Roman" w:cs="Times New Roman"/>
          <w:sz w:val="28"/>
          <w:szCs w:val="28"/>
        </w:rPr>
        <w:t>(будки, остановки, столбы, заборы) и фасады зданий можно защитить с помощью полезной информации, стрит-арта, а также благодаря озеленению.</w:t>
      </w:r>
    </w:p>
    <w:p w14:paraId="3D54DBAC" w14:textId="77777777" w:rsidR="00571B45" w:rsidRPr="004E5537" w:rsidRDefault="00A91993"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Количество оборудования поселения </w:t>
      </w:r>
      <w:r w:rsidR="00571B45" w:rsidRPr="004E5537">
        <w:rPr>
          <w:rFonts w:ascii="Times New Roman" w:eastAsia="Times New Roman" w:hAnsi="Times New Roman" w:cs="Times New Roman"/>
          <w:sz w:val="28"/>
          <w:szCs w:val="28"/>
        </w:rPr>
        <w:t>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7B7C1A44" w14:textId="77777777"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Объекты следует совмещать (например, креп</w:t>
      </w:r>
      <w:r w:rsidR="00A91993" w:rsidRPr="004E5537">
        <w:rPr>
          <w:rFonts w:ascii="Times New Roman" w:eastAsia="Times New Roman" w:hAnsi="Times New Roman" w:cs="Times New Roman"/>
          <w:sz w:val="28"/>
          <w:szCs w:val="28"/>
        </w:rPr>
        <w:t>лением урны на столбе</w:t>
      </w:r>
      <w:r w:rsidRPr="004E5537">
        <w:rPr>
          <w:rFonts w:ascii="Times New Roman" w:eastAsia="Times New Roman" w:hAnsi="Times New Roman" w:cs="Times New Roman"/>
          <w:sz w:val="28"/>
          <w:szCs w:val="28"/>
        </w:rPr>
        <w:t>о</w:t>
      </w:r>
      <w:r w:rsidR="00A91993" w:rsidRPr="004E5537">
        <w:rPr>
          <w:rFonts w:ascii="Times New Roman" w:eastAsia="Times New Roman" w:hAnsi="Times New Roman" w:cs="Times New Roman"/>
          <w:sz w:val="28"/>
          <w:szCs w:val="28"/>
        </w:rPr>
        <w:t>свещения поселения)</w:t>
      </w:r>
      <w:r w:rsidR="00D14E6D" w:rsidRPr="004E5537">
        <w:rPr>
          <w:rFonts w:ascii="Times New Roman" w:eastAsia="Times New Roman" w:hAnsi="Times New Roman" w:cs="Times New Roman"/>
          <w:sz w:val="28"/>
          <w:szCs w:val="28"/>
        </w:rPr>
        <w:t>.</w:t>
      </w:r>
    </w:p>
    <w:p w14:paraId="6308992A" w14:textId="77777777" w:rsidR="00571B45"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компетентными организациями.</w:t>
      </w:r>
    </w:p>
    <w:p w14:paraId="5BE8C0D7" w14:textId="77777777" w:rsidR="00D14E6D" w:rsidRPr="004E5537" w:rsidRDefault="00571B45" w:rsidP="007E35D9">
      <w:pPr>
        <w:numPr>
          <w:ilvl w:val="3"/>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bookmarkStart w:id="12" w:name="_Toc472352454"/>
    </w:p>
    <w:p w14:paraId="0B3AD71E" w14:textId="77777777" w:rsidR="00920B0A" w:rsidRPr="004E5537" w:rsidRDefault="003D3BA2" w:rsidP="007E35D9">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Некапитальные нестационарные сооружения</w:t>
      </w:r>
      <w:bookmarkEnd w:id="12"/>
    </w:p>
    <w:p w14:paraId="6B5B59A9" w14:textId="77777777"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187264">
        <w:rPr>
          <w:rFonts w:ascii="Times New Roman" w:eastAsia="Times New Roman" w:hAnsi="Times New Roman" w:cs="Times New Roman"/>
          <w:sz w:val="28"/>
          <w:szCs w:val="28"/>
        </w:rPr>
        <w:t xml:space="preserve">Некапитальными нестационарными являются сооружения, выполненные из легких конструкций, не предусматривающих устройство </w:t>
      </w:r>
      <w:r w:rsidRPr="004E5537">
        <w:rPr>
          <w:rFonts w:ascii="Times New Roman" w:eastAsia="Times New Roman" w:hAnsi="Times New Roman" w:cs="Times New Roman"/>
          <w:sz w:val="28"/>
          <w:szCs w:val="28"/>
        </w:rPr>
        <w:lastRenderedPageBreak/>
        <w:t xml:space="preserve">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w:t>
      </w:r>
      <w:r w:rsidR="00067F0D" w:rsidRPr="004E5537">
        <w:rPr>
          <w:rFonts w:ascii="Times New Roman" w:eastAsia="Times New Roman" w:hAnsi="Times New Roman" w:cs="Times New Roman"/>
          <w:sz w:val="28"/>
          <w:szCs w:val="28"/>
        </w:rPr>
        <w:t>О</w:t>
      </w:r>
      <w:r w:rsidRPr="004E5537">
        <w:rPr>
          <w:rFonts w:ascii="Times New Roman" w:eastAsia="Times New Roman" w:hAnsi="Times New Roman" w:cs="Times New Roman"/>
          <w:sz w:val="28"/>
          <w:szCs w:val="28"/>
        </w:rPr>
        <w:t xml:space="preserve">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2A8B9857" w14:textId="77777777"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некапитальных нестацио</w:t>
      </w:r>
      <w:r w:rsidR="00067F0D" w:rsidRPr="004E5537">
        <w:rPr>
          <w:rFonts w:ascii="Times New Roman" w:eastAsia="Times New Roman" w:hAnsi="Times New Roman" w:cs="Times New Roman"/>
          <w:sz w:val="28"/>
          <w:szCs w:val="28"/>
        </w:rPr>
        <w:t xml:space="preserve">нарных сооружений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067F0D"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 xml:space="preserve">не должно мешать пешеходному движению, нарушать противопожарные требования, условия инсоляции территории и помещений, рядом с которыми они расположены, ухудшать визуальное восприятие среды населенного пункта и благоустройство территории и застройки. При размещении сооружений в 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w:t>
      </w:r>
      <w:r w:rsidR="00D14E6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согласовывать с уполномоченными органами охраны памятников, природопользования и охраны окружающей среды.</w:t>
      </w:r>
    </w:p>
    <w:p w14:paraId="48600378" w14:textId="77777777" w:rsidR="00920B0A" w:rsidRPr="004E5537" w:rsidRDefault="00067F0D"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размещение некапитальных нестационарных сооружений под козырьками вестибюлей, в арках зданий, на газонах, площадках (детских, отдыха, спортивных, транспортных стоянок), посадочных площадках пассажирского транспорта</w:t>
      </w:r>
      <w:r w:rsidR="00A91993" w:rsidRPr="004E5537">
        <w:rPr>
          <w:rFonts w:ascii="Times New Roman" w:eastAsia="Times New Roman" w:hAnsi="Times New Roman" w:cs="Times New Roman"/>
          <w:sz w:val="28"/>
          <w:szCs w:val="28"/>
        </w:rPr>
        <w:t xml:space="preserve"> поселения</w:t>
      </w:r>
      <w:r w:rsidR="003D3BA2" w:rsidRPr="004E5537">
        <w:rPr>
          <w:rFonts w:ascii="Times New Roman" w:eastAsia="Times New Roman" w:hAnsi="Times New Roman" w:cs="Times New Roman"/>
          <w:sz w:val="28"/>
          <w:szCs w:val="28"/>
        </w:rPr>
        <w:t>, в охранной зоне водопроводных и канализационных сетей, трубопроводов, а также ближе 25 м - от вентиляционных шахт, 20 м - от окон жилых помещений, перед витринами торговых предприятий, 3 м - от ствола дерева.</w:t>
      </w:r>
    </w:p>
    <w:p w14:paraId="2671DF79" w14:textId="77777777"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сооружений на тротуарах шириной более 3 м (улицы районного и местного значения) при условии, что фактическая интенсив</w:t>
      </w:r>
      <w:r w:rsidR="00D14E6D" w:rsidRPr="004E5537">
        <w:rPr>
          <w:rFonts w:ascii="Times New Roman" w:eastAsia="Times New Roman" w:hAnsi="Times New Roman" w:cs="Times New Roman"/>
          <w:sz w:val="28"/>
          <w:szCs w:val="28"/>
        </w:rPr>
        <w:t>ность движения пешеходов в час «</w:t>
      </w:r>
      <w:r w:rsidRPr="004E5537">
        <w:rPr>
          <w:rFonts w:ascii="Times New Roman" w:eastAsia="Times New Roman" w:hAnsi="Times New Roman" w:cs="Times New Roman"/>
          <w:sz w:val="28"/>
          <w:szCs w:val="28"/>
        </w:rPr>
        <w:t>пик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в двух направлениях не превышает 700 пеш./час на одну полосу движения, равную 0,75 м.</w:t>
      </w:r>
    </w:p>
    <w:p w14:paraId="7996E65E" w14:textId="77777777"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Сооружения предприятий мелкорозничной торговли, бытового обслуживания и питания рекомендуется размещать на террит</w:t>
      </w:r>
      <w:r w:rsidR="00D14E6D" w:rsidRPr="004E5537">
        <w:rPr>
          <w:rFonts w:ascii="Times New Roman" w:eastAsia="Times New Roman" w:hAnsi="Times New Roman" w:cs="Times New Roman"/>
          <w:sz w:val="28"/>
          <w:szCs w:val="28"/>
        </w:rPr>
        <w:t xml:space="preserve">ориях пешеходных зон, в парках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Сооружения рекомендуется устанавливать на твердые виды </w:t>
      </w:r>
      <w:r w:rsidRPr="004E5537">
        <w:rPr>
          <w:rFonts w:ascii="Times New Roman" w:eastAsia="Times New Roman" w:hAnsi="Times New Roman" w:cs="Times New Roman"/>
          <w:sz w:val="28"/>
          <w:szCs w:val="28"/>
        </w:rPr>
        <w:lastRenderedPageBreak/>
        <w:t>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2D1093F1" w14:textId="77777777" w:rsidR="00920B0A"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руководствоваться соответствующими ГОСТ и СНиП.</w:t>
      </w:r>
    </w:p>
    <w:p w14:paraId="70085EB0" w14:textId="77777777" w:rsidR="00D14E6D" w:rsidRPr="004E5537" w:rsidRDefault="003D3BA2" w:rsidP="007E35D9">
      <w:pPr>
        <w:numPr>
          <w:ilvl w:val="2"/>
          <w:numId w:val="3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туалетных кабин рекомендуется предусматривать на активно посещаемых территориях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Динского района </w:t>
      </w:r>
      <w:r w:rsidRPr="004E5537">
        <w:rPr>
          <w:rFonts w:ascii="Times New Roman" w:eastAsia="Times New Roman" w:hAnsi="Times New Roman" w:cs="Times New Roman"/>
          <w:sz w:val="28"/>
          <w:szCs w:val="28"/>
        </w:rPr>
        <w:t>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w:t>
      </w:r>
      <w:r w:rsidR="00D14E6D" w:rsidRPr="004E5537">
        <w:rPr>
          <w:rFonts w:ascii="Times New Roman" w:eastAsia="Times New Roman" w:hAnsi="Times New Roman" w:cs="Times New Roman"/>
          <w:sz w:val="28"/>
          <w:szCs w:val="28"/>
        </w:rPr>
        <w:t>ории объектов рекреации (парках</w:t>
      </w:r>
      <w:r w:rsidRPr="004E5537">
        <w:rPr>
          <w:rFonts w:ascii="Times New Roman" w:eastAsia="Times New Roman" w:hAnsi="Times New Roman" w:cs="Times New Roman"/>
          <w:sz w:val="28"/>
          <w:szCs w:val="28"/>
        </w:rPr>
        <w:t>), в местах установки АЗС, на автостоянках, а также - при некапитальных нестационарных сооружениях питания.</w:t>
      </w:r>
      <w:r w:rsidR="00C25D0B">
        <w:rPr>
          <w:rFonts w:ascii="Times New Roman" w:eastAsia="Times New Roman" w:hAnsi="Times New Roman" w:cs="Times New Roman"/>
          <w:sz w:val="28"/>
          <w:szCs w:val="28"/>
        </w:rPr>
        <w:t xml:space="preserve"> </w:t>
      </w:r>
      <w:r w:rsidR="00A91993"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bookmarkStart w:id="13" w:name="_Toc472352455"/>
    </w:p>
    <w:p w14:paraId="0C25737C" w14:textId="77777777" w:rsidR="00977ABB" w:rsidRPr="007F3704" w:rsidRDefault="00A54F3B" w:rsidP="00304D9F">
      <w:pPr>
        <w:numPr>
          <w:ilvl w:val="2"/>
          <w:numId w:val="3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Оформление и размещение нестационарных торговых </w:t>
      </w:r>
      <w:r w:rsidRPr="007F3704">
        <w:rPr>
          <w:rFonts w:ascii="Times New Roman" w:eastAsia="Times New Roman" w:hAnsi="Times New Roman" w:cs="Times New Roman"/>
          <w:sz w:val="28"/>
          <w:szCs w:val="28"/>
        </w:rPr>
        <w:t>объектов осуществляется в соответствии с приложением № 1</w:t>
      </w:r>
      <w:r w:rsidR="00DE76B8" w:rsidRPr="007F3704">
        <w:rPr>
          <w:rFonts w:ascii="Times New Roman" w:eastAsia="Times New Roman" w:hAnsi="Times New Roman" w:cs="Times New Roman"/>
          <w:sz w:val="28"/>
          <w:szCs w:val="28"/>
        </w:rPr>
        <w:t>5</w:t>
      </w:r>
      <w:r w:rsidR="0033613B" w:rsidRPr="007F3704">
        <w:rPr>
          <w:rFonts w:ascii="Times New Roman" w:eastAsia="Times New Roman" w:hAnsi="Times New Roman" w:cs="Times New Roman"/>
          <w:sz w:val="28"/>
          <w:szCs w:val="28"/>
        </w:rPr>
        <w:t xml:space="preserve"> (прилагается).</w:t>
      </w:r>
    </w:p>
    <w:p w14:paraId="13CC251B" w14:textId="77777777" w:rsidR="0038005E" w:rsidRPr="001412E8" w:rsidRDefault="0038005E" w:rsidP="0038005E">
      <w:pPr>
        <w:pStyle w:val="ac"/>
        <w:numPr>
          <w:ilvl w:val="1"/>
          <w:numId w:val="31"/>
        </w:numPr>
        <w:suppressAutoHyphens/>
        <w:spacing w:line="240" w:lineRule="auto"/>
        <w:ind w:left="0" w:firstLine="709"/>
        <w:jc w:val="both"/>
        <w:rPr>
          <w:rFonts w:ascii="Times New Roman" w:eastAsia="Times New Roman" w:hAnsi="Times New Roman" w:cs="Times New Roman"/>
          <w:sz w:val="28"/>
          <w:szCs w:val="28"/>
          <w:highlight w:val="red"/>
        </w:rPr>
      </w:pPr>
      <w:r w:rsidRPr="007F3704">
        <w:rPr>
          <w:rFonts w:ascii="Times New Roman" w:hAnsi="Times New Roman" w:cs="Times New Roman"/>
          <w:sz w:val="28"/>
          <w:szCs w:val="28"/>
        </w:rPr>
        <w:t>Требования к нестационарным торговым объектам</w:t>
      </w:r>
      <w:r w:rsidRPr="007F3704">
        <w:rPr>
          <w:rFonts w:ascii="Times New Roman" w:hAnsi="Times New Roman" w:cs="Times New Roman"/>
          <w:sz w:val="28"/>
          <w:szCs w:val="28"/>
        </w:rPr>
        <w:br/>
        <w:t xml:space="preserve"> Нестационарные торговые объекты на территории Старомышастовского сельского поселения</w:t>
      </w:r>
      <w:r w:rsidRPr="001412E8">
        <w:rPr>
          <w:rFonts w:ascii="Times New Roman" w:hAnsi="Times New Roman" w:cs="Times New Roman"/>
          <w:sz w:val="28"/>
          <w:szCs w:val="28"/>
        </w:rPr>
        <w:t xml:space="preserve"> Динского района размешаются и допустимы к эксплуатации в соответствии с Земельным кодексом Российской Федерации и иными принятыми в соответствии с ним нормативными правовыми актами, Федеральным законом от 28.12.2009 № 381-ФЗ «Об основах государственного регулирования торговой деятельности в Российской Федерации», Законом Краснодарского края от 31.05.2005 № 879-КЗ «О государственной политике Краснодарского края в сфере торговой деятельности», с соблюдением требований, установленных постановлением главы администрации (губернатора) Краснодарского края от 11.11.2014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на условиях и в порядке, установленных постановлением администрации Старомышастовского сельского поселения </w:t>
      </w:r>
      <w:r w:rsidRPr="001412E8">
        <w:rPr>
          <w:rFonts w:ascii="Times New Roman" w:hAnsi="Times New Roman" w:cs="Times New Roman"/>
          <w:sz w:val="28"/>
          <w:szCs w:val="28"/>
        </w:rPr>
        <w:lastRenderedPageBreak/>
        <w:t xml:space="preserve">Динского района от </w:t>
      </w:r>
      <w:r w:rsidR="007F3704" w:rsidRPr="007F3704">
        <w:rPr>
          <w:rFonts w:ascii="Times New Roman" w:hAnsi="Times New Roman" w:cs="Times New Roman"/>
          <w:color w:val="000000" w:themeColor="text1"/>
          <w:sz w:val="28"/>
          <w:szCs w:val="28"/>
        </w:rPr>
        <w:t>16.05.2023 № 206</w:t>
      </w:r>
      <w:r w:rsidRPr="007F3704">
        <w:rPr>
          <w:rFonts w:ascii="Times New Roman" w:hAnsi="Times New Roman" w:cs="Times New Roman"/>
          <w:color w:val="000000" w:themeColor="text1"/>
          <w:sz w:val="28"/>
          <w:szCs w:val="28"/>
        </w:rPr>
        <w:t xml:space="preserve"> «О размещении нестационарных торговых объектов на территории Старомышастовского сельского поселения Динского района.</w:t>
      </w:r>
    </w:p>
    <w:p w14:paraId="19B8341C" w14:textId="77777777"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sidRPr="001412E8">
        <w:rPr>
          <w:rFonts w:ascii="Times New Roman" w:hAnsi="Times New Roman" w:cs="Times New Roman"/>
          <w:sz w:val="28"/>
          <w:szCs w:val="28"/>
        </w:rPr>
        <w:t>На территории Старомышастовского сельского поселения Динского района запрещается размещение, эксплуатация нестационарных торговых объектов не в соответствии с указанными в подразделе Правил нормативными правовыми актами Российской Федерации, Краснодарского края и муниципальными правовыми актами, в частности в случае их размещения и эксплуатации:</w:t>
      </w:r>
    </w:p>
    <w:p w14:paraId="4AB3CB98" w14:textId="77777777"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12E8">
        <w:rPr>
          <w:rFonts w:ascii="Times New Roman" w:hAnsi="Times New Roman" w:cs="Times New Roman"/>
          <w:sz w:val="28"/>
          <w:szCs w:val="28"/>
        </w:rPr>
        <w:t>с нарушением целевого использования земельного участка;</w:t>
      </w:r>
    </w:p>
    <w:p w14:paraId="6E96739D" w14:textId="77777777" w:rsidR="0038005E" w:rsidRPr="001412E8" w:rsidRDefault="0038005E" w:rsidP="0038005E">
      <w:pPr>
        <w:pStyle w:val="ac"/>
        <w:suppressAutoHyphens/>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1412E8">
        <w:rPr>
          <w:rFonts w:ascii="Times New Roman" w:hAnsi="Times New Roman" w:cs="Times New Roman"/>
          <w:sz w:val="28"/>
          <w:szCs w:val="28"/>
        </w:rPr>
        <w:t>в нарушение действующих технических регламентов, строительных, санитарных норм и правил; не в соответствии с видами (типами, специализацией) и (или) в местах, которые не предусмотрены муниципальными правовыми актами Старомышастовского сельского поселения Динского района.</w:t>
      </w:r>
    </w:p>
    <w:p w14:paraId="1CDE2F5F" w14:textId="77777777" w:rsidR="00920B0A" w:rsidRPr="004E5537" w:rsidRDefault="003D3BA2" w:rsidP="0038005E">
      <w:pPr>
        <w:pStyle w:val="ac"/>
        <w:numPr>
          <w:ilvl w:val="1"/>
          <w:numId w:val="3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Оформление и оборудование зданий и сооружений</w:t>
      </w:r>
      <w:bookmarkEnd w:id="13"/>
    </w:p>
    <w:p w14:paraId="12CC0131" w14:textId="77777777" w:rsidR="00920B0A" w:rsidRPr="004D7CD6" w:rsidRDefault="003D3BA2"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Проектирование оформления и оборудования зданий и сооружений обычно 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375678B0" w14:textId="77777777" w:rsidR="00920B0A" w:rsidRPr="004D7CD6" w:rsidRDefault="003D3BA2"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Колористическое решение зданий и сооружений </w:t>
      </w:r>
      <w:r w:rsidR="00D14E6D" w:rsidRPr="004D7CD6">
        <w:rPr>
          <w:rFonts w:ascii="Times New Roman" w:eastAsia="Times New Roman" w:hAnsi="Times New Roman" w:cs="Times New Roman"/>
          <w:sz w:val="28"/>
          <w:szCs w:val="28"/>
        </w:rPr>
        <w:t>необходимо</w:t>
      </w:r>
      <w:r w:rsidRPr="004D7CD6">
        <w:rPr>
          <w:rFonts w:ascii="Times New Roman" w:eastAsia="Times New Roman" w:hAnsi="Times New Roman" w:cs="Times New Roman"/>
          <w:sz w:val="28"/>
          <w:szCs w:val="28"/>
        </w:rPr>
        <w:t xml:space="preserve"> проектировать с учетом концепции общего цветового решения застройки улиц и территорий</w:t>
      </w:r>
      <w:r w:rsidR="00417927" w:rsidRPr="004D7CD6">
        <w:rPr>
          <w:rFonts w:ascii="Times New Roman" w:eastAsia="Times New Roman" w:hAnsi="Times New Roman" w:cs="Times New Roman"/>
          <w:sz w:val="28"/>
          <w:szCs w:val="28"/>
        </w:rPr>
        <w:t xml:space="preserve"> </w:t>
      </w:r>
      <w:r w:rsidR="004E5537" w:rsidRPr="004D7CD6">
        <w:rPr>
          <w:rFonts w:ascii="Times New Roman" w:eastAsia="Times New Roman" w:hAnsi="Times New Roman" w:cs="Times New Roman"/>
          <w:sz w:val="28"/>
          <w:szCs w:val="28"/>
        </w:rPr>
        <w:t>Старомышастовского</w:t>
      </w:r>
      <w:r w:rsidR="00086FD8" w:rsidRPr="004D7CD6">
        <w:rPr>
          <w:rFonts w:ascii="Times New Roman" w:eastAsia="Times New Roman" w:hAnsi="Times New Roman" w:cs="Times New Roman"/>
          <w:sz w:val="28"/>
          <w:szCs w:val="28"/>
        </w:rPr>
        <w:t xml:space="preserve"> сельского</w:t>
      </w:r>
      <w:r w:rsidR="00A91993" w:rsidRPr="004D7CD6">
        <w:rPr>
          <w:rFonts w:ascii="Times New Roman" w:eastAsia="Times New Roman" w:hAnsi="Times New Roman" w:cs="Times New Roman"/>
          <w:sz w:val="28"/>
          <w:szCs w:val="28"/>
        </w:rPr>
        <w:t xml:space="preserve"> поселения Динского района</w:t>
      </w:r>
      <w:r w:rsidRPr="004D7CD6">
        <w:rPr>
          <w:rFonts w:ascii="Times New Roman" w:eastAsia="Times New Roman" w:hAnsi="Times New Roman" w:cs="Times New Roman"/>
          <w:sz w:val="28"/>
          <w:szCs w:val="28"/>
        </w:rPr>
        <w:t>.</w:t>
      </w:r>
    </w:p>
    <w:p w14:paraId="0B60C125" w14:textId="77777777" w:rsidR="004E34D3" w:rsidRPr="004D7CD6" w:rsidRDefault="004E34D3" w:rsidP="004D7CD6">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D7CD6">
        <w:rPr>
          <w:rFonts w:ascii="Times New Roman" w:eastAsia="Times New Roman" w:hAnsi="Times New Roman" w:cs="Times New Roman"/>
          <w:sz w:val="28"/>
          <w:szCs w:val="28"/>
        </w:rPr>
        <w:t xml:space="preserve">Возможность остекления лоджий и балконов, замены рам, окраски внешних поверхностей зданий, строений и сооружений, расположенных в исторических центрах </w:t>
      </w:r>
      <w:r w:rsidR="004E5537" w:rsidRPr="004D7CD6">
        <w:rPr>
          <w:rFonts w:ascii="Times New Roman" w:eastAsia="Times New Roman" w:hAnsi="Times New Roman" w:cs="Times New Roman"/>
          <w:sz w:val="28"/>
          <w:szCs w:val="28"/>
        </w:rPr>
        <w:t>Старомышастовского</w:t>
      </w:r>
      <w:r w:rsidRPr="004D7CD6">
        <w:rPr>
          <w:rFonts w:ascii="Times New Roman" w:eastAsia="Times New Roman" w:hAnsi="Times New Roman" w:cs="Times New Roman"/>
          <w:sz w:val="28"/>
          <w:szCs w:val="28"/>
        </w:rPr>
        <w:t xml:space="preserve"> сельского поселения, рекомендуется предусматривать в составе градостроительного регламента и дизайн-кода (при его наличии).</w:t>
      </w:r>
    </w:p>
    <w:p w14:paraId="19DE6DAE" w14:textId="77777777" w:rsidR="00920B0A" w:rsidRPr="004E5537" w:rsidRDefault="003D3BA2" w:rsidP="004D7CD6">
      <w:pPr>
        <w:numPr>
          <w:ilvl w:val="2"/>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Размещение н</w:t>
      </w:r>
      <w:r w:rsidR="00D14E6D" w:rsidRPr="004E5537">
        <w:rPr>
          <w:rFonts w:ascii="Times New Roman" w:eastAsia="Times New Roman" w:hAnsi="Times New Roman" w:cs="Times New Roman"/>
          <w:sz w:val="28"/>
          <w:szCs w:val="28"/>
        </w:rPr>
        <w:t>аружных кондиционеров и антенн-«</w:t>
      </w:r>
      <w:r w:rsidRPr="004E5537">
        <w:rPr>
          <w:rFonts w:ascii="Times New Roman" w:eastAsia="Times New Roman" w:hAnsi="Times New Roman" w:cs="Times New Roman"/>
          <w:sz w:val="28"/>
          <w:szCs w:val="28"/>
        </w:rPr>
        <w:t>тарелок</w:t>
      </w:r>
      <w:r w:rsidR="00D14E6D"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на зданиях, расположенных вдоль магистральных улиц населенного пункта,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со стороны дворовых фасадов.</w:t>
      </w:r>
    </w:p>
    <w:p w14:paraId="05225966" w14:textId="77777777"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зданиях и сооружениях</w:t>
      </w:r>
      <w:r w:rsidR="00417927"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A91993" w:rsidRPr="004E5537">
        <w:rPr>
          <w:rFonts w:ascii="Times New Roman" w:eastAsia="Times New Roman" w:hAnsi="Times New Roman" w:cs="Times New Roman"/>
          <w:sz w:val="28"/>
          <w:szCs w:val="28"/>
        </w:rPr>
        <w:t xml:space="preserve"> поселения Динского района</w:t>
      </w:r>
      <w:r w:rsidR="00417927" w:rsidRPr="004E5537">
        <w:rPr>
          <w:rFonts w:ascii="Times New Roman" w:eastAsia="Times New Roman" w:hAnsi="Times New Roman" w:cs="Times New Roman"/>
          <w:sz w:val="28"/>
          <w:szCs w:val="28"/>
        </w:rPr>
        <w:t xml:space="preserve"> </w:t>
      </w:r>
      <w:r w:rsidR="00D14E6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размещение следующих домовых знаков: указатель наименования улицы, площади,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указатель пожарного гидранта, указатель грунтовых геодезических знаков, указатели камер магистрали и колодцев водопро</w:t>
      </w:r>
      <w:r w:rsidR="00A91993" w:rsidRPr="004E5537">
        <w:rPr>
          <w:rFonts w:ascii="Times New Roman" w:eastAsia="Times New Roman" w:hAnsi="Times New Roman" w:cs="Times New Roman"/>
          <w:sz w:val="28"/>
          <w:szCs w:val="28"/>
        </w:rPr>
        <w:t>водной сети, указатель</w:t>
      </w:r>
      <w:r w:rsidRPr="004E5537">
        <w:rPr>
          <w:rFonts w:ascii="Times New Roman" w:eastAsia="Times New Roman" w:hAnsi="Times New Roman" w:cs="Times New Roman"/>
          <w:sz w:val="28"/>
          <w:szCs w:val="28"/>
        </w:rPr>
        <w:t xml:space="preserve"> канализации, указатель сооружений подземного газопровода. </w:t>
      </w:r>
      <w:r w:rsidRPr="004E5537">
        <w:rPr>
          <w:rFonts w:ascii="Times New Roman" w:eastAsia="Times New Roman" w:hAnsi="Times New Roman" w:cs="Times New Roman"/>
          <w:sz w:val="28"/>
          <w:szCs w:val="28"/>
        </w:rPr>
        <w:lastRenderedPageBreak/>
        <w:t>Состав домовых знаков на конкретном здании и условия их размещения рекомендуется определя</w:t>
      </w:r>
      <w:r w:rsidR="00D14E6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функциональным назначением и местоположением зданий относительно улично-дорожной сети.</w:t>
      </w:r>
    </w:p>
    <w:p w14:paraId="11CC3F7A" w14:textId="77777777"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обеспечения поверхностного водоотвода от зданий и сооружений по их периметру рекомендуется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w:t>
      </w:r>
      <w:r w:rsidR="00D14E6D" w:rsidRPr="004E5537">
        <w:rPr>
          <w:rFonts w:ascii="Times New Roman" w:eastAsia="Times New Roman" w:hAnsi="Times New Roman" w:cs="Times New Roman"/>
          <w:sz w:val="28"/>
          <w:szCs w:val="28"/>
        </w:rPr>
        <w:t>мендуется принимать 0,8 - 1,2 м</w:t>
      </w:r>
      <w:r w:rsidRPr="004E5537">
        <w:rPr>
          <w:rFonts w:ascii="Times New Roman" w:eastAsia="Times New Roman" w:hAnsi="Times New Roman" w:cs="Times New Roman"/>
          <w:sz w:val="28"/>
          <w:szCs w:val="28"/>
        </w:rPr>
        <w:t>. В случае примыкания здания к пешеходным коммуникациям, роль отмостки обычно выполняет тротуар с твердым видом покрытия.</w:t>
      </w:r>
    </w:p>
    <w:p w14:paraId="63ABDF3E" w14:textId="77777777"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организации стока воды со скатных крыш через водосточные трубы рекомендуется:</w:t>
      </w:r>
    </w:p>
    <w:p w14:paraId="53A04901"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471D9264"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не допускать высоты свободного падения воды из выходного отверстия трубы более 200 мм;</w:t>
      </w:r>
    </w:p>
    <w:p w14:paraId="5485D6CD"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w:t>
      </w:r>
    </w:p>
    <w:p w14:paraId="2D8E5376"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предусматривать устройство дренажа в местах стока воды из трубы на газон или иные мягкие виды покрытия.</w:t>
      </w:r>
    </w:p>
    <w:p w14:paraId="4824994D" w14:textId="77777777" w:rsidR="00920B0A"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Входные (участки входов в здания) группы зданий жилого и общественного назначения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3F1A0B18" w14:textId="77777777" w:rsidR="00920B0A" w:rsidRPr="004E5537" w:rsidRDefault="007A16C6"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при входных группах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652875AD" w14:textId="77777777" w:rsidR="00920B0A" w:rsidRPr="004E5537" w:rsidRDefault="008D6C85"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Допускается</w:t>
      </w:r>
      <w:r w:rsidR="003D3BA2" w:rsidRPr="004E5537">
        <w:rPr>
          <w:rFonts w:ascii="Times New Roman" w:eastAsia="Times New Roman" w:hAnsi="Times New Roman" w:cs="Times New Roman"/>
          <w:sz w:val="28"/>
          <w:szCs w:val="28"/>
        </w:rPr>
        <w:t xml:space="preserve"> использование части площадки при входных группах для временного паркирования легкового транспорта, если при этом обеспечивается ширина прохода, необходимая для пропуска пешеходного потока, что рекомендуется подтверждать </w:t>
      </w:r>
      <w:r w:rsidR="00067F0D" w:rsidRPr="004E5537">
        <w:rPr>
          <w:rFonts w:ascii="Times New Roman" w:eastAsia="Times New Roman" w:hAnsi="Times New Roman" w:cs="Times New Roman"/>
          <w:sz w:val="28"/>
          <w:szCs w:val="28"/>
        </w:rPr>
        <w:t>расчетом (Приложение №</w:t>
      </w:r>
      <w:r w:rsidR="009E4432" w:rsidRPr="004E5537">
        <w:rPr>
          <w:rFonts w:ascii="Times New Roman" w:eastAsia="Times New Roman" w:hAnsi="Times New Roman" w:cs="Times New Roman"/>
          <w:sz w:val="28"/>
          <w:szCs w:val="28"/>
        </w:rPr>
        <w:t>2</w:t>
      </w:r>
      <w:r w:rsidR="003D3BA2" w:rsidRPr="004E5537">
        <w:rPr>
          <w:rFonts w:ascii="Times New Roman" w:eastAsia="Times New Roman" w:hAnsi="Times New Roman" w:cs="Times New Roman"/>
          <w:sz w:val="28"/>
          <w:szCs w:val="28"/>
        </w:rPr>
        <w:t xml:space="preserve"> к настоящим</w:t>
      </w:r>
      <w:r w:rsidR="00067F0D" w:rsidRPr="004E5537">
        <w:rPr>
          <w:rFonts w:ascii="Times New Roman" w:eastAsia="Times New Roman" w:hAnsi="Times New Roman" w:cs="Times New Roman"/>
          <w:sz w:val="28"/>
          <w:szCs w:val="28"/>
        </w:rPr>
        <w:t xml:space="preserve"> правилам</w:t>
      </w:r>
      <w:r w:rsidR="003D3BA2" w:rsidRPr="004E5537">
        <w:rPr>
          <w:rFonts w:ascii="Times New Roman" w:eastAsia="Times New Roman" w:hAnsi="Times New Roman" w:cs="Times New Roman"/>
          <w:sz w:val="28"/>
          <w:szCs w:val="28"/>
        </w:rPr>
        <w:t>). В этом случае следует предусматривать наличие разделяющих элементов (стационарного или переносного ограждения), контейнерного озеленения.</w:t>
      </w:r>
    </w:p>
    <w:p w14:paraId="5C376582" w14:textId="77777777" w:rsidR="00920B0A" w:rsidRPr="004E5537" w:rsidRDefault="003D3BA2" w:rsidP="004D7CD6">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выносить на прилегающий тротуар.</w:t>
      </w:r>
    </w:p>
    <w:p w14:paraId="543E0923" w14:textId="77777777" w:rsidR="007A16C6" w:rsidRPr="004E5537" w:rsidRDefault="003D3BA2" w:rsidP="004D7CD6">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защиты пешеходов и выступающих стеклянных витрин от падения снежного настила и сосулек с края крыши рекомендуется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bookmarkStart w:id="14" w:name="_Toc472352456"/>
    </w:p>
    <w:p w14:paraId="6AF1668B" w14:textId="77777777" w:rsidR="00920B0A" w:rsidRPr="004E5537" w:rsidRDefault="003D3BA2" w:rsidP="00983061">
      <w:pPr>
        <w:pStyle w:val="ac"/>
        <w:numPr>
          <w:ilvl w:val="1"/>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w:t>
      </w:r>
      <w:bookmarkEnd w:id="14"/>
    </w:p>
    <w:p w14:paraId="49F7D2BD" w14:textId="77777777" w:rsidR="007A16C6" w:rsidRPr="00983061"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На территории</w:t>
      </w:r>
      <w:r w:rsidR="00417927" w:rsidRPr="00983061">
        <w:rPr>
          <w:rFonts w:ascii="Times New Roman" w:eastAsia="Times New Roman" w:hAnsi="Times New Roman" w:cs="Times New Roman"/>
          <w:sz w:val="28"/>
          <w:szCs w:val="28"/>
        </w:rPr>
        <w:t xml:space="preserve"> </w:t>
      </w:r>
      <w:r w:rsidR="004E5537" w:rsidRPr="00983061">
        <w:rPr>
          <w:rFonts w:ascii="Times New Roman" w:eastAsia="Times New Roman" w:hAnsi="Times New Roman" w:cs="Times New Roman"/>
          <w:sz w:val="28"/>
          <w:szCs w:val="28"/>
        </w:rPr>
        <w:t>Старомышастовского</w:t>
      </w:r>
      <w:r w:rsidR="00086FD8" w:rsidRPr="00983061">
        <w:rPr>
          <w:rFonts w:ascii="Times New Roman" w:eastAsia="Times New Roman" w:hAnsi="Times New Roman" w:cs="Times New Roman"/>
          <w:sz w:val="28"/>
          <w:szCs w:val="28"/>
        </w:rPr>
        <w:t xml:space="preserve"> сельского</w:t>
      </w:r>
      <w:r w:rsidR="004D069C" w:rsidRPr="00983061">
        <w:rPr>
          <w:rFonts w:ascii="Times New Roman" w:eastAsia="Times New Roman" w:hAnsi="Times New Roman" w:cs="Times New Roman"/>
          <w:sz w:val="28"/>
          <w:szCs w:val="28"/>
        </w:rPr>
        <w:t xml:space="preserve"> поселения Динского района</w:t>
      </w:r>
      <w:r w:rsidRPr="00983061">
        <w:rPr>
          <w:rFonts w:ascii="Times New Roman" w:eastAsia="Times New Roman" w:hAnsi="Times New Roman" w:cs="Times New Roman"/>
          <w:sz w:val="28"/>
          <w:szCs w:val="28"/>
        </w:rPr>
        <w:t xml:space="preserve"> рекомендуется проектировать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w:t>
      </w:r>
      <w:r w:rsidR="007A16C6" w:rsidRPr="00983061">
        <w:rPr>
          <w:rFonts w:ascii="Times New Roman" w:eastAsia="Times New Roman" w:hAnsi="Times New Roman" w:cs="Times New Roman"/>
          <w:sz w:val="28"/>
          <w:szCs w:val="28"/>
        </w:rPr>
        <w:t>необходимо</w:t>
      </w:r>
      <w:r w:rsidRPr="00983061">
        <w:rPr>
          <w:rFonts w:ascii="Times New Roman" w:eastAsia="Times New Roman" w:hAnsi="Times New Roman" w:cs="Times New Roman"/>
          <w:sz w:val="28"/>
          <w:szCs w:val="28"/>
        </w:rPr>
        <w:t xml:space="preserve"> согласовывать с уполномоченными органами охраны памятников, природопользования и охраны окружающей среды.</w:t>
      </w:r>
    </w:p>
    <w:p w14:paraId="435C7A65" w14:textId="77777777" w:rsidR="007A16C6" w:rsidRPr="004E5537" w:rsidRDefault="003D3BA2" w:rsidP="00983061">
      <w:pPr>
        <w:numPr>
          <w:ilvl w:val="2"/>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Детские площадки</w:t>
      </w:r>
    </w:p>
    <w:p w14:paraId="4DD05772" w14:textId="77777777"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Детские площадки обычно предназначены для игр и активного отдыха детей разных возрастов: преддошкольного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4CB799B0"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Расстояние от окон жилых домов и общественных зданий до границ детских площадок дошкольного возраста </w:t>
      </w:r>
      <w:r w:rsidR="007A16C6"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преддошкольного возраста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участке жилой застройки, площадки для младшего и среднего школьного возраста, комплексные игровые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на озелененных территориях группы или микрорайона, спортивно-игровые комплексы и места для катания - в парках жилого района.</w:t>
      </w:r>
    </w:p>
    <w:p w14:paraId="3A8FD6A5"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игр детей на территориях жилого назначения</w:t>
      </w:r>
      <w:r w:rsidR="007A16C6" w:rsidRPr="004E5537">
        <w:rPr>
          <w:rFonts w:ascii="Times New Roman" w:eastAsia="Times New Roman" w:hAnsi="Times New Roman" w:cs="Times New Roman"/>
          <w:sz w:val="28"/>
          <w:szCs w:val="28"/>
        </w:rPr>
        <w:t xml:space="preserve"> необходимо</w:t>
      </w:r>
      <w:r w:rsidRPr="004E5537">
        <w:rPr>
          <w:rFonts w:ascii="Times New Roman" w:eastAsia="Times New Roman" w:hAnsi="Times New Roman" w:cs="Times New Roman"/>
          <w:sz w:val="28"/>
          <w:szCs w:val="28"/>
        </w:rPr>
        <w:t xml:space="preserve"> проектировать из расчета 0,5 - 0,7 кв. м на 1 жителя. Размеры и условия размещения площадок рекомендуется проектировать в зависимости от возрастных групп детей и места размещения жилой застройки в </w:t>
      </w:r>
      <w:r w:rsidR="008D6C85"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14:paraId="3B2A4C63"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Площадки детей преддошкольного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не менее 80 кв. м.</w:t>
      </w:r>
    </w:p>
    <w:p w14:paraId="60C140A3"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70D9A2C6"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w:t>
      </w:r>
      <w:r w:rsidR="004D069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w:t>
      </w:r>
    </w:p>
    <w:p w14:paraId="684685E8"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принимать согласно СанПиН, площадок мусоросборников - 15 м, отстойно-разворотных площадок на конечных остановках маршрутов пассажирского транспорта - не менее 50 м.</w:t>
      </w:r>
    </w:p>
    <w:p w14:paraId="748BF869"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реконструкции детских площадок во избежание травматизма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следует изолировать от мест ведения работ и складирования строительных материалов.</w:t>
      </w:r>
    </w:p>
    <w:p w14:paraId="38C5B9E6"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территории на детской площадке обычно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14:paraId="147979CF"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Мягкие виды покрытия (песчаное, уплотненное песчаное на грунтовом основании или гравийной крошке, мягкое резиновое или мягкое синтетическое)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на детской площадке в местах </w:t>
      </w:r>
      <w:r w:rsidRPr="004E5537">
        <w:rPr>
          <w:rFonts w:ascii="Times New Roman" w:eastAsia="Times New Roman" w:hAnsi="Times New Roman" w:cs="Times New Roman"/>
          <w:sz w:val="28"/>
          <w:szCs w:val="28"/>
        </w:rPr>
        <w:lastRenderedPageBreak/>
        <w:t>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1342B818"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сопряжения поверхностей площадки и газона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садовые бортовые камни со скошенными или закругленными краями.</w:t>
      </w:r>
    </w:p>
    <w:p w14:paraId="019D258C"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Детские площадки </w:t>
      </w:r>
      <w:r w:rsidR="007A16C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озеленять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w:t>
      </w:r>
      <w:r w:rsidR="007A16C6" w:rsidRPr="004E5537">
        <w:rPr>
          <w:rFonts w:ascii="Times New Roman" w:eastAsia="Times New Roman" w:hAnsi="Times New Roman" w:cs="Times New Roman"/>
          <w:sz w:val="28"/>
          <w:szCs w:val="28"/>
        </w:rPr>
        <w:t xml:space="preserve">не допускается </w:t>
      </w:r>
      <w:r w:rsidRPr="004E5537">
        <w:rPr>
          <w:rFonts w:ascii="Times New Roman" w:eastAsia="Times New Roman" w:hAnsi="Times New Roman" w:cs="Times New Roman"/>
          <w:sz w:val="28"/>
          <w:szCs w:val="28"/>
        </w:rPr>
        <w:t xml:space="preserve">применение видов растений с колючками. На всех видах детских площадок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применение растений с ядовитыми плодами.</w:t>
      </w:r>
    </w:p>
    <w:p w14:paraId="04B62183"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игрового оборудования следует проектировать с учетом нормативных параметров безопасности, представленных в таблице </w:t>
      </w:r>
      <w:r w:rsidR="00316B5A" w:rsidRPr="004E5537">
        <w:rPr>
          <w:rFonts w:ascii="Times New Roman" w:eastAsia="Times New Roman" w:hAnsi="Times New Roman" w:cs="Times New Roman"/>
          <w:sz w:val="28"/>
          <w:szCs w:val="28"/>
        </w:rPr>
        <w:t xml:space="preserve">3 </w:t>
      </w:r>
      <w:r w:rsidR="004D069C" w:rsidRPr="004E5537">
        <w:rPr>
          <w:rFonts w:ascii="Times New Roman" w:eastAsia="Times New Roman" w:hAnsi="Times New Roman" w:cs="Times New Roman"/>
          <w:sz w:val="28"/>
          <w:szCs w:val="28"/>
        </w:rPr>
        <w:t>Приложение №</w:t>
      </w:r>
      <w:r w:rsidR="00316B5A"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069C"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Площадки спортивно-игровых комплексов рекомендуется оборудовать стендом с правилами поведения на площадке и пользования спортивно-игровым оборудованием.</w:t>
      </w:r>
    </w:p>
    <w:p w14:paraId="5A30542A" w14:textId="77777777" w:rsidR="007A16C6"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Осветительное оборудование обычно должно функционировать в режиме освещения территории, на которой расположена площадка. </w:t>
      </w:r>
      <w:r w:rsidR="007A16C6"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размещение осветительного оборудования на высоте менее 2,5 м.</w:t>
      </w:r>
    </w:p>
    <w:p w14:paraId="0B19AFBA" w14:textId="77777777" w:rsidR="007A16C6"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отдыха</w:t>
      </w:r>
      <w:r w:rsidR="00EE615F" w:rsidRPr="004E5537">
        <w:rPr>
          <w:rFonts w:ascii="Times New Roman" w:eastAsia="Times New Roman" w:hAnsi="Times New Roman" w:cs="Times New Roman"/>
          <w:sz w:val="28"/>
          <w:szCs w:val="28"/>
        </w:rPr>
        <w:t xml:space="preserve"> и досуга</w:t>
      </w:r>
    </w:p>
    <w:p w14:paraId="73772C56" w14:textId="77777777"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отдыха предназначены для </w:t>
      </w:r>
      <w:r w:rsidR="00EE615F" w:rsidRPr="004E5537">
        <w:rPr>
          <w:rFonts w:ascii="Times New Roman" w:eastAsia="Times New Roman" w:hAnsi="Times New Roman" w:cs="Times New Roman"/>
          <w:sz w:val="28"/>
          <w:szCs w:val="28"/>
        </w:rPr>
        <w:t>отдыха и проведения досуга</w:t>
      </w:r>
      <w:r w:rsidRPr="004E5537">
        <w:rPr>
          <w:rFonts w:ascii="Times New Roman" w:eastAsia="Times New Roman" w:hAnsi="Times New Roman" w:cs="Times New Roman"/>
          <w:sz w:val="28"/>
          <w:szCs w:val="28"/>
        </w:rPr>
        <w:t xml:space="preserve"> взрослого населения, их следует размещать на участках жилой застройки, рекомендуется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w:t>
      </w:r>
      <w:r w:rsidR="00A72E77"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т</w:t>
      </w:r>
      <w:r w:rsidR="00A72E77" w:rsidRPr="004E5537">
        <w:rPr>
          <w:rFonts w:ascii="Times New Roman" w:eastAsia="Times New Roman" w:hAnsi="Times New Roman" w:cs="Times New Roman"/>
          <w:sz w:val="28"/>
          <w:szCs w:val="28"/>
        </w:rPr>
        <w:t>ся</w:t>
      </w:r>
      <w:r w:rsidRPr="004E5537">
        <w:rPr>
          <w:rFonts w:ascii="Times New Roman" w:eastAsia="Times New Roman" w:hAnsi="Times New Roman" w:cs="Times New Roman"/>
          <w:sz w:val="28"/>
          <w:szCs w:val="28"/>
        </w:rPr>
        <w:t xml:space="preserve"> согласно СанПиН 2.2.1/2.1.1.1200, отстойно-разворотных площадок на конечных остановках маршрутов пассажирского транспорта - не менее 50 м. Расстояние от окон жилых домов до границ площадок тихого отдыха </w:t>
      </w:r>
      <w:r w:rsidR="007A16C6" w:rsidRPr="004E5537">
        <w:rPr>
          <w:rFonts w:ascii="Times New Roman" w:eastAsia="Times New Roman" w:hAnsi="Times New Roman" w:cs="Times New Roman"/>
          <w:sz w:val="28"/>
          <w:szCs w:val="28"/>
        </w:rPr>
        <w:t xml:space="preserve">должно составлять </w:t>
      </w:r>
      <w:r w:rsidRPr="004E5537">
        <w:rPr>
          <w:rFonts w:ascii="Times New Roman" w:eastAsia="Times New Roman" w:hAnsi="Times New Roman" w:cs="Times New Roman"/>
          <w:sz w:val="28"/>
          <w:szCs w:val="28"/>
        </w:rPr>
        <w:t>не менее 10 м, площадок шумных настольных игр - не менее 25 м.</w:t>
      </w:r>
    </w:p>
    <w:p w14:paraId="3DECE12B"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отдыха на жилых территориях </w:t>
      </w:r>
      <w:r w:rsidR="007A16C6" w:rsidRPr="004E5537">
        <w:rPr>
          <w:rFonts w:ascii="Times New Roman" w:eastAsia="Times New Roman" w:hAnsi="Times New Roman" w:cs="Times New Roman"/>
          <w:sz w:val="28"/>
          <w:szCs w:val="28"/>
        </w:rPr>
        <w:t>необходимо</w:t>
      </w:r>
      <w:r w:rsidR="0041792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проектировать из расчета 0,1 - 0,2 кв. м на жителя. Оптимальный размер площадки 50 - 100 кв. м, минимальный размер площадки отдыха - не менее 15 </w:t>
      </w:r>
      <w:r w:rsidRPr="004E5537">
        <w:rPr>
          <w:rFonts w:ascii="Times New Roman" w:eastAsia="Times New Roman" w:hAnsi="Times New Roman" w:cs="Times New Roman"/>
          <w:sz w:val="28"/>
          <w:szCs w:val="28"/>
        </w:rPr>
        <w:lastRenderedPageBreak/>
        <w:t>- 20 кв. м. Допускается совмещение площадок тихого отдыха с детскими площадками. На территориях парков рекомендуется организация площадок-лужаек для отдыха на траве.</w:t>
      </w:r>
    </w:p>
    <w:p w14:paraId="43870743"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2E2E6A9C"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площадки рекомендуется проектировать в виде плиточного мощения. При совмещении площадок отдыха и детских площадок не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устройство твердых видов покрытия в зоне детских игр.</w:t>
      </w:r>
    </w:p>
    <w:p w14:paraId="45BCB146" w14:textId="77777777" w:rsidR="00920B0A" w:rsidRPr="004E5537" w:rsidRDefault="00876BE3"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Не допускается применение растений с ядовитыми плодами.</w:t>
      </w:r>
    </w:p>
    <w:p w14:paraId="72E992A8"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Функционирование осветительного оборудования рекомендуется обеспечивать в режиме освещения территории, на которой расположена площадка.</w:t>
      </w:r>
    </w:p>
    <w:p w14:paraId="05AC3B22" w14:textId="77777777" w:rsidR="00876BE3"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Минимальный размер площадки с установкой одного стола со скамьями для настольных игр рекомендуется устанавливать в пределах 12 - 15 кв. м.</w:t>
      </w:r>
    </w:p>
    <w:p w14:paraId="3B6543D2" w14:textId="77777777" w:rsidR="00876BE3"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Спортивные площадки</w:t>
      </w:r>
    </w:p>
    <w:p w14:paraId="36E7992B" w14:textId="77777777"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Спортивные площадки, предназначены для занятий физкультурой и спортом всех возрастных групп населения, их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проектировать </w:t>
      </w:r>
      <w:r w:rsidR="00876BE3" w:rsidRPr="004E5537">
        <w:rPr>
          <w:rFonts w:ascii="Times New Roman" w:eastAsia="Times New Roman" w:hAnsi="Times New Roman" w:cs="Times New Roman"/>
          <w:sz w:val="28"/>
          <w:szCs w:val="28"/>
        </w:rPr>
        <w:t xml:space="preserve">и устанавливать </w:t>
      </w:r>
      <w:r w:rsidRPr="004E5537">
        <w:rPr>
          <w:rFonts w:ascii="Times New Roman" w:eastAsia="Times New Roman" w:hAnsi="Times New Roman" w:cs="Times New Roman"/>
          <w:sz w:val="28"/>
          <w:szCs w:val="28"/>
        </w:rPr>
        <w:t>в составе территорий жилого и рекреационного назначения, участков спортивных сооружений, участков общеобразовательных школ. Расстояние от границы площадки до мест хранения легковых автомобилей следует принимать согласно СанПиН 2.2.1/2.1.1.1200.</w:t>
      </w:r>
    </w:p>
    <w:p w14:paraId="6DEBE434"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Размещение и проектирование благоустройства спортивного ядра на территории участков общеобразовательных школ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обслуживания населения прилегающей жилой застройки. Минимальное расстояние от границ спортплощадок до окон жилых домов </w:t>
      </w:r>
      <w:r w:rsidR="00876BE3"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площадью не менее 150 кв. м, школьного возраста (100 детей) - не менее 250 кв. м.</w:t>
      </w:r>
    </w:p>
    <w:p w14:paraId="0D9E9A13" w14:textId="77777777" w:rsidR="00920B0A" w:rsidRPr="004E5537" w:rsidRDefault="00876BE3"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спортивной площадке включает: мягкие или газонные виды </w:t>
      </w:r>
      <w:r w:rsidR="003D3BA2" w:rsidRPr="004E5537">
        <w:rPr>
          <w:rFonts w:ascii="Times New Roman" w:eastAsia="Times New Roman" w:hAnsi="Times New Roman" w:cs="Times New Roman"/>
          <w:sz w:val="28"/>
          <w:szCs w:val="28"/>
        </w:rPr>
        <w:lastRenderedPageBreak/>
        <w:t xml:space="preserve">покрытия, спортивное оборудование. </w:t>
      </w:r>
      <w:r w:rsidRPr="004E5537">
        <w:rPr>
          <w:rFonts w:ascii="Times New Roman" w:eastAsia="Times New Roman" w:hAnsi="Times New Roman" w:cs="Times New Roman"/>
          <w:sz w:val="28"/>
          <w:szCs w:val="28"/>
        </w:rPr>
        <w:t xml:space="preserve">Необходимо предусматривать </w:t>
      </w:r>
      <w:r w:rsidR="003D3BA2" w:rsidRPr="004E5537">
        <w:rPr>
          <w:rFonts w:ascii="Times New Roman" w:eastAsia="Times New Roman" w:hAnsi="Times New Roman" w:cs="Times New Roman"/>
          <w:sz w:val="28"/>
          <w:szCs w:val="28"/>
        </w:rPr>
        <w:t xml:space="preserve"> озеленение и ограждение площадки.</w:t>
      </w:r>
    </w:p>
    <w:p w14:paraId="1889960F"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по периметру площадки, высаживая быстрорастущие деревья на расстоянии от края площадки не менее 2 м. </w:t>
      </w:r>
      <w:r w:rsidR="00876BE3"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714E780A" w14:textId="77777777" w:rsidR="00876BE3"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w:t>
      </w:r>
      <w:r w:rsidR="00876BE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оборудовать сетчатым ограждением высотой 2,5 - 3 м, а в местах примыкания спортивных площадок друг к другу - высотой не менее 1,2 м.</w:t>
      </w:r>
    </w:p>
    <w:p w14:paraId="6A60197B" w14:textId="77777777" w:rsidR="00876BE3" w:rsidRPr="004E5537" w:rsidRDefault="000A4D88"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w:t>
      </w:r>
    </w:p>
    <w:p w14:paraId="03BE7BA6" w14:textId="77777777" w:rsidR="002D6703" w:rsidRPr="004E5537" w:rsidRDefault="002D6703"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w:t>
      </w:r>
      <w:r w:rsidR="000A4D88"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Постановлени</w:t>
      </w:r>
      <w:r w:rsidR="000A4D88" w:rsidRPr="004E5537">
        <w:rPr>
          <w:rFonts w:ascii="Times New Roman" w:eastAsia="Times New Roman" w:hAnsi="Times New Roman" w:cs="Times New Roman"/>
          <w:sz w:val="28"/>
          <w:szCs w:val="28"/>
        </w:rPr>
        <w:t>ю</w:t>
      </w:r>
      <w:r w:rsidRPr="004E5537">
        <w:rPr>
          <w:rFonts w:ascii="Times New Roman" w:eastAsia="Times New Roman" w:hAnsi="Times New Roman" w:cs="Times New Roman"/>
          <w:sz w:val="28"/>
          <w:szCs w:val="28"/>
        </w:rPr>
        <w:t xml:space="preserve"> Правительств</w:t>
      </w:r>
      <w:r w:rsidR="000A4D88" w:rsidRPr="004E5537">
        <w:rPr>
          <w:rFonts w:ascii="Times New Roman" w:eastAsia="Times New Roman" w:hAnsi="Times New Roman" w:cs="Times New Roman"/>
          <w:sz w:val="28"/>
          <w:szCs w:val="28"/>
        </w:rPr>
        <w:t>а РФ от 31 августа 2018 г. №</w:t>
      </w:r>
      <w:r w:rsidRPr="004E5537">
        <w:rPr>
          <w:rFonts w:ascii="Times New Roman" w:eastAsia="Times New Roman" w:hAnsi="Times New Roman" w:cs="Times New Roman"/>
          <w:sz w:val="28"/>
          <w:szCs w:val="28"/>
        </w:rPr>
        <w:t xml:space="preserve"> 1039 </w:t>
      </w:r>
      <w:r w:rsidR="000A4D88"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Об утверждении Правил обустройства мест (площадок) накопления твердых коммунальн</w:t>
      </w:r>
      <w:r w:rsidR="000A4D88" w:rsidRPr="004E5537">
        <w:rPr>
          <w:rFonts w:ascii="Times New Roman" w:eastAsia="Times New Roman" w:hAnsi="Times New Roman" w:cs="Times New Roman"/>
          <w:sz w:val="28"/>
          <w:szCs w:val="28"/>
        </w:rPr>
        <w:t>ых отходов и ведения их реестра», постановлению главы администрации (губернатора) Краснодарского края от 06.02.2020  № 60 «Об утверждении Порядка накопления (в том числе раздельного накопления) твердых коммунальных отходов на территории Краснодарского края и признании утратившими силу некоторых постановлений главы администрации (губернатора) Краснодарского края».</w:t>
      </w:r>
    </w:p>
    <w:p w14:paraId="3D9A3B5D" w14:textId="77777777" w:rsidR="00876BE3" w:rsidRPr="004E5537" w:rsidRDefault="003D3BA2" w:rsidP="00983061">
      <w:pPr>
        <w:pStyle w:val="ac"/>
        <w:numPr>
          <w:ilvl w:val="2"/>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для выгула собак</w:t>
      </w:r>
    </w:p>
    <w:p w14:paraId="60E43121" w14:textId="77777777"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Площадки для выгула собак </w:t>
      </w:r>
      <w:r w:rsidR="00876BE3"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 </w:t>
      </w:r>
    </w:p>
    <w:p w14:paraId="2D3DB0BB"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может принимать уменьшенный размер площадок, исходя из имеющихся территориальных возможностей. Расстояние от границы площадки до окон жилых и общественных зданий </w:t>
      </w:r>
      <w:r w:rsidR="00876BE3" w:rsidRPr="004E5537">
        <w:rPr>
          <w:rFonts w:ascii="Times New Roman" w:eastAsia="Times New Roman" w:hAnsi="Times New Roman" w:cs="Times New Roman"/>
          <w:sz w:val="28"/>
          <w:szCs w:val="28"/>
        </w:rPr>
        <w:t>принимается</w:t>
      </w:r>
      <w:r w:rsidRPr="004E5537">
        <w:rPr>
          <w:rFonts w:ascii="Times New Roman" w:eastAsia="Times New Roman" w:hAnsi="Times New Roman" w:cs="Times New Roman"/>
          <w:sz w:val="28"/>
          <w:szCs w:val="28"/>
        </w:rPr>
        <w:t xml:space="preserve"> не менее 25 м, а до участков детских учреждений, школ, детских, спортивных площадок, площадок отдыха - не менее 40 м.</w:t>
      </w:r>
    </w:p>
    <w:p w14:paraId="32B1C56F"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Перечень элементов благоустройства на территории площадки для выгула собак включает: различные виды покрытия, ограждение, скамья </w:t>
      </w:r>
      <w:r w:rsidRPr="004E5537">
        <w:rPr>
          <w:rFonts w:ascii="Times New Roman" w:eastAsia="Times New Roman" w:hAnsi="Times New Roman" w:cs="Times New Roman"/>
          <w:sz w:val="28"/>
          <w:szCs w:val="28"/>
        </w:rPr>
        <w:lastRenderedPageBreak/>
        <w:t xml:space="preserve">(как минимум), урна (как минимум), осветительное и информационное оборудование. </w:t>
      </w:r>
    </w:p>
    <w:p w14:paraId="68F00272" w14:textId="77777777" w:rsidR="00920B0A" w:rsidRPr="004E5537" w:rsidRDefault="00E54547"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площадки</w:t>
      </w:r>
      <w:r w:rsidR="003D3BA2" w:rsidRPr="004E5537">
        <w:rPr>
          <w:rFonts w:ascii="Times New Roman" w:eastAsia="Times New Roman" w:hAnsi="Times New Roman" w:cs="Times New Roman"/>
          <w:sz w:val="28"/>
          <w:szCs w:val="28"/>
        </w:rPr>
        <w:t xml:space="preserve"> следует выполнять из легкой металлической сетки высотой не менее 1,5 м. При этом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r w:rsidR="00B13B45" w:rsidRPr="004E5537">
        <w:rPr>
          <w:rFonts w:ascii="Times New Roman" w:eastAsia="Times New Roman" w:hAnsi="Times New Roman" w:cs="Times New Roman"/>
          <w:sz w:val="28"/>
          <w:szCs w:val="28"/>
        </w:rPr>
        <w:t xml:space="preserve"> </w:t>
      </w:r>
      <w:r w:rsidR="00876BE3" w:rsidRPr="004E5537">
        <w:rPr>
          <w:rFonts w:ascii="Times New Roman" w:eastAsia="Times New Roman" w:hAnsi="Times New Roman" w:cs="Times New Roman"/>
          <w:sz w:val="28"/>
          <w:szCs w:val="28"/>
        </w:rPr>
        <w:t>Подход к площадке рекомендуется оборудовать твердым видом покрытия.</w:t>
      </w:r>
    </w:p>
    <w:p w14:paraId="5A9AC86C" w14:textId="77777777" w:rsidR="00E54547"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Площадки автостоянок</w:t>
      </w:r>
    </w:p>
    <w:p w14:paraId="7F07BE7B" w14:textId="77777777" w:rsidR="00920B0A" w:rsidRPr="004E5537" w:rsidRDefault="003D3BA2"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Динского района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следующие виды автостоянок: кратковременного и длительного хранения автомобилей, уличных (в виде парковок на проезжей части, обозначенных </w:t>
      </w:r>
      <w:r w:rsidR="00E54547" w:rsidRPr="004E5537">
        <w:rPr>
          <w:rFonts w:ascii="Times New Roman" w:eastAsia="Times New Roman" w:hAnsi="Times New Roman" w:cs="Times New Roman"/>
          <w:sz w:val="28"/>
          <w:szCs w:val="28"/>
        </w:rPr>
        <w:t>разметкой), внеуличных (в виде «</w:t>
      </w:r>
      <w:r w:rsidRPr="004E5537">
        <w:rPr>
          <w:rFonts w:ascii="Times New Roman" w:eastAsia="Times New Roman" w:hAnsi="Times New Roman" w:cs="Times New Roman"/>
          <w:sz w:val="28"/>
          <w:szCs w:val="28"/>
        </w:rPr>
        <w:t>карманов</w:t>
      </w:r>
      <w:r w:rsidR="00E54547"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отступов от проезжей части), гостевых (на участке жилой застройки), для хранения автомобилей населения (микрорайонные, районные), приобъектных (у объекта или группы объектов), прочих (грузовых, перехватывающих и др.).</w:t>
      </w:r>
    </w:p>
    <w:p w14:paraId="6723806C" w14:textId="77777777" w:rsidR="00920B0A" w:rsidRPr="004E5537" w:rsidRDefault="009A3315"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w:t>
      </w:r>
      <w:r w:rsidR="003D3BA2" w:rsidRPr="004E5537">
        <w:rPr>
          <w:rFonts w:ascii="Times New Roman" w:eastAsia="Times New Roman" w:hAnsi="Times New Roman" w:cs="Times New Roman"/>
          <w:sz w:val="28"/>
          <w:szCs w:val="28"/>
        </w:rPr>
        <w:t>асстояние от границ автостоянок до окон жилых и общественных заданий принимается в соответствии с СанПиН 2.2.1/2.1.1.1200. На площадках приобъектных автостоянок долю мест для автомобилей инвалидов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5802A64B" w14:textId="77777777" w:rsidR="00920B0A" w:rsidRPr="004E5537" w:rsidRDefault="00E54547"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е допускается проектировать размещение площадок автостоянок в зоне остановок пассажирского транспорта, организацию заездов на автостоянки следует предусматривать не ближе 15 м от конца или начала посадочной площадки.</w:t>
      </w:r>
    </w:p>
    <w:p w14:paraId="78B27D22" w14:textId="77777777" w:rsidR="00920B0A" w:rsidRPr="004E5537" w:rsidRDefault="009A3315"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территории на площадках автостоянок включает: твердые виды покрытия, элементы сопряжения поверхностей, разделительные элементы, осветительное и информационное оборудование. </w:t>
      </w:r>
    </w:p>
    <w:p w14:paraId="72778526"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Покрытие площадок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аналогичным покрытию транспортных проездов.</w:t>
      </w:r>
    </w:p>
    <w:p w14:paraId="6E3BF01F"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Сопряжение покрытия площадки с проездом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в одном уровне без укладки бортового камня, с газоном.</w:t>
      </w:r>
    </w:p>
    <w:p w14:paraId="0C77D611"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Разделительные элементы на площадках могут быть выполнены в виде разметки (белых полос), озелененных полос (газонов), контейнерного озеленения.</w:t>
      </w:r>
    </w:p>
    <w:p w14:paraId="6C5C06F1"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Автомобильные парковки, в особенности, многоярусные надземные паркинги, не должны нарушать систему пешеходных маршрутов в структуре общественных и полуприватных пространств.</w:t>
      </w:r>
    </w:p>
    <w:p w14:paraId="2183314E"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41074A96"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парковочной инфраструктуры рекомендуется применение разнообразных архитектурно-планировочных и дизайнерских приемов, обеспечивающих их интеграцию в структуру окружающего пространства, в том числе, с элементами озеленения и озеленения крыш.</w:t>
      </w:r>
    </w:p>
    <w:p w14:paraId="4FC540BF" w14:textId="77777777" w:rsidR="00E54547"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планировке общественных пространств и дворовых территорий необходимо предусматривать физические барьеры, делающие невозможной парковку транспортных средств на газонах.</w:t>
      </w:r>
      <w:bookmarkStart w:id="15" w:name="_Toc472352457"/>
    </w:p>
    <w:p w14:paraId="5D51BA93" w14:textId="77777777" w:rsidR="00E54126" w:rsidRPr="004E5537" w:rsidRDefault="00E92833" w:rsidP="00983061">
      <w:pPr>
        <w:numPr>
          <w:ilvl w:val="3"/>
          <w:numId w:val="47"/>
        </w:numPr>
        <w:spacing w:after="0" w:line="240" w:lineRule="auto"/>
        <w:ind w:left="0" w:firstLine="720"/>
        <w:contextualSpacing/>
        <w:jc w:val="both"/>
        <w:rPr>
          <w:sz w:val="28"/>
          <w:szCs w:val="28"/>
        </w:rPr>
      </w:pPr>
      <w:r w:rsidRPr="004E5537">
        <w:rPr>
          <w:rFonts w:ascii="Times New Roman" w:eastAsia="Times New Roman" w:hAnsi="Times New Roman" w:cs="Times New Roman"/>
          <w:sz w:val="28"/>
          <w:szCs w:val="28"/>
        </w:rPr>
        <w:t>В перечень элементов благоустройства на площадках автостоянок и парковок включать: 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r w:rsidR="00E54126" w:rsidRPr="004E5537">
        <w:rPr>
          <w:rFonts w:ascii="Times New Roman" w:eastAsia="Times New Roman" w:hAnsi="Times New Roman" w:cs="Times New Roman"/>
          <w:sz w:val="28"/>
          <w:szCs w:val="28"/>
        </w:rPr>
        <w:t xml:space="preserve"> </w:t>
      </w:r>
    </w:p>
    <w:p w14:paraId="236F756B" w14:textId="77777777" w:rsidR="00E54126" w:rsidRPr="000D6CF3" w:rsidRDefault="00E54126" w:rsidP="00983061">
      <w:pPr>
        <w:numPr>
          <w:ilvl w:val="3"/>
          <w:numId w:val="47"/>
        </w:numPr>
        <w:spacing w:after="0" w:line="240" w:lineRule="auto"/>
        <w:ind w:left="0" w:firstLine="720"/>
        <w:contextualSpacing/>
        <w:jc w:val="both"/>
        <w:rPr>
          <w:rFonts w:ascii="Times New Roman" w:hAnsi="Times New Roman" w:cs="Times New Roman"/>
          <w:color w:val="000000" w:themeColor="text1"/>
          <w:sz w:val="28"/>
          <w:szCs w:val="28"/>
        </w:rPr>
      </w:pPr>
      <w:r w:rsidRPr="000D6CF3">
        <w:rPr>
          <w:rFonts w:ascii="Times New Roman" w:hAnsi="Times New Roman" w:cs="Times New Roman"/>
          <w:color w:val="000000" w:themeColor="text1"/>
          <w:sz w:val="28"/>
          <w:szCs w:val="28"/>
        </w:rPr>
        <w:t xml:space="preserve">На общественных и дворовых </w:t>
      </w:r>
      <w:r w:rsidR="000D6CF3">
        <w:rPr>
          <w:rFonts w:ascii="Times New Roman" w:hAnsi="Times New Roman" w:cs="Times New Roman"/>
          <w:color w:val="000000" w:themeColor="text1"/>
          <w:sz w:val="28"/>
          <w:szCs w:val="28"/>
        </w:rPr>
        <w:t xml:space="preserve">территориях </w:t>
      </w:r>
      <w:r w:rsidRPr="000D6CF3">
        <w:rPr>
          <w:rFonts w:ascii="Times New Roman" w:hAnsi="Times New Roman" w:cs="Times New Roman"/>
          <w:color w:val="000000" w:themeColor="text1"/>
          <w:sz w:val="28"/>
          <w:szCs w:val="28"/>
        </w:rPr>
        <w:t>могут размещаться в том числе площадки автостоянок и парковок следующих видов:</w:t>
      </w:r>
    </w:p>
    <w:p w14:paraId="05F83F73" w14:textId="77777777" w:rsidR="00E54126" w:rsidRPr="004E5537" w:rsidRDefault="00E54126" w:rsidP="007E35D9">
      <w:pPr>
        <w:pStyle w:val="aff5"/>
        <w:shd w:val="clear" w:color="auto" w:fill="FFFFFF"/>
        <w:spacing w:before="0" w:beforeAutospacing="0" w:after="0" w:afterAutospacing="0"/>
        <w:ind w:firstLine="709"/>
        <w:jc w:val="both"/>
        <w:rPr>
          <w:sz w:val="28"/>
          <w:szCs w:val="28"/>
        </w:rPr>
      </w:pPr>
      <w:r w:rsidRPr="004E5537">
        <w:rPr>
          <w:sz w:val="28"/>
          <w:szCs w:val="28"/>
        </w:rPr>
        <w:t xml:space="preserve">- автомобильные стоянки (остановки), предназначенные для 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w:t>
      </w:r>
      <w:r w:rsidR="004E5537" w:rsidRPr="004E5537">
        <w:rPr>
          <w:sz w:val="28"/>
          <w:szCs w:val="28"/>
        </w:rPr>
        <w:t>Старомышастовского</w:t>
      </w:r>
      <w:r w:rsidRPr="004E5537">
        <w:rPr>
          <w:sz w:val="28"/>
          <w:szCs w:val="28"/>
        </w:rPr>
        <w:t xml:space="preserve"> сельского поселения Динского района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1FA6CD63" w14:textId="77777777" w:rsidR="00E54126" w:rsidRPr="004E5537" w:rsidRDefault="00E54126" w:rsidP="007E35D9">
      <w:pPr>
        <w:pStyle w:val="aff5"/>
        <w:shd w:val="clear" w:color="auto" w:fill="FFFFFF"/>
        <w:spacing w:before="0" w:beforeAutospacing="0" w:after="0" w:afterAutospacing="0"/>
        <w:ind w:firstLine="709"/>
        <w:jc w:val="both"/>
        <w:rPr>
          <w:sz w:val="28"/>
          <w:szCs w:val="28"/>
        </w:rPr>
      </w:pPr>
      <w:r w:rsidRPr="004E5537">
        <w:rPr>
          <w:sz w:val="28"/>
          <w:szCs w:val="28"/>
        </w:rPr>
        <w:t>- 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14:paraId="5D2201B1" w14:textId="77777777" w:rsidR="00E92833" w:rsidRPr="004E5537" w:rsidRDefault="00E54126"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прочие автомобильные стоянки (грузовые, перехватывающие и др.) в специально выделенных и обозначенных знаками и (или) разметкой местах.</w:t>
      </w:r>
    </w:p>
    <w:p w14:paraId="7CA7BC03" w14:textId="77777777" w:rsidR="00920B0A" w:rsidRPr="004E5537" w:rsidRDefault="003D3BA2" w:rsidP="00983061">
      <w:pPr>
        <w:pStyle w:val="ac"/>
        <w:numPr>
          <w:ilvl w:val="1"/>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w:t>
      </w:r>
      <w:bookmarkEnd w:id="15"/>
    </w:p>
    <w:p w14:paraId="49E4C1B1"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обеспечивают пешеходные связи и передвижения на территории</w:t>
      </w:r>
      <w:r w:rsidR="004E25DC"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9A3315"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К пешеходным коммуникациям относят: тротуары, аллеи, </w:t>
      </w:r>
      <w:r w:rsidRPr="004E5537">
        <w:rPr>
          <w:rFonts w:ascii="Times New Roman" w:eastAsia="Times New Roman" w:hAnsi="Times New Roman" w:cs="Times New Roman"/>
          <w:sz w:val="28"/>
          <w:szCs w:val="28"/>
        </w:rPr>
        <w:lastRenderedPageBreak/>
        <w:t xml:space="preserve">дорожки, тропинки. При проектировании пешеходных коммуникаций на территории </w:t>
      </w:r>
      <w:r w:rsidR="009A3315" w:rsidRPr="004E5537">
        <w:rPr>
          <w:rFonts w:ascii="Times New Roman" w:eastAsia="Times New Roman" w:hAnsi="Times New Roman" w:cs="Times New Roman"/>
          <w:sz w:val="28"/>
          <w:szCs w:val="28"/>
        </w:rPr>
        <w:t>поселения</w:t>
      </w:r>
      <w:r w:rsidR="004E25DC" w:rsidRPr="004E5537">
        <w:rPr>
          <w:rFonts w:ascii="Times New Roman" w:eastAsia="Times New Roman" w:hAnsi="Times New Roman" w:cs="Times New Roman"/>
          <w:sz w:val="28"/>
          <w:szCs w:val="28"/>
        </w:rPr>
        <w:t xml:space="preserve">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w:t>
      </w:r>
    </w:p>
    <w:p w14:paraId="67E76DDA"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w:t>
      </w:r>
      <w:r w:rsidR="00E54547" w:rsidRPr="004E5537">
        <w:rPr>
          <w:rFonts w:ascii="Times New Roman" w:eastAsia="Times New Roman" w:hAnsi="Times New Roman" w:cs="Times New Roman"/>
          <w:sz w:val="28"/>
          <w:szCs w:val="28"/>
        </w:rPr>
        <w:t xml:space="preserve">и строительстве </w:t>
      </w:r>
      <w:r w:rsidRPr="004E5537">
        <w:rPr>
          <w:rFonts w:ascii="Times New Roman" w:eastAsia="Times New Roman" w:hAnsi="Times New Roman" w:cs="Times New Roman"/>
          <w:sz w:val="28"/>
          <w:szCs w:val="28"/>
        </w:rPr>
        <w:t xml:space="preserve">пешеходных коммуникаций продольный уклон </w:t>
      </w:r>
      <w:r w:rsidR="00E54547"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принимать не более 60 промилле, поперечный уклон (односкатный или двускатный) - оптимальный 20 промилле, минимальный - 5 промилле, максимальный - 30 промилле. Уклоны пешеходных коммуникаций с учетом обеспечения передвижения инвалидных колясок рекомендуется предусматривать не превышающими: продольный - 50 промилле, поперечный - 20 промилле. На пешеходных коммуникациях с уклонами 30 - 60 промилле рекомендуется не реже, чем через 100 м устраивать горизонтальные участки длиной не менее 5 м. В случаях, когда по условиям рельефа невозможно обеспечить указанные выше уклоны, рекомендуется предусматривать устройство лестниц и пандусов.</w:t>
      </w:r>
    </w:p>
    <w:p w14:paraId="346E3A22" w14:textId="77777777" w:rsidR="00E54126" w:rsidRPr="004E5537" w:rsidRDefault="00366576" w:rsidP="00983061">
      <w:pPr>
        <w:pStyle w:val="ac"/>
        <w:numPr>
          <w:ilvl w:val="3"/>
          <w:numId w:val="47"/>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14:paraId="03B90073"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 обеспечить безопасность при пересечении пешеходных маршрутов с автомобильными проездами (освещенные и приподнятые над уровнем дороги пешеходные переходы) и велосипедными дорожками (зебра через велодорожки).</w:t>
      </w:r>
    </w:p>
    <w:p w14:paraId="6B52E3F0"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Покрытие пешеходных до</w:t>
      </w:r>
      <w:r w:rsidR="00E172D0" w:rsidRPr="004E5537">
        <w:rPr>
          <w:rFonts w:ascii="Times New Roman" w:eastAsia="Times New Roman" w:hAnsi="Times New Roman" w:cs="Times New Roman"/>
          <w:sz w:val="28"/>
          <w:szCs w:val="28"/>
        </w:rPr>
        <w:t>рожек должно</w:t>
      </w:r>
      <w:r w:rsidRPr="004E5537">
        <w:rPr>
          <w:rFonts w:ascii="Times New Roman" w:eastAsia="Times New Roman" w:hAnsi="Times New Roman" w:cs="Times New Roman"/>
          <w:sz w:val="28"/>
          <w:szCs w:val="28"/>
        </w:rPr>
        <w:t xml:space="preserve"> быть удобным при ходьбе и устойчивым к износу.</w:t>
      </w:r>
    </w:p>
    <w:p w14:paraId="65FF55D0"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дорожки и тротуары в составе активно используемых общественных пространств должны иметь достаточную ширину для обеспечения комфортной пропускной способности (предотвращение образования толпы в общественных местах).</w:t>
      </w:r>
    </w:p>
    <w:p w14:paraId="0F8BEE7F"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Качество применяемых материалов, планировка и дренаж пешеходных дорожек должны обеспечить предупреждение образования гололеда и слякоти зимой, луж и грязи в теплый период.</w:t>
      </w:r>
    </w:p>
    <w:p w14:paraId="06494120"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хорошо освещены</w:t>
      </w:r>
      <w:r w:rsidR="00A52358" w:rsidRPr="004E5537">
        <w:rPr>
          <w:rFonts w:ascii="Times New Roman" w:eastAsia="Times New Roman" w:hAnsi="Times New Roman" w:cs="Times New Roman"/>
          <w:sz w:val="28"/>
          <w:szCs w:val="28"/>
        </w:rPr>
        <w:t>.</w:t>
      </w:r>
    </w:p>
    <w:p w14:paraId="43542AF0"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составе общественных и полуприватных пространств необходимо резервировать парковочные места для маломобильных групп граждан.</w:t>
      </w:r>
    </w:p>
    <w:p w14:paraId="0F000984"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планировании пешеходных маршрутов, общественных пространств (включая входные группы в здания) необходимо обеспечить отсутствие барьеров для передвижения маломобильных групп граждан за счет устройства пандусов, правильно спроектированных съездов с тротуаров, тактильной плитки и др.</w:t>
      </w:r>
    </w:p>
    <w:p w14:paraId="0F79B5A4"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планировании пешеходных маршрутов должно быть предусмотрено достаточное количество мест кратковременного отдыха (скамейки и пр.) для маломобильных граждан.</w:t>
      </w:r>
    </w:p>
    <w:p w14:paraId="4B3A2041"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Элементы благоустройства пешеходных маршрутов (скамейки, урны, малые архитектурные формы) должны быть спланированы с учетом интенсивности пешеходного движения.</w:t>
      </w:r>
    </w:p>
    <w:p w14:paraId="0FF448FD"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маршруты должны быть озеленены.</w:t>
      </w:r>
    </w:p>
    <w:p w14:paraId="29A0D08D"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w:t>
      </w:r>
    </w:p>
    <w:p w14:paraId="196D855F"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14:paraId="19A24051"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Трассировка основных пешеходных коммуникаций может осуществляться вдоль улиц и дорог (тротуары) или независимо от них. Ширину основных пешеходных коммуникаций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рассчитывать в зависимости от интенсивности пешеходного движения в часы </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пик</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пропускной способности одной полосы движения в соответствии с Прилож</w:t>
      </w:r>
      <w:r w:rsidR="004A13C8" w:rsidRPr="004E5537">
        <w:rPr>
          <w:rFonts w:ascii="Times New Roman" w:eastAsia="Times New Roman" w:hAnsi="Times New Roman" w:cs="Times New Roman"/>
          <w:sz w:val="28"/>
          <w:szCs w:val="28"/>
        </w:rPr>
        <w:t>ением №</w:t>
      </w:r>
      <w:r w:rsidR="00263594"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4A13C8"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Трассировку пешеходных коммуникаций рекомендуется осуществлять (за исключением рекреационных дорожек) по кратчайшим направлениям между пунктами тяготения или под углом к этому направлению порядка 30°.</w:t>
      </w:r>
    </w:p>
    <w:p w14:paraId="008A1CC0"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 всех случаях пересечения основных пешеходных коммуникаций с транспортными проездами рекомендуется устройство бордюрных пандусов. Не допускается использование существующих пешеходных коммуникаций и прилегающих к ним газонов для остановки и стоянки автотранспортных средств.</w:t>
      </w:r>
    </w:p>
    <w:p w14:paraId="4D7DA380" w14:textId="77777777" w:rsidR="00920B0A" w:rsidRPr="004E5537" w:rsidRDefault="003007D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3D3BA2" w:rsidRPr="004E5537">
        <w:rPr>
          <w:rFonts w:ascii="Times New Roman" w:eastAsia="Times New Roman" w:hAnsi="Times New Roman" w:cs="Times New Roman"/>
          <w:sz w:val="28"/>
          <w:szCs w:val="28"/>
        </w:rPr>
        <w:t xml:space="preserve">асаждения, здания, выступающие элементы зданий и технические устройства, расположенные вдоль основных пешеходных коммуникаций, не должны сокращать ширину дорожек, а также - минимальную высоту свободного пространства над уровнем покрытия дорожки равную 2 м. При ширине основных пешеходных коммуникаций 1,5 м через каждые 30 м </w:t>
      </w: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уширения (разъездные площадки) для обеспечения передвижения инвалидов в креслах-колясках во встречных направлениях.</w:t>
      </w:r>
    </w:p>
    <w:p w14:paraId="67F656B7"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Общая ширина пешеходной коммуникации в случае размещения на ней некапитальных нестационарных сооружений, как правило, складывается из ширины пешеходной части, ширины участка, отводимого для размещения сооружения, и ширины буферной зоны (не менее 0,75 м), предназначенной для посетителей и покупателей. Ширину пешеходных коммуникаций на участках возможного встречного движения инвалидов на креслах-колясках не рекомендуется устанавливать менее 1,8 м.</w:t>
      </w:r>
    </w:p>
    <w:p w14:paraId="7069A164"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Основные пешеходные коммуникации в составе объектов рекреации с рекреационной нагрузкой более 100 чел/га рекомендуется оборудовать площадками для установки скамей и урн, размещая их не реже, чем через каждые 100 м. Площадка должна прилегать к пешеходным дорожкам, иметь глубину </w:t>
      </w:r>
      <w:r w:rsidR="00E172D0" w:rsidRPr="004E5537">
        <w:rPr>
          <w:rFonts w:ascii="Times New Roman" w:eastAsia="Times New Roman" w:hAnsi="Times New Roman" w:cs="Times New Roman"/>
          <w:sz w:val="28"/>
          <w:szCs w:val="28"/>
        </w:rPr>
        <w:t xml:space="preserve">(ширину) </w:t>
      </w:r>
      <w:r w:rsidRPr="004E5537">
        <w:rPr>
          <w:rFonts w:ascii="Times New Roman" w:eastAsia="Times New Roman" w:hAnsi="Times New Roman" w:cs="Times New Roman"/>
          <w:sz w:val="28"/>
          <w:szCs w:val="28"/>
        </w:rPr>
        <w:t>не менее 120 см, расстояние от внешнего края сиденья скамьи до пешеходного пути - не менее 60 см. Длину площадки рекомендуется рассчитывать на размещение, как минимум, одной скамьи, двух урн (малых контейнеров для мусора), а также - места для инвалида-колясочника (свободное пространство шириной не менее 85 см рядом со скамьей).</w:t>
      </w:r>
    </w:p>
    <w:p w14:paraId="1F615D49" w14:textId="77777777" w:rsidR="00920B0A" w:rsidRPr="004E5537" w:rsidRDefault="004A13C8"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территории на территории основных пешеходных коммуникаций включает: твердые виды покрытия, элементы сопряжения поверхностей, урны или малые контейнеры для мусора, осветительное оборудование, скамьи (на территории рекреаций).</w:t>
      </w:r>
    </w:p>
    <w:p w14:paraId="754478FB"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Требования к покрытиям и конструкциям основных пешеходных коммуникаций </w:t>
      </w:r>
      <w:r w:rsidR="003007D2"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устанавливать с возможностью их всесезонной эксплуатации, а при ширине 2,25 м и более - возможностью эпизодического проезда специализированных транспортных средств. Рекомендуется предусматривать мощение плиткой. </w:t>
      </w:r>
    </w:p>
    <w:p w14:paraId="5EE22F9D"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Второстепенные пешеходные коммуникации</w:t>
      </w:r>
    </w:p>
    <w:p w14:paraId="264992BF"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w:t>
      </w:r>
      <w:r w:rsidR="003007D2" w:rsidRPr="004E5537">
        <w:rPr>
          <w:rFonts w:ascii="Times New Roman" w:eastAsia="Times New Roman" w:hAnsi="Times New Roman" w:cs="Times New Roman"/>
          <w:sz w:val="28"/>
          <w:szCs w:val="28"/>
        </w:rPr>
        <w:t>рекреации (сквер, бульвар, парк</w:t>
      </w:r>
      <w:r w:rsidRPr="004E5537">
        <w:rPr>
          <w:rFonts w:ascii="Times New Roman" w:eastAsia="Times New Roman" w:hAnsi="Times New Roman" w:cs="Times New Roman"/>
          <w:sz w:val="28"/>
          <w:szCs w:val="28"/>
        </w:rPr>
        <w:t>). Ширина второстепенных пешеходных коммуникаций принимается 1,0 - 1,5 м.</w:t>
      </w:r>
    </w:p>
    <w:p w14:paraId="6F8F74C3"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территории второстепенных пешеходных коммуникаций обычно включает различные виды покрытия.</w:t>
      </w:r>
    </w:p>
    <w:p w14:paraId="6D7F52B3"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дорожках скверов, бульваров, садов </w:t>
      </w:r>
      <w:r w:rsidR="004A13C8" w:rsidRPr="004E5537">
        <w:rPr>
          <w:rFonts w:ascii="Times New Roman" w:eastAsia="Times New Roman" w:hAnsi="Times New Roman" w:cs="Times New Roman"/>
          <w:sz w:val="28"/>
          <w:szCs w:val="28"/>
        </w:rPr>
        <w:t xml:space="preserve">поселения </w:t>
      </w:r>
      <w:r w:rsidR="003007D2"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твердые виды покрытия с элементами сопряжения. Рекомендуется мощение плиткой.</w:t>
      </w:r>
    </w:p>
    <w:p w14:paraId="48949297"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дорожках крупных рекреационных объектов (парков, лесопарков) рекомендуется предусматривать различные виды мягкого или </w:t>
      </w:r>
      <w:r w:rsidRPr="004E5537">
        <w:rPr>
          <w:rFonts w:ascii="Times New Roman" w:eastAsia="Times New Roman" w:hAnsi="Times New Roman" w:cs="Times New Roman"/>
          <w:sz w:val="28"/>
          <w:szCs w:val="28"/>
        </w:rPr>
        <w:lastRenderedPageBreak/>
        <w:t>комбинированных покрытий, пешеходные тропы с естественным грунтовым покрытием.</w:t>
      </w:r>
    </w:p>
    <w:p w14:paraId="06C8848C" w14:textId="77777777" w:rsidR="00920B0A" w:rsidRPr="004E5537" w:rsidRDefault="003D3BA2"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w:t>
      </w:r>
    </w:p>
    <w:p w14:paraId="5591B298"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Транспортные проезды - элементы системы транспортных коммуникаций, обеспечивающие транспортную связь между зданиями и участками внутри территорий кварталов, крупных объектов рекреации, производственных и общественных зон, а также связь с улично-дорожной сетью населенного пункта.</w:t>
      </w:r>
    </w:p>
    <w:p w14:paraId="517D52D9"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транспортных проездов следует вести с учетом СНиП 2.05.02. При проектировании проездов следует обеспечивать сохранение или улучшение ландшафта и экологического состояния прилегающих территорий.</w:t>
      </w:r>
    </w:p>
    <w:p w14:paraId="4FE042AC"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комплексного благоустройства велодорожек включает: твердый тип покрытия, элементы сопряжения поверхности велодорожки с прилегающими территориями.</w:t>
      </w:r>
    </w:p>
    <w:p w14:paraId="696A9347"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велодорожках, размещаемых вдоль улиц и дорог, необходимо предусматривать освещение, на рекреационных территориях - озеленение вдоль велодорожек.</w:t>
      </w:r>
    </w:p>
    <w:p w14:paraId="38A0FFFB"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Насаждения вдоль дорожек не должны приводить к сокращению габаритов дорожки, высота свободного пространства над уровнем покрытия дорожки должна составлять не менее 2,5 м. На трассах велодорожек в составе крупных рекреаций рекомендуется размещение пункта технического обслуживания.</w:t>
      </w:r>
    </w:p>
    <w:p w14:paraId="13891D53"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Дорожная сеть внутри микрорайона проектируется исходя из расчетной скорости движения не более 30 км/час с применением планировочных и инженерно-технических приемов ограничения скорости</w:t>
      </w:r>
      <w:r w:rsidR="003007D2" w:rsidRPr="004E5537">
        <w:rPr>
          <w:rFonts w:ascii="Times New Roman" w:eastAsia="Times New Roman" w:hAnsi="Times New Roman" w:cs="Times New Roman"/>
          <w:sz w:val="28"/>
          <w:szCs w:val="28"/>
        </w:rPr>
        <w:t xml:space="preserve"> (узкие проезды, изгибы дорог, «</w:t>
      </w:r>
      <w:r w:rsidRPr="004E5537">
        <w:rPr>
          <w:rFonts w:ascii="Times New Roman" w:eastAsia="Times New Roman" w:hAnsi="Times New Roman" w:cs="Times New Roman"/>
          <w:sz w:val="28"/>
          <w:szCs w:val="28"/>
        </w:rPr>
        <w:t>лежачие полицейские</w:t>
      </w:r>
      <w:r w:rsidR="003007D2"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 пр.)</w:t>
      </w:r>
    </w:p>
    <w:p w14:paraId="0E36A42A" w14:textId="77777777" w:rsidR="00920B0A" w:rsidRPr="004E5537" w:rsidRDefault="003D3BA2"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планировании значительных по площади пешеходных зон целесообразно </w:t>
      </w:r>
      <w:r w:rsidR="003007D2" w:rsidRPr="004E5537">
        <w:rPr>
          <w:rFonts w:ascii="Times New Roman" w:eastAsia="Times New Roman" w:hAnsi="Times New Roman" w:cs="Times New Roman"/>
          <w:sz w:val="28"/>
          <w:szCs w:val="28"/>
        </w:rPr>
        <w:t>сохранить возможность</w:t>
      </w:r>
      <w:r w:rsidRPr="004E5537">
        <w:rPr>
          <w:rFonts w:ascii="Times New Roman" w:eastAsia="Times New Roman" w:hAnsi="Times New Roman" w:cs="Times New Roman"/>
          <w:sz w:val="28"/>
          <w:szCs w:val="28"/>
        </w:rPr>
        <w:t xml:space="preserve"> для движения автомобильного транспорта при условии исключения транзитного движения и постоянной парковки.</w:t>
      </w:r>
    </w:p>
    <w:p w14:paraId="61449CC6" w14:textId="77777777" w:rsidR="007A27CB" w:rsidRPr="004E5537" w:rsidRDefault="007A27CB" w:rsidP="00983061">
      <w:pPr>
        <w:numPr>
          <w:ilvl w:val="2"/>
          <w:numId w:val="47"/>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зоны</w:t>
      </w:r>
    </w:p>
    <w:p w14:paraId="203F36A4" w14:textId="77777777" w:rsidR="007A27CB" w:rsidRPr="004E5537" w:rsidRDefault="007A27CB"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Пешеходные зоны располагаются в основном в центре </w:t>
      </w:r>
      <w:r w:rsidR="0031645A" w:rsidRPr="004E5537">
        <w:rPr>
          <w:rFonts w:ascii="Times New Roman" w:eastAsia="Times New Roman" w:hAnsi="Times New Roman" w:cs="Times New Roman"/>
          <w:sz w:val="28"/>
          <w:szCs w:val="28"/>
        </w:rPr>
        <w:t>поселения</w:t>
      </w:r>
      <w:r w:rsidRPr="004E5537">
        <w:rPr>
          <w:rFonts w:ascii="Times New Roman" w:eastAsia="Times New Roman" w:hAnsi="Times New Roman" w:cs="Times New Roman"/>
          <w:sz w:val="28"/>
          <w:szCs w:val="28"/>
        </w:rPr>
        <w:t xml:space="preserve">, а также в парках и скверах. Это более камерные пространства. Обстановка </w:t>
      </w:r>
      <w:r w:rsidR="00E172D0" w:rsidRPr="004E5537">
        <w:rPr>
          <w:rFonts w:ascii="Times New Roman" w:eastAsia="Times New Roman" w:hAnsi="Times New Roman" w:cs="Times New Roman"/>
          <w:sz w:val="28"/>
          <w:szCs w:val="28"/>
        </w:rPr>
        <w:t xml:space="preserve">здесь спокойная и размеренная. </w:t>
      </w:r>
      <w:r w:rsidRPr="004E5537">
        <w:rPr>
          <w:rFonts w:ascii="Times New Roman" w:eastAsia="Times New Roman" w:hAnsi="Times New Roman" w:cs="Times New Roman"/>
          <w:sz w:val="28"/>
          <w:szCs w:val="28"/>
        </w:rPr>
        <w:t>Мебель на пешеходных улицах служит и для удобства, и для украшения — здесь уместны декоративные элементы и интересные детали.</w:t>
      </w:r>
    </w:p>
    <w:p w14:paraId="341FFBD5" w14:textId="77777777" w:rsidR="005F5CB3" w:rsidRPr="00CE3498" w:rsidRDefault="007A27CB" w:rsidP="00983061">
      <w:pPr>
        <w:numPr>
          <w:ilvl w:val="3"/>
          <w:numId w:val="47"/>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Люди проводят в этих зонах много времени, что должно учитываться при подборе малых архитектурных форм. Например, парковые диваны должны иметь спинки и поручни на простой скамье неудобно долго сидеть. В некоторых местах отдыха необходимо устанавливать столы для игр.</w:t>
      </w:r>
    </w:p>
    <w:p w14:paraId="4A0CF471" w14:textId="77777777" w:rsidR="005F5CB3" w:rsidRPr="004E5537" w:rsidRDefault="005F5CB3" w:rsidP="00983061">
      <w:pPr>
        <w:pStyle w:val="af7"/>
        <w:numPr>
          <w:ilvl w:val="0"/>
          <w:numId w:val="47"/>
        </w:numPr>
        <w:ind w:left="0" w:firstLine="0"/>
        <w:jc w:val="center"/>
        <w:rPr>
          <w:rFonts w:ascii="Times New Roman" w:hAnsi="Times New Roman" w:cs="Times New Roman"/>
          <w:b/>
          <w:sz w:val="28"/>
          <w:szCs w:val="28"/>
        </w:rPr>
      </w:pPr>
      <w:bookmarkStart w:id="16" w:name="_Toc472352458"/>
      <w:r w:rsidRPr="004E5537">
        <w:rPr>
          <w:rFonts w:ascii="Times New Roman" w:hAnsi="Times New Roman" w:cs="Times New Roman"/>
          <w:b/>
          <w:sz w:val="28"/>
          <w:szCs w:val="28"/>
        </w:rPr>
        <w:lastRenderedPageBreak/>
        <w:t>Благоустройство на территориях общественного назначения</w:t>
      </w:r>
    </w:p>
    <w:bookmarkEnd w:id="16"/>
    <w:p w14:paraId="6E0A79A0" w14:textId="77777777" w:rsidR="00920B0A" w:rsidRPr="004E5537" w:rsidRDefault="003D3BA2" w:rsidP="007E35D9">
      <w:pPr>
        <w:pStyle w:val="ac"/>
        <w:numPr>
          <w:ilvl w:val="1"/>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14:paraId="22E8E284"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общественного назначения являются: общественные пространства</w:t>
      </w:r>
      <w:r w:rsidR="00086FD8"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участки и зоны общественной застройки, которые в различных сочетаниях формируют все разновидности общественных территорий</w:t>
      </w:r>
      <w:r w:rsidR="0026433C" w:rsidRPr="004E5537">
        <w:rPr>
          <w:rFonts w:ascii="Times New Roman" w:eastAsia="Times New Roman" w:hAnsi="Times New Roman" w:cs="Times New Roman"/>
          <w:sz w:val="28"/>
          <w:szCs w:val="28"/>
        </w:rPr>
        <w:t xml:space="preserve"> поселения</w:t>
      </w:r>
      <w:r w:rsidRPr="004E5537">
        <w:rPr>
          <w:rFonts w:ascii="Times New Roman" w:eastAsia="Times New Roman" w:hAnsi="Times New Roman" w:cs="Times New Roman"/>
          <w:sz w:val="28"/>
          <w:szCs w:val="28"/>
        </w:rPr>
        <w:t>: центры обще</w:t>
      </w:r>
      <w:r w:rsidR="00E172D0" w:rsidRPr="004E5537">
        <w:rPr>
          <w:rFonts w:ascii="Times New Roman" w:eastAsia="Times New Roman" w:hAnsi="Times New Roman" w:cs="Times New Roman"/>
          <w:sz w:val="28"/>
          <w:szCs w:val="28"/>
        </w:rPr>
        <w:t>поселенческого</w:t>
      </w:r>
      <w:r w:rsidRPr="004E5537">
        <w:rPr>
          <w:rFonts w:ascii="Times New Roman" w:eastAsia="Times New Roman" w:hAnsi="Times New Roman" w:cs="Times New Roman"/>
          <w:sz w:val="28"/>
          <w:szCs w:val="28"/>
        </w:rPr>
        <w:t xml:space="preserve"> и локального значения, многофункциональные, примагистральные и специализированные общественные зоны </w:t>
      </w:r>
      <w:r w:rsidR="0026433C" w:rsidRPr="004E5537">
        <w:rPr>
          <w:rFonts w:ascii="Times New Roman" w:eastAsia="Times New Roman" w:hAnsi="Times New Roman" w:cs="Times New Roman"/>
          <w:sz w:val="28"/>
          <w:szCs w:val="28"/>
        </w:rPr>
        <w:t>поселения</w:t>
      </w:r>
    </w:p>
    <w:p w14:paraId="5B46B14D"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общественного назначения при разработке проектных мероприятий по благоустройству </w:t>
      </w:r>
      <w:r w:rsidR="005F5CB3"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420CBE86"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w:t>
      </w:r>
      <w:r w:rsidR="0026433C" w:rsidRPr="004E5537">
        <w:rPr>
          <w:rFonts w:ascii="Times New Roman" w:eastAsia="Times New Roman" w:hAnsi="Times New Roman" w:cs="Times New Roman"/>
          <w:sz w:val="28"/>
          <w:szCs w:val="28"/>
        </w:rPr>
        <w:t>ельных предпроектных изысканий.</w:t>
      </w:r>
      <w:r w:rsidRPr="004E5537">
        <w:rPr>
          <w:rFonts w:ascii="Times New Roman" w:eastAsia="Times New Roman" w:hAnsi="Times New Roman" w:cs="Times New Roman"/>
          <w:sz w:val="28"/>
          <w:szCs w:val="28"/>
        </w:rPr>
        <w:t xml:space="preserve">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 ритейла.</w:t>
      </w:r>
    </w:p>
    <w:p w14:paraId="7DF5F590" w14:textId="77777777"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14:paraId="5FDAA22D"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Динского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w:t>
      </w:r>
      <w:r w:rsidR="00E172D0" w:rsidRPr="004E5537">
        <w:rPr>
          <w:rFonts w:ascii="Times New Roman" w:eastAsia="Times New Roman" w:hAnsi="Times New Roman" w:cs="Times New Roman"/>
          <w:sz w:val="28"/>
          <w:szCs w:val="28"/>
        </w:rPr>
        <w:t>поселенческого</w:t>
      </w:r>
      <w:r w:rsidR="00834A0A"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и локального значения.</w:t>
      </w:r>
    </w:p>
    <w:p w14:paraId="618C84C4"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коммуникации и пешеходные зоны обеспечивают пешеходные связи и передвижения по территории населенного пункта.</w:t>
      </w:r>
    </w:p>
    <w:p w14:paraId="66CE4D09"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общественной застройки с активным режимом посещения - это учреждения торговли, культуры, искусства, образования; они могут быть организованы с выделением приобъектной территории, либо без нее, в этом случае границы участка </w:t>
      </w:r>
      <w:r w:rsidR="00416B8A" w:rsidRPr="004E5537">
        <w:rPr>
          <w:rFonts w:ascii="Times New Roman" w:eastAsia="Times New Roman" w:hAnsi="Times New Roman" w:cs="Times New Roman"/>
          <w:sz w:val="28"/>
          <w:szCs w:val="28"/>
        </w:rPr>
        <w:t xml:space="preserve">рекомендуется </w:t>
      </w:r>
      <w:r w:rsidRPr="004E5537">
        <w:rPr>
          <w:rFonts w:ascii="Times New Roman" w:eastAsia="Times New Roman" w:hAnsi="Times New Roman" w:cs="Times New Roman"/>
          <w:sz w:val="28"/>
          <w:szCs w:val="28"/>
        </w:rPr>
        <w:t xml:space="preserve">устанавливать </w:t>
      </w:r>
      <w:r w:rsidRPr="004E5537">
        <w:rPr>
          <w:rFonts w:ascii="Times New Roman" w:eastAsia="Times New Roman" w:hAnsi="Times New Roman" w:cs="Times New Roman"/>
          <w:sz w:val="28"/>
          <w:szCs w:val="28"/>
        </w:rPr>
        <w:lastRenderedPageBreak/>
        <w:t>совпадающими с внешним контуром подошвы застройки зданий и сооружений.</w:t>
      </w:r>
    </w:p>
    <w:p w14:paraId="136E3973"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Участки озеленения на территории общественных пространств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26433C" w:rsidRPr="004E5537">
        <w:rPr>
          <w:rFonts w:ascii="Times New Roman" w:hAnsi="Times New Roman" w:cs="Times New Roman"/>
          <w:sz w:val="28"/>
          <w:szCs w:val="28"/>
        </w:rPr>
        <w:t xml:space="preserve"> поселения Динского района</w:t>
      </w:r>
      <w:r w:rsidR="00834A0A"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рекомендуется проектировать в виде цветников, газонов, одиночных, групповых, рядовых посадок, вертикальных, многоярусных, мобильных форм озеленения.</w:t>
      </w:r>
    </w:p>
    <w:p w14:paraId="069EA8D4" w14:textId="77777777" w:rsidR="00920B0A" w:rsidRPr="004E5537" w:rsidRDefault="0026433C"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внешнего благоустройства на территории общественных пространств </w:t>
      </w:r>
      <w:r w:rsidR="005F5CB3" w:rsidRPr="004E5537">
        <w:rPr>
          <w:rFonts w:ascii="Times New Roman" w:eastAsia="Times New Roman" w:hAnsi="Times New Roman" w:cs="Times New Roman"/>
          <w:sz w:val="28"/>
          <w:szCs w:val="28"/>
        </w:rPr>
        <w:t>поселения</w:t>
      </w:r>
      <w:r w:rsidR="003D3BA2" w:rsidRPr="004E5537">
        <w:rPr>
          <w:rFonts w:ascii="Times New Roman" w:eastAsia="Times New Roman" w:hAnsi="Times New Roman" w:cs="Times New Roman"/>
          <w:sz w:val="28"/>
          <w:szCs w:val="28"/>
        </w:rPr>
        <w:t xml:space="preserve">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14:paraId="0FBF7B66"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14:paraId="3FEDBC3D"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на территории пешеходных зон и коммуникаций размещение некапитальных нестационарных сооружений мелкорозничной торговли, бытового обслуживания и питания, остановочных павильонов, туалетных кабин.</w:t>
      </w:r>
    </w:p>
    <w:p w14:paraId="1E5B553E" w14:textId="77777777"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и специализированные зоны общественной застройки</w:t>
      </w:r>
    </w:p>
    <w:p w14:paraId="30E1E046"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w:t>
      </w:r>
      <w:r w:rsidR="004515A2" w:rsidRPr="004E5537">
        <w:rPr>
          <w:rFonts w:ascii="Times New Roman" w:eastAsia="Times New Roman" w:hAnsi="Times New Roman" w:cs="Times New Roman"/>
          <w:sz w:val="28"/>
          <w:szCs w:val="28"/>
        </w:rPr>
        <w:t>ки общественной застройки</w:t>
      </w:r>
      <w:r w:rsidRPr="004E5537">
        <w:rPr>
          <w:rFonts w:ascii="Times New Roman" w:eastAsia="Times New Roman" w:hAnsi="Times New Roman" w:cs="Times New Roman"/>
          <w:sz w:val="28"/>
          <w:szCs w:val="28"/>
        </w:rPr>
        <w:t xml:space="preserve"> - это участки общественных учреждений с ограниченным или закрытым режимом посещения: органы власти и управления, больницы и т.п. объекты. Они могут быть организованы с выделением приобъектной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w:t>
      </w:r>
      <w:r w:rsidR="005F5CB3" w:rsidRPr="004E5537">
        <w:rPr>
          <w:rFonts w:ascii="Times New Roman" w:eastAsia="Times New Roman" w:hAnsi="Times New Roman" w:cs="Times New Roman"/>
          <w:sz w:val="28"/>
          <w:szCs w:val="28"/>
        </w:rPr>
        <w:t xml:space="preserve">застройки (больничные, </w:t>
      </w:r>
      <w:r w:rsidRPr="004E5537">
        <w:rPr>
          <w:rFonts w:ascii="Times New Roman" w:eastAsia="Times New Roman" w:hAnsi="Times New Roman" w:cs="Times New Roman"/>
          <w:sz w:val="28"/>
          <w:szCs w:val="28"/>
        </w:rPr>
        <w:t>городки, комплексы НИИ и т.п.), как правило, формируются в виде группы участков.</w:t>
      </w:r>
    </w:p>
    <w:p w14:paraId="6465B279"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участков и специализированных зон общественной застройки следует проектировать в соответствии с заданием на проектирование и отраслевой специализацией.</w:t>
      </w:r>
    </w:p>
    <w:p w14:paraId="2C7CAC04" w14:textId="77777777"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конструктивных элементов благоустройства территории на участках общественной застройки (при наличии приобъектных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w:t>
      </w:r>
      <w:r w:rsidR="005F5CB3"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обязательное размещение скамей.</w:t>
      </w:r>
    </w:p>
    <w:p w14:paraId="45DFEA0C" w14:textId="77777777" w:rsidR="00847037" w:rsidRPr="004E5537" w:rsidRDefault="00847037"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На территории общего пользования запрещается:</w:t>
      </w:r>
    </w:p>
    <w:p w14:paraId="3A22AAF9"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w:t>
      </w:r>
      <w:r w:rsidRPr="004E5537">
        <w:rPr>
          <w:rFonts w:ascii="Times New Roman" w:hAnsi="Times New Roman" w:cs="Times New Roman"/>
          <w:sz w:val="28"/>
          <w:szCs w:val="28"/>
        </w:rPr>
        <w:t>ыть автомобили и другие транспортные средства, сливать бензин и масла, в том числе на территориях, прилегающих к территориям юридических и физических лиц, и на территориях индивидуальной (многоквартирной) жилой застройки, территориях гаражно-строительных кооперативов, автостоянок, за исключением специально отведенных для этих целей мест.</w:t>
      </w:r>
    </w:p>
    <w:p w14:paraId="5F05D96A" w14:textId="77777777" w:rsidR="00847037" w:rsidRPr="004E5537" w:rsidRDefault="00D46D54"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Складировать и хранить строительные материалы, инертные материалы, грунт, </w:t>
      </w:r>
      <w:r w:rsidR="00693082">
        <w:rPr>
          <w:rFonts w:ascii="Times New Roman" w:hAnsi="Times New Roman" w:cs="Times New Roman"/>
          <w:sz w:val="28"/>
          <w:szCs w:val="28"/>
        </w:rPr>
        <w:t xml:space="preserve">дрова, уголь, </w:t>
      </w:r>
      <w:r w:rsidRPr="004E5537">
        <w:rPr>
          <w:rFonts w:ascii="Times New Roman" w:hAnsi="Times New Roman" w:cs="Times New Roman"/>
          <w:sz w:val="28"/>
          <w:szCs w:val="28"/>
        </w:rPr>
        <w:t>оборудование</w:t>
      </w:r>
      <w:r w:rsidR="00847037" w:rsidRPr="004E5537">
        <w:rPr>
          <w:rFonts w:ascii="Times New Roman" w:hAnsi="Times New Roman" w:cs="Times New Roman"/>
          <w:sz w:val="28"/>
          <w:szCs w:val="28"/>
        </w:rPr>
        <w:t>.</w:t>
      </w:r>
    </w:p>
    <w:p w14:paraId="7E7291DE"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Перевозить мусор, сыпучие материалы, промышленные, строительные и бытовые отходы, загрязняющие территорию поселения, в необорудованных для этих целей транспортных средствах, перевозить сыпучие грузы в открытом кузове (контейнере).</w:t>
      </w:r>
    </w:p>
    <w:p w14:paraId="0C52F41A"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Сжигать отходы производства и потребления, на </w:t>
      </w:r>
      <w:hyperlink r:id="rId16" w:anchor="sub_233" w:history="1">
        <w:r w:rsidRPr="004E5537">
          <w:rPr>
            <w:rStyle w:val="afa"/>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площадях, придомовых территориях, </w:t>
      </w:r>
      <w:hyperlink r:id="rId17" w:anchor="sub_221" w:history="1">
        <w:r w:rsidRPr="004E5537">
          <w:rPr>
            <w:rStyle w:val="afa"/>
            <w:rFonts w:ascii="Times New Roman" w:hAnsi="Times New Roman" w:cs="Times New Roman"/>
            <w:b w:val="0"/>
            <w:color w:val="auto"/>
            <w:sz w:val="28"/>
            <w:szCs w:val="28"/>
          </w:rPr>
          <w:t>прилегающих территориях</w:t>
        </w:r>
      </w:hyperlink>
      <w:r w:rsidR="00834A0A" w:rsidRPr="004E5537">
        <w:t xml:space="preserve"> </w:t>
      </w:r>
      <w:r w:rsidRPr="004E5537">
        <w:rPr>
          <w:rFonts w:ascii="Times New Roman" w:hAnsi="Times New Roman" w:cs="Times New Roman"/>
          <w:sz w:val="28"/>
          <w:szCs w:val="28"/>
        </w:rPr>
        <w:t>юридических лиц и индивидуальных предпринимателей, территориях индивидуальной и (или) многоквартирной жилой застройки, в скверах, а также в других местах.</w:t>
      </w:r>
    </w:p>
    <w:p w14:paraId="656B460F"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Складировать около торговых точек тару, товарную упаковку, запасы товаров, производить организацию торговли без специального оборудования и разрешения.</w:t>
      </w:r>
    </w:p>
    <w:p w14:paraId="5F6BABA0"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Повреждать или изменять фасады (внешний облик) зданий, строений, сооружений, ограждений или иных объектов благоустройства, самовольно наносить на них надписи и рисунки.</w:t>
      </w:r>
    </w:p>
    <w:p w14:paraId="40A414D5"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Устанавливать ограждения за пределами территории строительных площадок.</w:t>
      </w:r>
    </w:p>
    <w:p w14:paraId="71C004F2"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Устанавливать </w:t>
      </w:r>
      <w:hyperlink r:id="rId18" w:anchor="sub_210" w:history="1">
        <w:r w:rsidRPr="004E5537">
          <w:rPr>
            <w:rStyle w:val="afa"/>
            <w:rFonts w:ascii="Times New Roman" w:hAnsi="Times New Roman" w:cs="Times New Roman"/>
            <w:b w:val="0"/>
            <w:color w:val="auto"/>
            <w:sz w:val="28"/>
            <w:szCs w:val="28"/>
          </w:rPr>
          <w:t>контейнеры</w:t>
        </w:r>
      </w:hyperlink>
      <w:r w:rsidRPr="004E5537">
        <w:rPr>
          <w:rFonts w:ascii="Times New Roman" w:hAnsi="Times New Roman" w:cs="Times New Roman"/>
          <w:sz w:val="28"/>
          <w:szCs w:val="28"/>
        </w:rPr>
        <w:t xml:space="preserve"> на проезжей части дороги, тротуарах, газонах.</w:t>
      </w:r>
    </w:p>
    <w:p w14:paraId="6E8AA262"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Выдвигать или перемещать на проезжую часть улиц и проездов снег, счищаемый с </w:t>
      </w:r>
      <w:hyperlink r:id="rId19" w:anchor="sub_24" w:history="1">
        <w:r w:rsidRPr="004E5537">
          <w:rPr>
            <w:rStyle w:val="afa"/>
            <w:rFonts w:ascii="Times New Roman" w:hAnsi="Times New Roman" w:cs="Times New Roman"/>
            <w:b w:val="0"/>
            <w:color w:val="auto"/>
            <w:sz w:val="28"/>
            <w:szCs w:val="28"/>
          </w:rPr>
          <w:t>внутриквартальных проездов</w:t>
        </w:r>
      </w:hyperlink>
      <w:r w:rsidRPr="004E5537">
        <w:rPr>
          <w:rFonts w:ascii="Times New Roman" w:hAnsi="Times New Roman" w:cs="Times New Roman"/>
          <w:sz w:val="28"/>
          <w:szCs w:val="28"/>
        </w:rPr>
        <w:t>, дворовых территорий, территорий хозяйствующих субъектов.</w:t>
      </w:r>
    </w:p>
    <w:p w14:paraId="57848E26"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Складировать песок, техническую соль и жидкий хлористый кальций в качестве противогололедного реагента на тротуарах, посадочных площадках остановок пассажирского транспорта, в парках, скверах, дворах и прочих пешеходных и зеленых зонах.</w:t>
      </w:r>
    </w:p>
    <w:p w14:paraId="134E2E16"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непредназначенных для этого местах, отходы, тару, спил деревьев, листву, снег.</w:t>
      </w:r>
    </w:p>
    <w:p w14:paraId="394AB325"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Сбрасывать в реки и другие водоемы</w:t>
      </w:r>
      <w:r w:rsidR="00834A0A" w:rsidRPr="004E5537">
        <w:rPr>
          <w:rFonts w:ascii="Times New Roman" w:hAnsi="Times New Roman" w:cs="Times New Roman"/>
          <w:sz w:val="28"/>
          <w:szCs w:val="28"/>
        </w:rPr>
        <w:t xml:space="preserve"> </w:t>
      </w:r>
      <w:r w:rsidRPr="004E5537">
        <w:rPr>
          <w:rStyle w:val="afb"/>
          <w:rFonts w:ascii="Times New Roman" w:hAnsi="Times New Roman" w:cs="Times New Roman"/>
          <w:b w:val="0"/>
          <w:color w:val="auto"/>
          <w:sz w:val="28"/>
          <w:szCs w:val="28"/>
        </w:rPr>
        <w:t>хозяйственно-бытовые сточные воды,</w:t>
      </w:r>
      <w:r w:rsidRPr="004E5537">
        <w:rPr>
          <w:rFonts w:ascii="Times New Roman" w:hAnsi="Times New Roman" w:cs="Times New Roman"/>
          <w:sz w:val="28"/>
          <w:szCs w:val="28"/>
        </w:rPr>
        <w:t xml:space="preserve"> отходы  и загрязнять воду.</w:t>
      </w:r>
    </w:p>
    <w:p w14:paraId="01C77247" w14:textId="77777777" w:rsidR="006C2795" w:rsidRPr="004E5537" w:rsidRDefault="006C2795" w:rsidP="007E35D9">
      <w:pPr>
        <w:pStyle w:val="Default"/>
        <w:spacing w:after="0"/>
        <w:ind w:left="450"/>
        <w:jc w:val="both"/>
        <w:rPr>
          <w:sz w:val="28"/>
          <w:szCs w:val="28"/>
        </w:rPr>
      </w:pPr>
      <w:r w:rsidRPr="004E5537">
        <w:rPr>
          <w:sz w:val="28"/>
          <w:szCs w:val="28"/>
        </w:rPr>
        <w:t>4.3.4.12.1. Самовольно строить выгребные ямы и септики для сбора жидких бытовых отходов на землях общего пользования.</w:t>
      </w:r>
    </w:p>
    <w:p w14:paraId="5B77CD7B"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lastRenderedPageBreak/>
        <w:t>Огораживать территории строительной площадки при ее неиспользовании и не освоении  по назначению (строительство), а также в отсутствие выданного разрешения на строительство.</w:t>
      </w:r>
    </w:p>
    <w:p w14:paraId="1E12D0AA"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Осуществлять сброс неочищенных </w:t>
      </w:r>
      <w:hyperlink r:id="rId20" w:anchor="sub_235" w:history="1">
        <w:r w:rsidRPr="004E5537">
          <w:rPr>
            <w:rStyle w:val="afa"/>
            <w:rFonts w:ascii="Times New Roman" w:hAnsi="Times New Roman" w:cs="Times New Roman"/>
            <w:b w:val="0"/>
            <w:color w:val="auto"/>
            <w:sz w:val="28"/>
            <w:szCs w:val="28"/>
          </w:rPr>
          <w:t>хозяйственно-бытовых сточных вод</w:t>
        </w:r>
      </w:hyperlink>
      <w:r w:rsidR="00834A0A" w:rsidRPr="004E5537">
        <w:t xml:space="preserve"> </w:t>
      </w:r>
      <w:r w:rsidRPr="004E5537">
        <w:rPr>
          <w:rFonts w:ascii="Times New Roman" w:hAnsi="Times New Roman" w:cs="Times New Roman"/>
          <w:sz w:val="28"/>
          <w:szCs w:val="28"/>
        </w:rPr>
        <w:t>в ливневые стоки (каналы), на рельеф и почву.</w:t>
      </w:r>
    </w:p>
    <w:p w14:paraId="52DBC03B" w14:textId="77777777" w:rsidR="00847037" w:rsidRPr="00693082"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Сорить на </w:t>
      </w:r>
      <w:hyperlink r:id="rId21" w:anchor="sub_233" w:history="1">
        <w:r w:rsidRPr="004E5537">
          <w:rPr>
            <w:rStyle w:val="afa"/>
            <w:rFonts w:ascii="Times New Roman" w:hAnsi="Times New Roman" w:cs="Times New Roman"/>
            <w:b w:val="0"/>
            <w:color w:val="auto"/>
            <w:sz w:val="28"/>
            <w:szCs w:val="28"/>
          </w:rPr>
          <w:t>улицах</w:t>
        </w:r>
      </w:hyperlink>
      <w:r w:rsidRPr="004E5537">
        <w:rPr>
          <w:rFonts w:ascii="Times New Roman" w:hAnsi="Times New Roman" w:cs="Times New Roman"/>
          <w:sz w:val="28"/>
          <w:szCs w:val="28"/>
        </w:rPr>
        <w:t xml:space="preserve"> и площадях, на </w:t>
      </w:r>
      <w:hyperlink r:id="rId22" w:anchor="sub_218" w:history="1">
        <w:r w:rsidRPr="004E5537">
          <w:rPr>
            <w:rStyle w:val="afa"/>
            <w:rFonts w:ascii="Times New Roman" w:hAnsi="Times New Roman" w:cs="Times New Roman"/>
            <w:b w:val="0"/>
            <w:color w:val="auto"/>
            <w:sz w:val="28"/>
            <w:szCs w:val="28"/>
          </w:rPr>
          <w:t>пляжах</w:t>
        </w:r>
      </w:hyperlink>
      <w:r w:rsidRPr="004E5537">
        <w:rPr>
          <w:rFonts w:ascii="Times New Roman" w:hAnsi="Times New Roman" w:cs="Times New Roman"/>
          <w:sz w:val="28"/>
          <w:szCs w:val="28"/>
        </w:rPr>
        <w:t xml:space="preserve"> и в других </w:t>
      </w:r>
      <w:r w:rsidRPr="00693082">
        <w:rPr>
          <w:rFonts w:ascii="Times New Roman" w:hAnsi="Times New Roman" w:cs="Times New Roman"/>
          <w:sz w:val="28"/>
          <w:szCs w:val="28"/>
        </w:rPr>
        <w:t>общественных местах, выставлять тару с отходами и пищевыми отходами во дворах.</w:t>
      </w:r>
    </w:p>
    <w:p w14:paraId="536A734B" w14:textId="77777777"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 xml:space="preserve">Складировать в контейнеры для мусора </w:t>
      </w:r>
      <w:r w:rsidRPr="00693082">
        <w:rPr>
          <w:rFonts w:ascii="Times New Roman" w:hAnsi="Times New Roman" w:cs="Times New Roman"/>
          <w:color w:val="000000" w:themeColor="text1"/>
          <w:sz w:val="28"/>
          <w:szCs w:val="28"/>
          <w:lang w:val="en-US"/>
        </w:rPr>
        <w:t>I</w:t>
      </w:r>
      <w:r w:rsidRPr="00693082">
        <w:rPr>
          <w:rFonts w:ascii="Times New Roman" w:hAnsi="Times New Roman" w:cs="Times New Roman"/>
          <w:color w:val="000000" w:themeColor="text1"/>
          <w:sz w:val="28"/>
          <w:szCs w:val="28"/>
        </w:rPr>
        <w:t>-</w:t>
      </w:r>
      <w:r w:rsidRPr="00693082">
        <w:rPr>
          <w:rFonts w:ascii="Times New Roman" w:hAnsi="Times New Roman" w:cs="Times New Roman"/>
          <w:color w:val="000000" w:themeColor="text1"/>
          <w:sz w:val="28"/>
          <w:szCs w:val="28"/>
          <w:lang w:val="en-US"/>
        </w:rPr>
        <w:t>IV</w:t>
      </w:r>
      <w:r w:rsidRPr="00693082">
        <w:rPr>
          <w:rFonts w:ascii="Times New Roman" w:hAnsi="Times New Roman" w:cs="Times New Roman"/>
          <w:color w:val="000000" w:themeColor="text1"/>
          <w:sz w:val="28"/>
          <w:szCs w:val="28"/>
        </w:rPr>
        <w:t>классов опасности и другие отходы, не разрешенные к приему в местах складирования отходов, твердых коммунальные отходы, за исключением несортированных отходов из жилищ и мусора от бытовых помещений организаций (кроме крупногабаритных).</w:t>
      </w:r>
    </w:p>
    <w:p w14:paraId="35D5F89C" w14:textId="77777777"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color w:val="000000" w:themeColor="text1"/>
          <w:sz w:val="28"/>
          <w:szCs w:val="28"/>
        </w:rPr>
        <w:t>С</w:t>
      </w:r>
      <w:r w:rsidRPr="00693082">
        <w:rPr>
          <w:rFonts w:ascii="Times New Roman" w:hAnsi="Times New Roman" w:cs="Times New Roman"/>
          <w:color w:val="000000" w:themeColor="text1"/>
          <w:sz w:val="28"/>
          <w:szCs w:val="28"/>
        </w:rPr>
        <w:t>кладировать в урны для мусора отходы из жилищ и организаций</w:t>
      </w:r>
      <w:r>
        <w:rPr>
          <w:rFonts w:ascii="Times New Roman" w:hAnsi="Times New Roman" w:cs="Times New Roman"/>
          <w:color w:val="000000" w:themeColor="text1"/>
          <w:sz w:val="28"/>
          <w:szCs w:val="28"/>
        </w:rPr>
        <w:t>.</w:t>
      </w:r>
    </w:p>
    <w:p w14:paraId="6CAF55E1" w14:textId="77777777" w:rsidR="004326B9" w:rsidRPr="004326B9" w:rsidRDefault="00847037" w:rsidP="004326B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Размещать постоянно или временно механические транспортные средства на детских площадках, на тротуарах, улицах в не отведенных местах, а также в местах, препятствующих вывозу  отходов.</w:t>
      </w:r>
    </w:p>
    <w:p w14:paraId="1D7E9772" w14:textId="77777777" w:rsidR="004326B9" w:rsidRPr="004326B9" w:rsidRDefault="004326B9" w:rsidP="004326B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326B9">
        <w:rPr>
          <w:rFonts w:ascii="Times New Roman" w:hAnsi="Times New Roman" w:cs="Times New Roman"/>
          <w:color w:val="000000" w:themeColor="text1"/>
          <w:sz w:val="28"/>
          <w:szCs w:val="28"/>
        </w:rPr>
        <w:t>Размещать разукомплектованные транспортные средства в местах общего пользования, в том числе на земельных участках, относящихся к общему имуществу собственников помещений многоквартирных домов</w:t>
      </w:r>
      <w:r w:rsidRPr="004326B9">
        <w:rPr>
          <w:color w:val="000000" w:themeColor="text1"/>
          <w:sz w:val="28"/>
          <w:szCs w:val="28"/>
        </w:rPr>
        <w:t xml:space="preserve">; </w:t>
      </w:r>
    </w:p>
    <w:p w14:paraId="1C84A9E3"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Высаживать овощные и другие сельскохозяйственные культуры на участках улиц, прилегающих к </w:t>
      </w:r>
      <w:hyperlink r:id="rId23" w:anchor="sub_231" w:history="1">
        <w:r w:rsidRPr="004E5537">
          <w:rPr>
            <w:rStyle w:val="afa"/>
            <w:rFonts w:ascii="Times New Roman" w:hAnsi="Times New Roman" w:cs="Times New Roman"/>
            <w:b w:val="0"/>
            <w:color w:val="auto"/>
            <w:sz w:val="28"/>
            <w:szCs w:val="28"/>
          </w:rPr>
          <w:t>территориям юридических и физических лиц</w:t>
        </w:r>
      </w:hyperlink>
      <w:r w:rsidRPr="004E5537">
        <w:rPr>
          <w:rFonts w:ascii="Times New Roman" w:hAnsi="Times New Roman" w:cs="Times New Roman"/>
          <w:b/>
          <w:sz w:val="28"/>
          <w:szCs w:val="28"/>
        </w:rPr>
        <w:t>.</w:t>
      </w:r>
    </w:p>
    <w:p w14:paraId="28762928" w14:textId="77777777" w:rsidR="00847037" w:rsidRPr="004E5537" w:rsidRDefault="00847037" w:rsidP="007E35D9">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торговлю продуктами питания и промышленными товарами в местах, не отведенных специально для этих целей.</w:t>
      </w:r>
    </w:p>
    <w:p w14:paraId="5815A624" w14:textId="77777777" w:rsidR="00693082" w:rsidRPr="00693082" w:rsidRDefault="00847037"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Осуществлять погребение на кладбищах, закрытых для погребения в соответствии с муниципальным правовым актом органов местного самоуправления поселения.</w:t>
      </w:r>
    </w:p>
    <w:p w14:paraId="51939F46" w14:textId="77777777"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О</w:t>
      </w:r>
      <w:r w:rsidR="00847037" w:rsidRPr="00693082">
        <w:rPr>
          <w:rFonts w:ascii="Times New Roman" w:hAnsi="Times New Roman" w:cs="Times New Roman"/>
          <w:sz w:val="28"/>
          <w:szCs w:val="28"/>
        </w:rPr>
        <w:t>существлять складирование отходов в не уста</w:t>
      </w:r>
      <w:r>
        <w:rPr>
          <w:rFonts w:ascii="Times New Roman" w:hAnsi="Times New Roman" w:cs="Times New Roman"/>
          <w:sz w:val="28"/>
          <w:szCs w:val="28"/>
        </w:rPr>
        <w:t>новленных для этих целей местах.</w:t>
      </w:r>
    </w:p>
    <w:p w14:paraId="2752255C" w14:textId="77777777"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Pr>
          <w:rFonts w:ascii="Times New Roman" w:hAnsi="Times New Roman" w:cs="Times New Roman"/>
          <w:sz w:val="28"/>
          <w:szCs w:val="28"/>
        </w:rPr>
        <w:t>З</w:t>
      </w:r>
      <w:r w:rsidR="00847037" w:rsidRPr="00693082">
        <w:rPr>
          <w:rFonts w:ascii="Times New Roman" w:hAnsi="Times New Roman" w:cs="Times New Roman"/>
          <w:sz w:val="28"/>
          <w:szCs w:val="28"/>
        </w:rPr>
        <w:t>агромождать проезжую часть дороги при производстве земляных и строительных работ.</w:t>
      </w:r>
    </w:p>
    <w:p w14:paraId="1570079A" w14:textId="77777777"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Устанавливать препятствия для проезда транспорта на территории общего пользования;</w:t>
      </w:r>
    </w:p>
    <w:p w14:paraId="05E055DF" w14:textId="77777777" w:rsidR="00693082" w:rsidRPr="00693082" w:rsidRDefault="00693082" w:rsidP="00693082">
      <w:pPr>
        <w:pStyle w:val="ac"/>
        <w:numPr>
          <w:ilvl w:val="3"/>
          <w:numId w:val="11"/>
        </w:numPr>
        <w:spacing w:after="0" w:line="240" w:lineRule="auto"/>
        <w:ind w:left="0" w:firstLine="709"/>
        <w:jc w:val="both"/>
        <w:rPr>
          <w:rFonts w:ascii="Times New Roman" w:eastAsia="Times New Roman" w:hAnsi="Times New Roman" w:cs="Times New Roman"/>
          <w:sz w:val="28"/>
          <w:szCs w:val="28"/>
        </w:rPr>
      </w:pPr>
      <w:r w:rsidRPr="00693082">
        <w:rPr>
          <w:rFonts w:ascii="Times New Roman" w:hAnsi="Times New Roman" w:cs="Times New Roman"/>
          <w:color w:val="000000" w:themeColor="text1"/>
          <w:sz w:val="28"/>
          <w:szCs w:val="28"/>
        </w:rPr>
        <w:t xml:space="preserve">Устанавливать ограждения клумб, цветников, газонов на прилегающей к зданиям, строениям и сооружениям территории, относящейся к территориям общего пользования. </w:t>
      </w:r>
    </w:p>
    <w:p w14:paraId="0A4B04F6"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17" w:name="sub_33"/>
      <w:r w:rsidRPr="004E5537">
        <w:rPr>
          <w:rFonts w:ascii="Times New Roman" w:hAnsi="Times New Roman" w:cs="Times New Roman"/>
          <w:sz w:val="28"/>
          <w:szCs w:val="28"/>
        </w:rPr>
        <w:lastRenderedPageBreak/>
        <w:t>4.3.5. При строительстве, реконструкции объектов капитального строительства, находящихся на территории поселения, застройщики обязаны:</w:t>
      </w:r>
    </w:p>
    <w:p w14:paraId="7B0A06A3"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18" w:name="sub_331"/>
      <w:bookmarkEnd w:id="17"/>
      <w:r w:rsidRPr="004E5537">
        <w:rPr>
          <w:rFonts w:ascii="Times New Roman" w:hAnsi="Times New Roman" w:cs="Times New Roman"/>
          <w:sz w:val="28"/>
          <w:szCs w:val="28"/>
        </w:rPr>
        <w:t>4.3.5.1.  Установить ограждение объекта строительства.</w:t>
      </w:r>
    </w:p>
    <w:p w14:paraId="4AADA109"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19" w:name="sub_332"/>
      <w:bookmarkEnd w:id="18"/>
      <w:r w:rsidRPr="004E5537">
        <w:rPr>
          <w:rFonts w:ascii="Times New Roman" w:hAnsi="Times New Roman" w:cs="Times New Roman"/>
          <w:sz w:val="28"/>
          <w:szCs w:val="28"/>
        </w:rPr>
        <w:t>4.3.5.2. Обеспечить содержание ограждений строительной площадки в удовлетворительном техническом состоянии (ограждения должны быть очищены от грязи, без проемов, поврежденных участков, отклонений от вертикали, посторонних наклеек, объявлений и надписей).</w:t>
      </w:r>
    </w:p>
    <w:p w14:paraId="0207BFFF"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0" w:name="sub_333"/>
      <w:bookmarkEnd w:id="19"/>
      <w:r w:rsidRPr="004E5537">
        <w:rPr>
          <w:rFonts w:ascii="Times New Roman" w:hAnsi="Times New Roman" w:cs="Times New Roman"/>
          <w:sz w:val="28"/>
          <w:szCs w:val="28"/>
        </w:rPr>
        <w:t>4.3.5.3. Закрыть фасады зданий и сооружений, выходящих на улицы и площади, в том числе на период приостановки строительства, навесным декоративно-сетчатым ограждением, монтаж декоративно-сетчатых ограждений производить на специально изготовленные для этих целей крепления по фасаду здания или на конструкцию лесов при их наличии.</w:t>
      </w:r>
    </w:p>
    <w:p w14:paraId="7E5D586C"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1" w:name="sub_334"/>
      <w:bookmarkEnd w:id="20"/>
      <w:r w:rsidRPr="004E5537">
        <w:rPr>
          <w:rFonts w:ascii="Times New Roman" w:hAnsi="Times New Roman" w:cs="Times New Roman"/>
          <w:sz w:val="28"/>
          <w:szCs w:val="28"/>
        </w:rPr>
        <w:t>4.3.5.4. Обеспечить повседневную уборку дорог, примыкающих к строительной площадке, включая въезды и выезды по 300 метров в каждую сторону.</w:t>
      </w:r>
    </w:p>
    <w:p w14:paraId="5E162FAE"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2" w:name="sub_335"/>
      <w:bookmarkEnd w:id="21"/>
      <w:r w:rsidRPr="004E5537">
        <w:rPr>
          <w:rFonts w:ascii="Times New Roman" w:hAnsi="Times New Roman" w:cs="Times New Roman"/>
          <w:sz w:val="28"/>
          <w:szCs w:val="28"/>
        </w:rPr>
        <w:t>4.3.5.5. Обозначить указателями и знаками пути объезда для транспорта и оборудовать пути прохода для пешеходов (пешеходные галереи, настилы, перила, мостки).</w:t>
      </w:r>
    </w:p>
    <w:p w14:paraId="14300E24"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3" w:name="sub_336"/>
      <w:bookmarkEnd w:id="22"/>
      <w:r w:rsidRPr="004E5537">
        <w:rPr>
          <w:rFonts w:ascii="Times New Roman" w:hAnsi="Times New Roman" w:cs="Times New Roman"/>
          <w:sz w:val="28"/>
          <w:szCs w:val="28"/>
        </w:rPr>
        <w:t xml:space="preserve">4.3.5.6. Производить земляные работы на </w:t>
      </w:r>
      <w:hyperlink r:id="rId24" w:anchor="sub_232" w:history="1">
        <w:r w:rsidRPr="004E5537">
          <w:rPr>
            <w:rStyle w:val="afa"/>
            <w:rFonts w:ascii="Times New Roman" w:hAnsi="Times New Roman" w:cs="Times New Roman"/>
            <w:b w:val="0"/>
            <w:color w:val="auto"/>
            <w:sz w:val="28"/>
            <w:szCs w:val="28"/>
          </w:rPr>
          <w:t>тротуарах</w:t>
        </w:r>
      </w:hyperlink>
      <w:r w:rsidRPr="004E5537">
        <w:rPr>
          <w:rFonts w:ascii="Times New Roman" w:hAnsi="Times New Roman" w:cs="Times New Roman"/>
          <w:b/>
          <w:sz w:val="28"/>
          <w:szCs w:val="28"/>
        </w:rPr>
        <w:t xml:space="preserve">, </w:t>
      </w:r>
      <w:hyperlink r:id="rId25" w:anchor="sub_27" w:history="1">
        <w:r w:rsidRPr="004E5537">
          <w:rPr>
            <w:rStyle w:val="afa"/>
            <w:rFonts w:ascii="Times New Roman" w:hAnsi="Times New Roman" w:cs="Times New Roman"/>
            <w:b w:val="0"/>
            <w:color w:val="auto"/>
            <w:sz w:val="28"/>
            <w:szCs w:val="28"/>
          </w:rPr>
          <w:t>дорогах</w:t>
        </w:r>
      </w:hyperlink>
      <w:r w:rsidRPr="004E5537">
        <w:rPr>
          <w:rFonts w:ascii="Times New Roman" w:hAnsi="Times New Roman" w:cs="Times New Roman"/>
          <w:sz w:val="28"/>
          <w:szCs w:val="28"/>
        </w:rPr>
        <w:t xml:space="preserve"> и в других общественных местах с использованием искусственного настила в целях ограничения загрязнения указанных мест с обязательным получением разрешения на разрытие и заключением договора на восстановление покрытия.</w:t>
      </w:r>
    </w:p>
    <w:p w14:paraId="129B2C16"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4" w:name="sub_337"/>
      <w:bookmarkEnd w:id="23"/>
      <w:r w:rsidRPr="004E5537">
        <w:rPr>
          <w:rFonts w:ascii="Times New Roman" w:hAnsi="Times New Roman" w:cs="Times New Roman"/>
          <w:sz w:val="28"/>
          <w:szCs w:val="28"/>
        </w:rPr>
        <w:t>4.3.5.7. Установить при въезде на строительную площадку информационные щиты с указанием наименования объекта строительства, наименования заказчика и лица, осуществляющего строительно-монтажные работы, номеров телефонов указанных лиц, даты начала и окончания строительства.</w:t>
      </w:r>
    </w:p>
    <w:p w14:paraId="65F6F386"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5" w:name="sub_338"/>
      <w:bookmarkEnd w:id="24"/>
      <w:r w:rsidRPr="004E5537">
        <w:rPr>
          <w:rFonts w:ascii="Times New Roman" w:hAnsi="Times New Roman" w:cs="Times New Roman"/>
          <w:sz w:val="28"/>
          <w:szCs w:val="28"/>
        </w:rPr>
        <w:t>4.3.5.8. Обеспечить освещение строительной площадки.</w:t>
      </w:r>
    </w:p>
    <w:p w14:paraId="4DE949F9"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6" w:name="sub_339"/>
      <w:bookmarkEnd w:id="25"/>
      <w:r w:rsidRPr="004E5537">
        <w:rPr>
          <w:rFonts w:ascii="Times New Roman" w:hAnsi="Times New Roman" w:cs="Times New Roman"/>
          <w:sz w:val="28"/>
          <w:szCs w:val="28"/>
        </w:rPr>
        <w:t>4.3.5.9. Обеспечить получение и выполнение технических условий на подключение объектов капитального строительства к сетям инженерно-технического обеспечения, при сдаче зданий и сооружений в эксплуатацию.</w:t>
      </w:r>
    </w:p>
    <w:p w14:paraId="09C7BDB0"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7" w:name="sub_3310"/>
      <w:bookmarkEnd w:id="26"/>
      <w:r w:rsidRPr="004E5537">
        <w:rPr>
          <w:rFonts w:ascii="Times New Roman" w:hAnsi="Times New Roman" w:cs="Times New Roman"/>
          <w:sz w:val="28"/>
          <w:szCs w:val="28"/>
        </w:rPr>
        <w:t>4.3.5.10. Содержать в чистоте территорию строительной площадки, а также прилегающую к ней территорию и подъезды, не допускать выноса грунта или грязи колесами механических транспортных средств со строительной площадки.</w:t>
      </w:r>
    </w:p>
    <w:p w14:paraId="4EC4AF73"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8" w:name="sub_3311"/>
      <w:bookmarkEnd w:id="27"/>
      <w:r w:rsidRPr="004E5537">
        <w:rPr>
          <w:rFonts w:ascii="Times New Roman" w:hAnsi="Times New Roman" w:cs="Times New Roman"/>
          <w:sz w:val="28"/>
          <w:szCs w:val="28"/>
        </w:rPr>
        <w:t>4.3.5.11. Оборудовать строительные площадки пунктами мойки колес механических транспортных средств.</w:t>
      </w:r>
    </w:p>
    <w:p w14:paraId="6A8BB68D"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29" w:name="sub_3312"/>
      <w:bookmarkEnd w:id="28"/>
      <w:r w:rsidRPr="004E5537">
        <w:rPr>
          <w:rFonts w:ascii="Times New Roman" w:hAnsi="Times New Roman" w:cs="Times New Roman"/>
          <w:sz w:val="28"/>
          <w:szCs w:val="28"/>
        </w:rPr>
        <w:t>4.3.5.12. Оборудовать места на строительной площадке для складирования материалов, конструкций, изделий и инвентаря, а также места для установки строительной техники.</w:t>
      </w:r>
    </w:p>
    <w:p w14:paraId="0CE72F05"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30" w:name="sub_3313"/>
      <w:bookmarkEnd w:id="29"/>
      <w:r w:rsidRPr="004E5537">
        <w:rPr>
          <w:rFonts w:ascii="Times New Roman" w:hAnsi="Times New Roman" w:cs="Times New Roman"/>
          <w:sz w:val="28"/>
          <w:szCs w:val="28"/>
        </w:rPr>
        <w:lastRenderedPageBreak/>
        <w:t>4.3.5.13. Установить биотуалет или стационарный туалет с подключением к сетям канализации.</w:t>
      </w:r>
    </w:p>
    <w:p w14:paraId="1C038698" w14:textId="77777777" w:rsidR="00B35A0D" w:rsidRPr="004E5537" w:rsidRDefault="00B35A0D" w:rsidP="007E35D9">
      <w:pPr>
        <w:pStyle w:val="af7"/>
        <w:ind w:firstLine="720"/>
        <w:jc w:val="both"/>
        <w:rPr>
          <w:rFonts w:ascii="Times New Roman" w:hAnsi="Times New Roman" w:cs="Times New Roman"/>
          <w:sz w:val="28"/>
          <w:szCs w:val="28"/>
        </w:rPr>
      </w:pPr>
      <w:bookmarkStart w:id="31" w:name="sub_3314"/>
      <w:bookmarkEnd w:id="30"/>
      <w:r w:rsidRPr="004E5537">
        <w:rPr>
          <w:rFonts w:ascii="Times New Roman" w:hAnsi="Times New Roman" w:cs="Times New Roman"/>
          <w:sz w:val="28"/>
          <w:szCs w:val="28"/>
        </w:rPr>
        <w:t xml:space="preserve">4.3.5.14. Оборудовать специальную площадку и установить на площадке </w:t>
      </w:r>
      <w:r w:rsidRPr="004E5537">
        <w:rPr>
          <w:rStyle w:val="afa"/>
          <w:rFonts w:ascii="Times New Roman" w:hAnsi="Times New Roman" w:cs="Times New Roman"/>
          <w:b w:val="0"/>
          <w:color w:val="auto"/>
          <w:sz w:val="28"/>
          <w:szCs w:val="28"/>
        </w:rPr>
        <w:t>контейнер</w:t>
      </w:r>
      <w:r w:rsidRPr="004E5537">
        <w:rPr>
          <w:rFonts w:ascii="Times New Roman" w:hAnsi="Times New Roman" w:cs="Times New Roman"/>
          <w:sz w:val="28"/>
          <w:szCs w:val="28"/>
        </w:rPr>
        <w:t>ы и (или) бункеры накопители для сбора отходов, в том числе строительных.</w:t>
      </w:r>
    </w:p>
    <w:p w14:paraId="4E4F3C66"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32" w:name="sub_3315"/>
      <w:bookmarkEnd w:id="31"/>
      <w:r w:rsidRPr="004E5537">
        <w:rPr>
          <w:rFonts w:ascii="Times New Roman" w:hAnsi="Times New Roman" w:cs="Times New Roman"/>
          <w:sz w:val="28"/>
          <w:szCs w:val="28"/>
        </w:rPr>
        <w:t>4.3.5.15. Не допускать закапывания в грунт</w:t>
      </w:r>
      <w:r w:rsidR="000D6CF3">
        <w:rPr>
          <w:rFonts w:ascii="Times New Roman" w:hAnsi="Times New Roman" w:cs="Times New Roman"/>
          <w:sz w:val="28"/>
          <w:szCs w:val="28"/>
        </w:rPr>
        <w:t xml:space="preserve"> отходов и</w:t>
      </w:r>
      <w:r w:rsidRPr="004E5537">
        <w:rPr>
          <w:rFonts w:ascii="Times New Roman" w:hAnsi="Times New Roman" w:cs="Times New Roman"/>
          <w:sz w:val="28"/>
          <w:szCs w:val="28"/>
        </w:rPr>
        <w:t xml:space="preserve"> </w:t>
      </w:r>
      <w:r w:rsidR="000D6CF3">
        <w:rPr>
          <w:rFonts w:ascii="Times New Roman" w:hAnsi="Times New Roman" w:cs="Times New Roman"/>
          <w:sz w:val="28"/>
          <w:szCs w:val="28"/>
        </w:rPr>
        <w:t>их сжигание</w:t>
      </w:r>
      <w:r w:rsidRPr="004E5537">
        <w:rPr>
          <w:rFonts w:ascii="Times New Roman" w:hAnsi="Times New Roman" w:cs="Times New Roman"/>
          <w:sz w:val="28"/>
          <w:szCs w:val="28"/>
        </w:rPr>
        <w:t>.</w:t>
      </w:r>
      <w:bookmarkStart w:id="33" w:name="sub_3316"/>
      <w:bookmarkEnd w:id="32"/>
    </w:p>
    <w:p w14:paraId="50CD0453" w14:textId="77777777" w:rsidR="00B35A0D" w:rsidRPr="004E5537" w:rsidRDefault="00B35A0D"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4.3.5.16. Не допускать при уборке отходов, в том числе строительных сбрасывания их с этажей зданий и сооружений без применения закрытых лотков (желобов), бункеров-накопителей, закрытых ящиков или контейнеров.</w:t>
      </w:r>
    </w:p>
    <w:p w14:paraId="642BB3E0"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34" w:name="sub_34"/>
      <w:bookmarkEnd w:id="33"/>
      <w:r w:rsidRPr="004E5537">
        <w:rPr>
          <w:rFonts w:ascii="Times New Roman" w:hAnsi="Times New Roman" w:cs="Times New Roman"/>
          <w:sz w:val="28"/>
          <w:szCs w:val="28"/>
        </w:rPr>
        <w:t>4.3.5.17. Юридическим и физическим лицам, запрещено размещать объекты различного назначения (автостоянки, гаражи, складские подсобные сооружения, объекты торговли  и сферы услуг) на газонах, цветниках и детских площадках. Не размещать указанные объекты ближе 20 метров от окон зданий и витрин торговых площадей.</w:t>
      </w:r>
    </w:p>
    <w:p w14:paraId="7BA07C67"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35" w:name="sub_35"/>
      <w:bookmarkEnd w:id="34"/>
      <w:r w:rsidRPr="004E5537">
        <w:rPr>
          <w:rFonts w:ascii="Times New Roman" w:hAnsi="Times New Roman" w:cs="Times New Roman"/>
          <w:sz w:val="28"/>
          <w:szCs w:val="28"/>
        </w:rPr>
        <w:t>4.3.5.18. Проводить строительные работы, работы по капитальному  и иному ремонту, кроме проведения аварийно-спасательных работ, в жилых зонах  с 8.00 до 19.00 часов в рабочие дни, с 9.00 до 17.00 часов в выходные дни, за исключением праздничных дней, если иное не определено администрацией поселения.</w:t>
      </w:r>
    </w:p>
    <w:p w14:paraId="56D16810" w14:textId="77777777" w:rsidR="002A7AAB" w:rsidRPr="004E5537" w:rsidRDefault="002A7AA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4.3.5.18.1. На всей территории сельского поселения запрещается повреждение</w:t>
      </w:r>
      <w:r w:rsidR="001C1632" w:rsidRPr="004E5537">
        <w:rPr>
          <w:rFonts w:ascii="Times New Roman" w:hAnsi="Times New Roman" w:cs="Times New Roman"/>
          <w:sz w:val="28"/>
          <w:szCs w:val="28"/>
        </w:rPr>
        <w:t>, опрокидывание или перемещение в другие места размещенных в установленном порядке во дворах, на улицах и площадях в парках и скверах, в иных общественных местах скамеек, оборудования детских площадок, контейнеров для твердых коммунальных отходов и урн.</w:t>
      </w:r>
      <w:r w:rsidRPr="004E5537">
        <w:rPr>
          <w:rFonts w:ascii="Times New Roman" w:hAnsi="Times New Roman" w:cs="Times New Roman"/>
          <w:sz w:val="28"/>
          <w:szCs w:val="28"/>
        </w:rPr>
        <w:t xml:space="preserve"> </w:t>
      </w:r>
    </w:p>
    <w:p w14:paraId="3A921657" w14:textId="77777777" w:rsidR="00B35A0D" w:rsidRPr="004E5537" w:rsidRDefault="00B35A0D" w:rsidP="007E35D9">
      <w:pPr>
        <w:spacing w:after="0" w:line="240" w:lineRule="auto"/>
        <w:ind w:firstLine="720"/>
        <w:jc w:val="both"/>
        <w:rPr>
          <w:rFonts w:ascii="Times New Roman" w:hAnsi="Times New Roman" w:cs="Times New Roman"/>
          <w:sz w:val="28"/>
          <w:szCs w:val="28"/>
        </w:rPr>
      </w:pPr>
      <w:bookmarkStart w:id="36" w:name="sub_36"/>
      <w:bookmarkEnd w:id="35"/>
      <w:r w:rsidRPr="004E5537">
        <w:rPr>
          <w:rFonts w:ascii="Times New Roman" w:hAnsi="Times New Roman" w:cs="Times New Roman"/>
          <w:sz w:val="28"/>
          <w:szCs w:val="28"/>
        </w:rPr>
        <w:t>4.3.5.19. Юридические и физические лица, допустившие нарушения настоящих Правил, обязаны предпринять меры к их устранению в разумные сроки.</w:t>
      </w:r>
      <w:bookmarkEnd w:id="36"/>
    </w:p>
    <w:p w14:paraId="116FC9FF" w14:textId="77777777" w:rsidR="00847037" w:rsidRPr="004E5537" w:rsidRDefault="00847037" w:rsidP="007E35D9">
      <w:pPr>
        <w:pStyle w:val="ac"/>
        <w:spacing w:after="0" w:line="240" w:lineRule="auto"/>
        <w:ind w:left="709"/>
        <w:jc w:val="both"/>
        <w:rPr>
          <w:rFonts w:ascii="Times New Roman" w:eastAsia="Times New Roman" w:hAnsi="Times New Roman" w:cs="Times New Roman"/>
          <w:sz w:val="28"/>
          <w:szCs w:val="28"/>
        </w:rPr>
      </w:pPr>
    </w:p>
    <w:p w14:paraId="08A4EC92" w14:textId="77777777" w:rsidR="005F5CB3" w:rsidRPr="004E5537" w:rsidRDefault="005F5CB3" w:rsidP="007E35D9">
      <w:pPr>
        <w:pStyle w:val="ac"/>
        <w:numPr>
          <w:ilvl w:val="0"/>
          <w:numId w:val="11"/>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жилого назначения</w:t>
      </w:r>
    </w:p>
    <w:p w14:paraId="3A14419B" w14:textId="77777777"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14:paraId="3625A35D"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5CF8E845" w14:textId="77777777"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w:t>
      </w:r>
    </w:p>
    <w:p w14:paraId="53F395D4"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Общественные пространства на территориях жилого назначения рекомендуется формировать системой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42C7BC09"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Учреждения обслуживания жилых групп, микрорайонов, жилых районов рекомендуется оборудовать площадками при входах. Для учреждений обслуживания с большим количеством посетителей (торговые центры, рынки, поликлиники, отделения милиции) следует предусматривать устройство приобъектных автостоянок. На участках отделения милиции, пожарных депо, подстанций скорой помощи, рынков, расположенных на территориях жилого назначения, возможно предусматривать различные по высоте металлические ограждения.</w:t>
      </w:r>
    </w:p>
    <w:p w14:paraId="03856CD4" w14:textId="77777777" w:rsidR="00920B0A" w:rsidRPr="004E5537" w:rsidRDefault="004515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0ACC667" w14:textId="77777777" w:rsidR="00920B0A" w:rsidRPr="004E5537" w:rsidRDefault="00D316D5"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6F441889"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средств наружной рекламы, некапитальных нестационарных сооружений.</w:t>
      </w:r>
    </w:p>
    <w:p w14:paraId="226E25AD"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общего пользования обычно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76A81285"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полуприватных пространств не должно быть территорий с неопределенным функциональным назначением.</w:t>
      </w:r>
    </w:p>
    <w:p w14:paraId="28DB6CC2"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04E80C72"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w:t>
      </w:r>
      <w:r w:rsidR="00E172D0" w:rsidRPr="004E5537">
        <w:rPr>
          <w:rFonts w:ascii="Times New Roman" w:eastAsia="Times New Roman" w:hAnsi="Times New Roman" w:cs="Times New Roman"/>
          <w:sz w:val="28"/>
          <w:szCs w:val="28"/>
        </w:rPr>
        <w:t>ой</w:t>
      </w:r>
      <w:r w:rsidRPr="004E5537">
        <w:rPr>
          <w:rFonts w:ascii="Times New Roman" w:eastAsia="Times New Roman" w:hAnsi="Times New Roman" w:cs="Times New Roman"/>
          <w:sz w:val="28"/>
          <w:szCs w:val="28"/>
        </w:rPr>
        <w:t xml:space="preserve"> функци</w:t>
      </w:r>
      <w:r w:rsidR="00E172D0" w:rsidRPr="004E5537">
        <w:rPr>
          <w:rFonts w:ascii="Times New Roman" w:eastAsia="Times New Roman" w:hAnsi="Times New Roman" w:cs="Times New Roman"/>
          <w:sz w:val="28"/>
          <w:szCs w:val="28"/>
        </w:rPr>
        <w:t>и</w:t>
      </w:r>
      <w:r w:rsidRPr="004E5537">
        <w:rPr>
          <w:rFonts w:ascii="Times New Roman" w:eastAsia="Times New Roman" w:hAnsi="Times New Roman" w:cs="Times New Roman"/>
          <w:sz w:val="28"/>
          <w:szCs w:val="28"/>
        </w:rPr>
        <w:t>. При этом для решения транспортной функции применяются специальные инженерно-технические сооружения (подземные / надземные паркинги).</w:t>
      </w:r>
    </w:p>
    <w:p w14:paraId="55322D35"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00FD2226"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Безопасность общественных пространств на территориях жилого назначения обеспечивается их просматриваемостью со стороны окон жилых домов, а также со стороны прилегающих общественных пространств в сочетании с освещенностью. 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14:paraId="0A13C1C2"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Площадь непросматриваемых (</w:t>
      </w:r>
      <w:r w:rsidR="00D316D5" w:rsidRPr="004E5537">
        <w:rPr>
          <w:rFonts w:ascii="Times New Roman" w:eastAsia="Times New Roman" w:hAnsi="Times New Roman" w:cs="Times New Roman"/>
          <w:sz w:val="28"/>
          <w:szCs w:val="28"/>
        </w:rPr>
        <w:t>«слепых»</w:t>
      </w:r>
      <w:r w:rsidRPr="004E5537">
        <w:rPr>
          <w:rFonts w:ascii="Times New Roman" w:eastAsia="Times New Roman" w:hAnsi="Times New Roman" w:cs="Times New Roman"/>
          <w:sz w:val="28"/>
          <w:szCs w:val="28"/>
        </w:rPr>
        <w:t xml:space="preserve">) зон необходимо свести к минимуму. Их рекомендуется оборудовать техническими средствами безопасности (камеры видеонаблюдения, </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тревожные</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кнопки), предусматривать размещение службы консъержей, лифтеров, охраны.</w:t>
      </w:r>
    </w:p>
    <w:p w14:paraId="32FCDA90"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Общественные пространства на территориях жилого назначения должны быть спроектированы с применением элементов ландшафтного дизайна с учетом сезонных природных факторов </w:t>
      </w:r>
    </w:p>
    <w:p w14:paraId="2959964D" w14:textId="77777777" w:rsidR="00920B0A" w:rsidRPr="004E5537" w:rsidRDefault="003D3BA2" w:rsidP="007E35D9">
      <w:pPr>
        <w:numPr>
          <w:ilvl w:val="1"/>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жилой застройки</w:t>
      </w:r>
    </w:p>
    <w:p w14:paraId="6CE7CAD8" w14:textId="77777777" w:rsidR="00920B0A" w:rsidRPr="004E5537" w:rsidRDefault="009655D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 объектам благоустройства на территориях жилой застройки относятся: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135DB1E0" w14:textId="77777777" w:rsidR="004E71C9" w:rsidRPr="004E5537" w:rsidRDefault="004E71C9" w:rsidP="007E35D9">
      <w:pPr>
        <w:pStyle w:val="ac"/>
        <w:numPr>
          <w:ilvl w:val="2"/>
          <w:numId w:val="11"/>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На территории участка жилой застройки с коллективным пользованием придомовой территорией (многоквартирная застройка) рекомендуется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w:t>
      </w:r>
    </w:p>
    <w:p w14:paraId="0C7DA1BD" w14:textId="77777777" w:rsidR="004E71C9" w:rsidRPr="004E5537" w:rsidRDefault="004E71C9" w:rsidP="007E35D9">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Если размеры территории участка позволяют, рекомендуется в границах участка размещение </w:t>
      </w:r>
      <w:r w:rsidRPr="004E5537">
        <w:rPr>
          <w:rFonts w:ascii="Times New Roman" w:hAnsi="Times New Roman" w:cs="Times New Roman"/>
          <w:sz w:val="28"/>
          <w:szCs w:val="28"/>
          <w:shd w:val="clear" w:color="auto" w:fill="FFFFFF"/>
        </w:rPr>
        <w:t>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r w:rsidRPr="004E5537">
        <w:rPr>
          <w:rFonts w:ascii="Times New Roman" w:eastAsia="Times New Roman" w:hAnsi="Times New Roman" w:cs="Times New Roman"/>
          <w:sz w:val="28"/>
          <w:szCs w:val="28"/>
        </w:rPr>
        <w:t xml:space="preserve">Обязательный перечень элементов благоустройства на территории участка жилой застройки коллективного пользования включает: </w:t>
      </w:r>
      <w:r w:rsidRPr="004E5537">
        <w:rPr>
          <w:rFonts w:ascii="Times New Roman" w:eastAsia="Times New Roman" w:hAnsi="Times New Roman" w:cs="Times New Roman"/>
          <w:sz w:val="28"/>
          <w:szCs w:val="28"/>
        </w:rPr>
        <w:lastRenderedPageBreak/>
        <w:t>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14:paraId="4AB28E73" w14:textId="77777777" w:rsidR="00920B0A" w:rsidRPr="004E5537" w:rsidRDefault="004E71C9"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14:paraId="3F0FB3DC"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Озеленение жилого участка рекомендуется формировать между отмосткой жилого дома и проездом (придомовые полосы озеленения), между проездом и внешними границами участка: на придомовых полосах - цветники, газоны, вьющиеся растения, компактные группы кустарников, невысоких отдельно стоящих деревьев; на остальной территории участка - свободные композиции и разнообразные приемы озеленения.</w:t>
      </w:r>
    </w:p>
    <w:p w14:paraId="5873CFD8"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ограждение участка жилой застройки, если оно не противоречит условиям размещения жилых участков вдоль магистральных улиц.</w:t>
      </w:r>
    </w:p>
    <w:p w14:paraId="6DF971E6" w14:textId="77777777" w:rsidR="00920B0A" w:rsidRPr="004E5537" w:rsidRDefault="003D3BA2" w:rsidP="007E35D9">
      <w:pPr>
        <w:numPr>
          <w:ilvl w:val="2"/>
          <w:numId w:val="1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жилых участков, расположенных в составе исторической застройки, на территориях высокой плотности застройки, вдоль магистралей, на реконструируемых территориях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 с учетом градостроительных условий и требований их размещения.</w:t>
      </w:r>
    </w:p>
    <w:p w14:paraId="15937BFE" w14:textId="77777777"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территориях охранных зон памятников проектирование благоустройства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в соответствии с режимами зон охраны и типологическими характеристиками застройки.</w:t>
      </w:r>
    </w:p>
    <w:p w14:paraId="5608876E" w14:textId="77777777"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жилых участках с высокой плотностью застройки (более 20 тыс. кв. м/га) рекомендуется применять компенсирующие приемы благоустройства, при которых нормативные показатели территории участка обеспечиваются за счет:</w:t>
      </w:r>
    </w:p>
    <w:p w14:paraId="20405DBB"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перемещения ряда функций, обычно реализуемых на территории участка жилой застройки (отдых взрослых, спортивные и детские игры, гостевые стоянки), и элементов благоустройства (озеленение и др.) в состав жилой застройки.</w:t>
      </w:r>
    </w:p>
    <w:p w14:paraId="60588F72"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использования крыш подземных и полуподземных сооружений под размещение спортивных, детских площадок (малые игровые устройства) и озеленение (газон, кустарник с мелкой корневой системой) - при этом расстояние от вышеуказанных площадок до въезда-выезда и вентиляционных шахт гаражей должно быть не менее 15 м с подтверждением достаточности расстояния соответствующими расчетами уровней шума и выбросов автотранспорта.</w:t>
      </w:r>
    </w:p>
    <w:p w14:paraId="4083F150" w14:textId="77777777" w:rsidR="00920B0A" w:rsidRPr="004E5537" w:rsidRDefault="00AC05EC"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lastRenderedPageBreak/>
        <w:t>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r w:rsidR="003D3BA2" w:rsidRPr="004E5537">
        <w:rPr>
          <w:rFonts w:ascii="Times New Roman" w:eastAsia="Times New Roman" w:hAnsi="Times New Roman" w:cs="Times New Roman"/>
          <w:sz w:val="28"/>
          <w:szCs w:val="28"/>
        </w:rPr>
        <w:t>.</w:t>
      </w:r>
    </w:p>
    <w:p w14:paraId="20CD6F4B" w14:textId="77777777" w:rsidR="00920B0A" w:rsidRPr="004E5537" w:rsidRDefault="003D3BA2" w:rsidP="007E35D9">
      <w:pPr>
        <w:numPr>
          <w:ilvl w:val="3"/>
          <w:numId w:val="1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реконструируемых территориях участков жилой застройки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удаление больных и ослабленных деревьев, защиту и декоративное оформление здоровых деревьев, ликвидацию неплановой застройки (складов, сараев, стихийно возникших гаражей, в т.ч. типа </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Ракушка</w:t>
      </w:r>
      <w:r w:rsidR="00D316D5"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выполнять замену морально и физически устаревших элементов благоустройства.</w:t>
      </w:r>
    </w:p>
    <w:p w14:paraId="043352F0" w14:textId="77777777"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5.3.7. </w:t>
      </w:r>
      <w:r w:rsidRPr="004E5537">
        <w:rPr>
          <w:rFonts w:ascii="Times New Roman" w:hAnsi="Times New Roman" w:cs="Times New Roman"/>
          <w:sz w:val="28"/>
          <w:szCs w:val="28"/>
          <w:shd w:val="clear" w:color="auto" w:fill="FFFFFF"/>
        </w:rPr>
        <w:t>Безопасность объектов благоустройства на территории жилой застройки рекомендуется обеспечивать их просматриваемостью со стороны окон жилых домов, а также со стороны прилегающих общественных территорий в сочетании с организацией системы освещения и видеонаблюдения.</w:t>
      </w:r>
      <w:r w:rsidRPr="004E5537">
        <w:rPr>
          <w:rFonts w:ascii="Times New Roman" w:eastAsia="Times New Roman" w:hAnsi="Times New Roman" w:cs="Times New Roman"/>
          <w:sz w:val="28"/>
          <w:szCs w:val="28"/>
        </w:rPr>
        <w:t xml:space="preserve"> </w:t>
      </w:r>
    </w:p>
    <w:p w14:paraId="400167A0" w14:textId="77777777" w:rsidR="00C85040" w:rsidRPr="004E5537" w:rsidRDefault="00C8504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зданий рекомендуется обеспечить просматриваемость снаружи внутридомовых полуприватных зон (входные группы, лифты, лестничные площадки и пролеты, коридоры).</w:t>
      </w:r>
    </w:p>
    <w:p w14:paraId="10F145F0" w14:textId="77777777" w:rsidR="00C85040" w:rsidRPr="004E5537" w:rsidRDefault="00C85040" w:rsidP="007E35D9">
      <w:pPr>
        <w:pStyle w:val="ac"/>
        <w:numPr>
          <w:ilvl w:val="2"/>
          <w:numId w:val="33"/>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1314AF61" w14:textId="77777777" w:rsidR="004060E0" w:rsidRPr="004E5537" w:rsidRDefault="004060E0" w:rsidP="007E35D9">
      <w:pPr>
        <w:pStyle w:val="aff7"/>
        <w:numPr>
          <w:ilvl w:val="2"/>
          <w:numId w:val="33"/>
        </w:numPr>
        <w:shd w:val="clear" w:color="auto" w:fill="FFFFFF"/>
        <w:spacing w:before="0" w:beforeAutospacing="0" w:after="0" w:afterAutospacing="0"/>
        <w:ind w:left="0" w:firstLine="720"/>
        <w:jc w:val="both"/>
        <w:textAlignment w:val="baseline"/>
        <w:rPr>
          <w:sz w:val="28"/>
          <w:szCs w:val="28"/>
        </w:rPr>
      </w:pPr>
      <w:r w:rsidRPr="004E5537">
        <w:rPr>
          <w:sz w:val="28"/>
          <w:szCs w:val="28"/>
        </w:rPr>
        <w:t>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1B98CFA4" w14:textId="77777777" w:rsidR="004060E0" w:rsidRPr="004E5537" w:rsidRDefault="004060E0"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50629148" w14:textId="77777777" w:rsidR="00605C50" w:rsidRPr="004E5537" w:rsidRDefault="00605C50" w:rsidP="007E35D9">
      <w:pPr>
        <w:pStyle w:val="ac"/>
        <w:numPr>
          <w:ilvl w:val="2"/>
          <w:numId w:val="33"/>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Проектирование благоустройства участков жилой застройки рекомендуется производить с учетом коллективного или индивидуального </w:t>
      </w:r>
      <w:r w:rsidRPr="004E5537">
        <w:rPr>
          <w:rFonts w:ascii="Times New Roman" w:hAnsi="Times New Roman" w:cs="Times New Roman"/>
          <w:sz w:val="28"/>
          <w:szCs w:val="28"/>
        </w:rPr>
        <w:lastRenderedPageBreak/>
        <w:t>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706C54AA" w14:textId="77777777" w:rsidR="00605C50" w:rsidRPr="004E5537" w:rsidRDefault="00605C50" w:rsidP="007E35D9">
      <w:pPr>
        <w:pStyle w:val="ac"/>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14:paraId="06F8F1FA" w14:textId="77777777" w:rsidR="00920B0A" w:rsidRPr="004E5537" w:rsidRDefault="003D3BA2" w:rsidP="007E35D9">
      <w:pPr>
        <w:pStyle w:val="ac"/>
        <w:numPr>
          <w:ilvl w:val="1"/>
          <w:numId w:val="33"/>
        </w:numPr>
        <w:spacing w:after="0" w:line="240" w:lineRule="auto"/>
        <w:ind w:hanging="37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детских садов и школ</w:t>
      </w:r>
    </w:p>
    <w:p w14:paraId="1767ACCF" w14:textId="77777777"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участков детских садов и школ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w:t>
      </w:r>
      <w:r w:rsidR="00E172D0"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спорт</w:t>
      </w:r>
      <w:r w:rsidR="00E172D0" w:rsidRPr="004E5537">
        <w:rPr>
          <w:rFonts w:ascii="Times New Roman" w:eastAsia="Times New Roman" w:hAnsi="Times New Roman" w:cs="Times New Roman"/>
          <w:sz w:val="28"/>
          <w:szCs w:val="28"/>
        </w:rPr>
        <w:t xml:space="preserve">ивное </w:t>
      </w:r>
      <w:r w:rsidRPr="004E5537">
        <w:rPr>
          <w:rFonts w:ascii="Times New Roman" w:eastAsia="Times New Roman" w:hAnsi="Times New Roman" w:cs="Times New Roman"/>
          <w:sz w:val="28"/>
          <w:szCs w:val="28"/>
        </w:rPr>
        <w:t>ядро), озелененные и другие территории и сооружения.</w:t>
      </w:r>
    </w:p>
    <w:p w14:paraId="7F5D4262" w14:textId="77777777" w:rsidR="00920B0A" w:rsidRPr="004E5537" w:rsidRDefault="004515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37C8AADB" w14:textId="77777777"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качестве твердых видов покрытий рекомендуется применение бетона и плиточного мощения.</w:t>
      </w:r>
    </w:p>
    <w:p w14:paraId="284F53C6" w14:textId="77777777" w:rsidR="00920B0A" w:rsidRPr="004E5537" w:rsidRDefault="003D3BA2" w:rsidP="007E35D9">
      <w:pPr>
        <w:numPr>
          <w:ilvl w:val="3"/>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территории детских садов и школ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использова</w:t>
      </w:r>
      <w:r w:rsidR="00D316D5" w:rsidRPr="004E5537">
        <w:rPr>
          <w:rFonts w:ascii="Times New Roman" w:eastAsia="Times New Roman" w:hAnsi="Times New Roman" w:cs="Times New Roman"/>
          <w:sz w:val="28"/>
          <w:szCs w:val="28"/>
        </w:rPr>
        <w:t>ние</w:t>
      </w:r>
      <w:r w:rsidRPr="004E5537">
        <w:rPr>
          <w:rFonts w:ascii="Times New Roman" w:eastAsia="Times New Roman" w:hAnsi="Times New Roman" w:cs="Times New Roman"/>
          <w:sz w:val="28"/>
          <w:szCs w:val="28"/>
        </w:rPr>
        <w:t xml:space="preserve"> растения с ядовитыми плодами, а также с колючками и шипами.</w:t>
      </w:r>
    </w:p>
    <w:p w14:paraId="064D9FF6" w14:textId="77777777"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проектировании инженерных коммуникаций квартала </w:t>
      </w:r>
      <w:r w:rsidR="00D316D5" w:rsidRPr="004E5537">
        <w:rPr>
          <w:rFonts w:ascii="Times New Roman" w:eastAsia="Times New Roman" w:hAnsi="Times New Roman" w:cs="Times New Roman"/>
          <w:sz w:val="28"/>
          <w:szCs w:val="28"/>
        </w:rPr>
        <w:t>не допускается их трассировка</w:t>
      </w:r>
      <w:r w:rsidRPr="004E5537">
        <w:rPr>
          <w:rFonts w:ascii="Times New Roman" w:eastAsia="Times New Roman" w:hAnsi="Times New Roman" w:cs="Times New Roman"/>
          <w:sz w:val="28"/>
          <w:szCs w:val="28"/>
        </w:rPr>
        <w:t xml:space="preserve"> через территорию детского сада и школы, уже существующие сети при реконструкции территории квартала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переложить. Собственные инженерные сети детского сада и школы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по кратчайшим расстояниям от подводящих инженерных сетей до здания, исключая прохождение под игровыми и спортивными площадками (</w:t>
      </w:r>
      <w:r w:rsidR="00D316D5" w:rsidRPr="004E5537">
        <w:rPr>
          <w:rFonts w:ascii="Times New Roman" w:eastAsia="Times New Roman" w:hAnsi="Times New Roman" w:cs="Times New Roman"/>
          <w:sz w:val="28"/>
          <w:szCs w:val="28"/>
        </w:rPr>
        <w:t>необходима</w:t>
      </w:r>
      <w:r w:rsidRPr="004E5537">
        <w:rPr>
          <w:rFonts w:ascii="Times New Roman" w:eastAsia="Times New Roman" w:hAnsi="Times New Roman" w:cs="Times New Roman"/>
          <w:sz w:val="28"/>
          <w:szCs w:val="28"/>
        </w:rPr>
        <w:t xml:space="preserve"> прокладка со стороны хозяйственной зоны). </w:t>
      </w:r>
      <w:r w:rsidR="00D316D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 xml:space="preserve"> устройство смотровых колодцев на территориях площадок, проездов, проходов. Места их размещения на других территориях в границах участка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огородить или выделить предупреждающими об опасности знаками.</w:t>
      </w:r>
    </w:p>
    <w:p w14:paraId="6AFE495A" w14:textId="77777777" w:rsidR="00920B0A" w:rsidRPr="004E5537" w:rsidRDefault="003D3BA2" w:rsidP="007E35D9">
      <w:pPr>
        <w:numPr>
          <w:ilvl w:val="2"/>
          <w:numId w:val="3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плоская кровля зданий детских садов и школ, в случае их размещения в окружении многоэтажной жилой застройки, предусматривать имеющей привлекательный внешний вид.</w:t>
      </w:r>
    </w:p>
    <w:p w14:paraId="3850E93F" w14:textId="77777777" w:rsidR="00920B0A" w:rsidRPr="004E5537" w:rsidRDefault="003D3BA2" w:rsidP="007E35D9">
      <w:pPr>
        <w:numPr>
          <w:ilvl w:val="1"/>
          <w:numId w:val="3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Участки длительного и кратковременного хранения автотранспортных средств</w:t>
      </w:r>
    </w:p>
    <w:p w14:paraId="1310F0ED" w14:textId="77777777" w:rsidR="00920B0A" w:rsidRPr="008B520B" w:rsidRDefault="003D3BA2" w:rsidP="008B520B">
      <w:pPr>
        <w:pStyle w:val="ac"/>
        <w:numPr>
          <w:ilvl w:val="2"/>
          <w:numId w:val="40"/>
        </w:numPr>
        <w:spacing w:after="0" w:line="240" w:lineRule="auto"/>
        <w:ind w:left="0" w:firstLine="709"/>
        <w:jc w:val="both"/>
        <w:rPr>
          <w:rFonts w:ascii="Times New Roman" w:eastAsia="Times New Roman" w:hAnsi="Times New Roman" w:cs="Times New Roman"/>
          <w:sz w:val="28"/>
          <w:szCs w:val="28"/>
        </w:rPr>
      </w:pPr>
      <w:r w:rsidRPr="008B520B">
        <w:rPr>
          <w:rFonts w:ascii="Times New Roman" w:eastAsia="Times New Roman" w:hAnsi="Times New Roman" w:cs="Times New Roman"/>
          <w:sz w:val="28"/>
          <w:szCs w:val="28"/>
        </w:rPr>
        <w:lastRenderedPageBreak/>
        <w:t xml:space="preserve">На участке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предусматривать: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устанавливать не пересекающимися с основными направлениями пешеходных путей.</w:t>
      </w:r>
      <w:r w:rsidR="00D316D5" w:rsidRPr="008B520B">
        <w:rPr>
          <w:rFonts w:ascii="Times New Roman" w:eastAsia="Times New Roman" w:hAnsi="Times New Roman" w:cs="Times New Roman"/>
          <w:sz w:val="28"/>
          <w:szCs w:val="28"/>
        </w:rPr>
        <w:t>Не допускается</w:t>
      </w:r>
      <w:r w:rsidRPr="008B520B">
        <w:rPr>
          <w:rFonts w:ascii="Times New Roman" w:eastAsia="Times New Roman" w:hAnsi="Times New Roman" w:cs="Times New Roman"/>
          <w:sz w:val="28"/>
          <w:szCs w:val="28"/>
        </w:rPr>
        <w:t xml:space="preserve"> организаци</w:t>
      </w:r>
      <w:r w:rsidR="00D316D5" w:rsidRPr="008B520B">
        <w:rPr>
          <w:rFonts w:ascii="Times New Roman" w:eastAsia="Times New Roman" w:hAnsi="Times New Roman" w:cs="Times New Roman"/>
          <w:sz w:val="28"/>
          <w:szCs w:val="28"/>
        </w:rPr>
        <w:t>я</w:t>
      </w:r>
      <w:r w:rsidRPr="008B520B">
        <w:rPr>
          <w:rFonts w:ascii="Times New Roman" w:eastAsia="Times New Roman" w:hAnsi="Times New Roman" w:cs="Times New Roman"/>
          <w:sz w:val="28"/>
          <w:szCs w:val="28"/>
        </w:rPr>
        <w:t xml:space="preserve">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w:t>
      </w:r>
      <w:r w:rsidR="00D316D5" w:rsidRPr="008B520B">
        <w:rPr>
          <w:rFonts w:ascii="Times New Roman" w:eastAsia="Times New Roman" w:hAnsi="Times New Roman" w:cs="Times New Roman"/>
          <w:sz w:val="28"/>
          <w:szCs w:val="28"/>
        </w:rPr>
        <w:t>необходимо</w:t>
      </w:r>
      <w:r w:rsidRPr="008B520B">
        <w:rPr>
          <w:rFonts w:ascii="Times New Roman" w:eastAsia="Times New Roman" w:hAnsi="Times New Roman" w:cs="Times New Roman"/>
          <w:sz w:val="28"/>
          <w:szCs w:val="28"/>
        </w:rPr>
        <w:t xml:space="preserve"> изолировать от остальной территории полосой зеленых насаждений шириной</w:t>
      </w:r>
      <w:r w:rsidR="00D316D5" w:rsidRPr="008B520B">
        <w:rPr>
          <w:rFonts w:ascii="Times New Roman" w:eastAsia="Times New Roman" w:hAnsi="Times New Roman" w:cs="Times New Roman"/>
          <w:sz w:val="28"/>
          <w:szCs w:val="28"/>
        </w:rPr>
        <w:t xml:space="preserve"> не менее 3 м. Въезды и выезды</w:t>
      </w:r>
      <w:r w:rsidRPr="008B520B">
        <w:rPr>
          <w:rFonts w:ascii="Times New Roman" w:eastAsia="Times New Roman" w:hAnsi="Times New Roman" w:cs="Times New Roman"/>
          <w:sz w:val="28"/>
          <w:szCs w:val="28"/>
        </w:rPr>
        <w:t xml:space="preserve"> должны иметь закругления бортов тротуаров и газонов радиусом не менее 8 м.</w:t>
      </w:r>
    </w:p>
    <w:p w14:paraId="0BF7822D" w14:textId="77777777" w:rsidR="00920B0A" w:rsidRPr="004E5537" w:rsidRDefault="004515A2" w:rsidP="008B520B">
      <w:pPr>
        <w:numPr>
          <w:ilvl w:val="2"/>
          <w:numId w:val="40"/>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3149B62A" w14:textId="77777777"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пешеходных дорожках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предусматривать съезд - бордюрный пандус - на уровень проезда (не менее одного на участок).</w:t>
      </w:r>
    </w:p>
    <w:p w14:paraId="73DE3D79" w14:textId="77777777" w:rsidR="00920B0A" w:rsidRPr="004E5537" w:rsidRDefault="00D316D5"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формировать посадки густого высокорастущего кустарника с высокой степенью фитонцидности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2FE95174" w14:textId="77777777"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сооружениях для длительного и кратковременного хранения автотранспортных средств с плоской и малоуклонной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24E6AAC8" w14:textId="77777777" w:rsidR="00920B0A" w:rsidRPr="004E5537" w:rsidRDefault="003D3BA2" w:rsidP="008B520B">
      <w:pPr>
        <w:numPr>
          <w:ilvl w:val="2"/>
          <w:numId w:val="4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участка территории, автостоянок </w:t>
      </w:r>
      <w:r w:rsidR="00D316D5"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представлять твердым видом покрытия дорожек и проездов, осветительным оборудованием. Гаражные сооружения или отсеки </w:t>
      </w:r>
      <w:r w:rsidR="00D316D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унифицированными, с элементами озеленения и размещением ограждений.</w:t>
      </w:r>
    </w:p>
    <w:p w14:paraId="403273C0" w14:textId="77777777" w:rsidR="001E18FB" w:rsidRPr="004E5537" w:rsidRDefault="001E18FB" w:rsidP="007E35D9">
      <w:pPr>
        <w:spacing w:after="0" w:line="240" w:lineRule="auto"/>
        <w:ind w:firstLine="709"/>
        <w:jc w:val="both"/>
        <w:rPr>
          <w:rFonts w:ascii="Times New Roman" w:hAnsi="Times New Roman" w:cs="Times New Roman"/>
          <w:sz w:val="28"/>
          <w:szCs w:val="28"/>
        </w:rPr>
      </w:pPr>
      <w:r w:rsidRPr="004E5537">
        <w:rPr>
          <w:rFonts w:ascii="Times New Roman" w:hAnsi="Times New Roman" w:cs="Times New Roman"/>
          <w:sz w:val="28"/>
          <w:szCs w:val="28"/>
        </w:rPr>
        <w:t>5.5.7. Правила содержания транспортных средств</w:t>
      </w:r>
    </w:p>
    <w:p w14:paraId="6A8F7652" w14:textId="77777777" w:rsidR="001E18FB" w:rsidRPr="004E5537" w:rsidRDefault="001E18FB" w:rsidP="007E35D9">
      <w:pPr>
        <w:spacing w:after="0" w:line="240" w:lineRule="auto"/>
        <w:ind w:firstLine="720"/>
        <w:jc w:val="both"/>
        <w:rPr>
          <w:rFonts w:ascii="Times New Roman" w:hAnsi="Times New Roman" w:cs="Times New Roman"/>
          <w:sz w:val="28"/>
          <w:szCs w:val="28"/>
        </w:rPr>
      </w:pPr>
      <w:bookmarkStart w:id="37" w:name="sub_72"/>
      <w:r w:rsidRPr="004E5537">
        <w:rPr>
          <w:rFonts w:ascii="Times New Roman" w:hAnsi="Times New Roman" w:cs="Times New Roman"/>
          <w:sz w:val="28"/>
          <w:szCs w:val="28"/>
        </w:rPr>
        <w:t>5.5.7.1. Мойку транспортных средств разрешается осуществлять только в местах, предназначенных для этих целей (автомойки).</w:t>
      </w:r>
    </w:p>
    <w:p w14:paraId="1CBB255F"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5.5.7.2. Запрещается водителям и владельцам всех видов транспорта, независимо от форм собственности и ведомственной принадлежности </w:t>
      </w:r>
      <w:r w:rsidRPr="004E5537">
        <w:rPr>
          <w:rFonts w:ascii="Times New Roman" w:hAnsi="Times New Roman" w:cs="Times New Roman"/>
          <w:sz w:val="28"/>
          <w:szCs w:val="28"/>
        </w:rPr>
        <w:lastRenderedPageBreak/>
        <w:t>производить мойку на придомовых территориях автомашин, слив топлива и масел, регулировать звуковые сигналы, тормоза и двигатели.</w:t>
      </w:r>
    </w:p>
    <w:p w14:paraId="52957179"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5.5.7.3. Запрещается движение (въезд), парковка и временное хранение транспортных средств на газонах и других объектах благоустройства, не имеющих специально отведенных для этих целей мест (специализированные площадки, карманы и т.п.), а также на участках открытого грунта вне проезжей части улиц (переулков).</w:t>
      </w:r>
    </w:p>
    <w:p w14:paraId="4A2EFF21"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5.5.7.4. Владельцам личного автотранспорта запрещается использовать на долговременное хранение проезжую часть улиц и проездов поселения для стоянки и размещения транспортных средств. Хранение и отстой личного автотранспорта на дворовых территориях допускается в один ряд и должно обеспечить беспрепятственное продвижение уборочной и специальной техники.</w:t>
      </w:r>
    </w:p>
    <w:p w14:paraId="07FE7C78"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5.5.7.5. Запрещается хранение и стоянка грузового автотранспорта, большегрузных транспортных средств с разрешенной максимальной массой более 3,5 тонн, а также строительной и специализированной техники, автобусов вместимостью свыше </w:t>
      </w:r>
      <w:r w:rsidR="008B520B">
        <w:rPr>
          <w:rFonts w:ascii="Times New Roman" w:hAnsi="Times New Roman" w:cs="Times New Roman"/>
          <w:sz w:val="28"/>
          <w:szCs w:val="28"/>
        </w:rPr>
        <w:t>8 посадочных мест на придомовых</w:t>
      </w:r>
      <w:r w:rsidRPr="004E5537">
        <w:rPr>
          <w:rFonts w:ascii="Times New Roman" w:hAnsi="Times New Roman" w:cs="Times New Roman"/>
          <w:sz w:val="28"/>
          <w:szCs w:val="28"/>
        </w:rPr>
        <w:t xml:space="preserve"> территориях и во дворах многоквартирных домов, в том числе частного сектора и допускается только в гаражах, на автостоянках, специально отведенных для этих целей площадках-стоянках, местах или автобазах.</w:t>
      </w:r>
    </w:p>
    <w:p w14:paraId="48F9B526"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5.5.7.6. При наличии в ОГИБДД информации о дорожно-транспортных происшествиях (далее по тексту - ДТП), в результате которых произошло нарушение (повреждение) элементов внешнего благоустройства (турникетов, силовых ограждений, электрических опор, бордюрных камней, дорожных знаков, светофоров и т.п.), данная информация должна в обязательном порядке передаваться в администрацию поселения в трехдневный срок с момента совершения ДТП для принятия соответствующих мер к восстановлению имущества за счет средств виновного в ДТП.</w:t>
      </w:r>
    </w:p>
    <w:p w14:paraId="2EA75D6E"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5.5.7.7. Выявление </w:t>
      </w:r>
      <w:hyperlink r:id="rId26" w:anchor="sub_23" w:history="1">
        <w:r w:rsidRPr="008B520B">
          <w:rPr>
            <w:rStyle w:val="afa"/>
            <w:rFonts w:ascii="Times New Roman" w:hAnsi="Times New Roman" w:cs="Times New Roman"/>
            <w:b w:val="0"/>
            <w:color w:val="auto"/>
            <w:sz w:val="28"/>
            <w:szCs w:val="28"/>
          </w:rPr>
          <w:t>брошенного и разукомплектованного транспорта</w:t>
        </w:r>
      </w:hyperlink>
      <w:r w:rsidRPr="008B520B">
        <w:rPr>
          <w:rFonts w:ascii="Times New Roman" w:hAnsi="Times New Roman" w:cs="Times New Roman"/>
          <w:b/>
          <w:sz w:val="28"/>
          <w:szCs w:val="28"/>
        </w:rPr>
        <w:t xml:space="preserve"> </w:t>
      </w:r>
      <w:r w:rsidRPr="004E5537">
        <w:rPr>
          <w:rFonts w:ascii="Times New Roman" w:hAnsi="Times New Roman" w:cs="Times New Roman"/>
          <w:sz w:val="28"/>
          <w:szCs w:val="28"/>
        </w:rPr>
        <w:t>на  территориях поселения осуществляют ОГИБДД, во взаимодействии с администрацией поселения.</w:t>
      </w:r>
    </w:p>
    <w:p w14:paraId="65B80AA4"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5.5.7.8. Ответственность за организацию работ по выявлению, учету и эвакуации брошенного и разукомплектованного транспорта возлагается на балансодержателей территорий и домовладений, арендаторов земельных участков.</w:t>
      </w:r>
    </w:p>
    <w:p w14:paraId="607D32EE"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5.5.7.9. Транспортное средство, по которому имеется заключение ОГИБДД об отсутствии владельца, в пятидневный срок подлежит вывозу на утилизацию, а при необходимости осушки-разборки не металлических комплектующих - на площадки хранения. Время разборки и вывоза на утилизацию транспортного средства на площадках хранения не должно превышать 7 дней.</w:t>
      </w:r>
    </w:p>
    <w:p w14:paraId="3E17D03E" w14:textId="77777777" w:rsidR="001E18FB" w:rsidRPr="004E5537" w:rsidRDefault="001E18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lastRenderedPageBreak/>
        <w:t>5.5.7.10. При выявлении владельца разукомплектованного транспортного средства службы заказчиков, балансодержатели территорий и домовладений, арендаторы земельных участков, администрация поселения обязаны в течение 3 дней направить извещение владельцу о необходимости вывоза транспортного средства или приведения его в порядок, а в случае его отказа - обеспечить вывоз транспорта на охраняемую площадку с последующей передачей дела в суд о возмещении стоимости затрат по эвакуации и хранению транспорта.</w:t>
      </w:r>
    </w:p>
    <w:bookmarkEnd w:id="37"/>
    <w:p w14:paraId="329CB710" w14:textId="77777777" w:rsidR="00BE12FF" w:rsidRPr="004E5537" w:rsidRDefault="001E18FB"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5.5.7.11. Контроль за эвакуацией </w:t>
      </w:r>
      <w:hyperlink r:id="rId27" w:anchor="sub_23" w:history="1">
        <w:r w:rsidRPr="004E5537">
          <w:rPr>
            <w:rStyle w:val="afa"/>
            <w:rFonts w:ascii="Times New Roman" w:hAnsi="Times New Roman" w:cs="Times New Roman"/>
            <w:b w:val="0"/>
            <w:color w:val="auto"/>
            <w:sz w:val="28"/>
            <w:szCs w:val="28"/>
          </w:rPr>
          <w:t>брошенных и разукомплектованных автотранспортных средств</w:t>
        </w:r>
      </w:hyperlink>
      <w:r w:rsidRPr="004E5537">
        <w:rPr>
          <w:rFonts w:ascii="Times New Roman" w:hAnsi="Times New Roman" w:cs="Times New Roman"/>
          <w:sz w:val="28"/>
          <w:szCs w:val="28"/>
        </w:rPr>
        <w:t xml:space="preserve"> осуществляют ОГИБДД, администрация поселения.</w:t>
      </w:r>
    </w:p>
    <w:p w14:paraId="4127A0CD" w14:textId="77777777" w:rsidR="008B520B" w:rsidRPr="00FE522B" w:rsidRDefault="008B520B" w:rsidP="00FE522B">
      <w:pPr>
        <w:spacing w:after="0"/>
        <w:ind w:firstLine="709"/>
        <w:rPr>
          <w:rFonts w:ascii="Times New Roman" w:hAnsi="Times New Roman" w:cs="Times New Roman"/>
          <w:sz w:val="28"/>
          <w:szCs w:val="28"/>
        </w:rPr>
      </w:pPr>
      <w:r w:rsidRPr="00FE522B">
        <w:rPr>
          <w:rFonts w:ascii="Times New Roman" w:hAnsi="Times New Roman" w:cs="Times New Roman"/>
          <w:sz w:val="28"/>
          <w:szCs w:val="28"/>
        </w:rPr>
        <w:t>5.6.</w:t>
      </w:r>
      <w:r w:rsidR="00FE522B">
        <w:rPr>
          <w:rFonts w:ascii="Times New Roman" w:hAnsi="Times New Roman" w:cs="Times New Roman"/>
          <w:sz w:val="28"/>
          <w:szCs w:val="28"/>
        </w:rPr>
        <w:t xml:space="preserve"> </w:t>
      </w:r>
      <w:r w:rsidR="00FE522B" w:rsidRPr="00FE522B">
        <w:rPr>
          <w:rFonts w:ascii="Times New Roman" w:hAnsi="Times New Roman" w:cs="Times New Roman"/>
          <w:sz w:val="28"/>
          <w:szCs w:val="28"/>
        </w:rPr>
        <w:t>Содержание домашних животных</w:t>
      </w:r>
      <w:r w:rsidR="009A3621">
        <w:rPr>
          <w:rFonts w:ascii="Times New Roman" w:hAnsi="Times New Roman" w:cs="Times New Roman"/>
          <w:sz w:val="28"/>
          <w:szCs w:val="28"/>
        </w:rPr>
        <w:t>, отлов безнадзорных животных</w:t>
      </w:r>
      <w:r w:rsidR="00FE522B" w:rsidRPr="00FE522B">
        <w:rPr>
          <w:rFonts w:ascii="Times New Roman" w:hAnsi="Times New Roman" w:cs="Times New Roman"/>
          <w:sz w:val="28"/>
          <w:szCs w:val="28"/>
        </w:rPr>
        <w:t xml:space="preserve"> </w:t>
      </w:r>
    </w:p>
    <w:p w14:paraId="2850B6F6"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 Порядок содержания собак и кошек:</w:t>
      </w:r>
    </w:p>
    <w:p w14:paraId="3B87B0B7"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5.6.1.1 Содержание собак и кошек в отдельных квартирах, занятых одной семьей, допускается при условии соблюдения санитарно-гигиенических и ветеринарно-санитарных правил и настоящих Правил, а в квартирах, занятых несколькими семьями, кроме того, лишь при наличии согласия всех проживающих.</w:t>
      </w:r>
    </w:p>
    <w:p w14:paraId="5F9342E8"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5.6.1.2. Не разрешается содержать собак и кошек в местах общего пользования жилых домов (на лестничных клетках, чердаках, в подвалах, коридорах и т.п.), а также на балконах и лоджиях.</w:t>
      </w:r>
    </w:p>
    <w:p w14:paraId="2F7AA3BC"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5.6.1.3. Владельцам собак, имеющим в пользовании земельный участок, разрешается содержать животных в свободном выгуле, при условии обязательного ограждения данной территории с исключением случаев свободного доступа животного к объектам, находящимся за границами территории. При входе на участок должна быть сделана предупредительная надпись о наличии собаки. При отсутствии возможности ограждения территории собака должна содержаться в закрытом вольере или на привязи в наморднике.</w:t>
      </w:r>
    </w:p>
    <w:p w14:paraId="0EE83AE4"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 Порядок выгула собак.</w:t>
      </w:r>
    </w:p>
    <w:p w14:paraId="7E27FD43"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При выгуле собак владельцы должны соблюдать следующие требования:</w:t>
      </w:r>
    </w:p>
    <w:p w14:paraId="5F2BFBA2"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5.6.2.3. Выводить собак из жилых помещений, а также изолированных помещений во двор и на улицу только на коротком поводке или в наморднике (кроме щенков до 3-х месячного возраста), убирать фекалии выгуливаемых собак.</w:t>
      </w:r>
    </w:p>
    <w:p w14:paraId="35615F47"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5.6.2.4. Выгуливать собак только на специально отведенной для этой цели площадке. Если площадка огорожена, выгуливать собак без намордника и поводка. При отсутствии специальной площадки выгуливание собак производить на пустыре и других местах, определенных администрацией.</w:t>
      </w:r>
    </w:p>
    <w:p w14:paraId="7390F012"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5.6.2.5. При выгуле собак в ночное время их владельцы должны принимать меры к обеспечению тишины и выгуливать собак, как правило, в период с 6 часов до 23 часов на специально отведенной для этой цели площадке.</w:t>
      </w:r>
    </w:p>
    <w:p w14:paraId="1A56D51B"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 Обязанности владельца животного:</w:t>
      </w:r>
    </w:p>
    <w:p w14:paraId="103A3C50"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 Содержать его в соответствии с его биологическими особенностями, гуманно обращаться с животными, не оставлять без присмотра, пищи и воды, в случае заболевания животного - вовремя прибегать к ветеринарной помощи.</w:t>
      </w:r>
    </w:p>
    <w:p w14:paraId="252871D3"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5.6.3.2. Поддерживать санитарное состояние дома и прилегающей территории. Запрещается загрязнение собаками и кошками подъездов, лестничных клеток, лифтов, детских площадок, тротуаров и дорожек. Если животное оставило экскременты в этих местах, они должны быть убраны владельцем животного.</w:t>
      </w:r>
    </w:p>
    <w:p w14:paraId="1BA37E4D"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5.6.3.3. При выгуле собак иметь тару и приспособление по уборке фекалий собаки.</w:t>
      </w:r>
    </w:p>
    <w:p w14:paraId="6A3110DC"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5.6.3.4. Принимать необходимые меры, обеспечивающие безопасность окружающих людей и животных. Выводить собаку на прогулку нужно на поводке и в наморднике. Спускать собаку с поводка можно только в малолюдных местах. Злобным собакам при этом следует надевать строгий намордник.</w:t>
      </w:r>
    </w:p>
    <w:p w14:paraId="7760AD4C"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5.6.3.5. При переходе через улицу и вблизи магистралей владелец собаки обязан взять ее на поводок во избежание дорожно-транспортных происшествий.</w:t>
      </w:r>
    </w:p>
    <w:p w14:paraId="52E53398"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5.6.3.6. Не допускать собак и кошек на детские площадки, в магазины, столовые и другие места общего пользования.</w:t>
      </w:r>
    </w:p>
    <w:p w14:paraId="3DF93924"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5.6.3.7. Гуманно обращаться с животными (не выбрасывать, не оставлять без присмотра). При нежелании в дальнейшем содержать собаку или кошку сдавать их в организации, занимающиеся отловом, либо передавать, продавать их в установленном порядке другим организациям или гражданам.</w:t>
      </w:r>
    </w:p>
    <w:p w14:paraId="1D11FBA3"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5.6.3.8. Предоставлять по требованию ветеринарных специалистов собак и кошек для осмотра, предохранительных прививок и лечебно-профилактических обработок.</w:t>
      </w:r>
    </w:p>
    <w:p w14:paraId="55EF62B9"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5.6.3.9. Немедленно сообщать в ветеринарные учреждения и органы здравоохранения обо всех случаях укусов животными человека.</w:t>
      </w:r>
    </w:p>
    <w:p w14:paraId="5BAB2A1F"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5.6.3.10. Немедленно сообщать в ветеринарное учреждение о случаях внезапного падежа собак и кошек или подозрении на заболевание этих животных и до прибытия ветеринарных специалистов изолировать заболевших животных.</w:t>
      </w:r>
    </w:p>
    <w:p w14:paraId="507BDC13"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5.6.3.11. Исключить случаи свободного доступа животного из огороженной площадки при содержании животного свободным выгулом.</w:t>
      </w:r>
    </w:p>
    <w:p w14:paraId="3AB6A58F"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5.6.3.12. Предусмотреть исключение случаев нападения животного на граждан.</w:t>
      </w:r>
    </w:p>
    <w:p w14:paraId="0BFA44EE"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5.6.3.13. Не выбрасывать трупы собак и кошек (павшие животные подлежат утилизации или захоронению в установленном порядке).</w:t>
      </w:r>
    </w:p>
    <w:p w14:paraId="1B331A1B"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 На территории Старомышастовского сельского поселения Динского района запрещается:</w:t>
      </w:r>
    </w:p>
    <w:p w14:paraId="127D47C4"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5.6.4.1. Лицам в нетрезвом состоянии выгуливать собак и появляться с ними в общественных местах.</w:t>
      </w:r>
    </w:p>
    <w:p w14:paraId="6B36E864"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5.6.4.2. Разведение собак и кошек с целью использования шкуры и мяса животного.</w:t>
      </w:r>
    </w:p>
    <w:p w14:paraId="347E3B64"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5.6.4.3. Выгуливание собак на территориях парков, скверов, школ, детских дошкольных и медицинских учреждений, детских площадок.</w:t>
      </w:r>
    </w:p>
    <w:p w14:paraId="69B936EE"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5.6.4.4 Проведение собачьих боев.</w:t>
      </w:r>
    </w:p>
    <w:p w14:paraId="017D2CDE"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 Мероприятия при осуществлении деятельности по обращению с животными без владельцев.</w:t>
      </w:r>
    </w:p>
    <w:p w14:paraId="3A2F0369"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5.6.5.1. Домашние животные, в том числе собаки и кошки (независимо от их породы и назначения), не находящиеся на содержании владельца и живущие без присмотра, находящиеся в общественных местах без сопровождающих лиц, кроме оставленных временно владельцами на привязи у магазинов, аптек, предприятий бытового обслуживания и пр., являются безнадзорными.</w:t>
      </w:r>
    </w:p>
    <w:p w14:paraId="38A2A6EB"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5.6.5.2. Мероприятия при осуществлении деятельности по обращению с животными без владельцев включают в себя:</w:t>
      </w:r>
    </w:p>
    <w:p w14:paraId="52EA4728"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1) отлов животных без владельцев, в том числе их транспортировку и немедленную передачу в приюты для животных;</w:t>
      </w:r>
    </w:p>
    <w:p w14:paraId="00B8B5CF"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 xml:space="preserve">2) возврат потерявшихся животных их владельцам; </w:t>
      </w:r>
    </w:p>
    <w:p w14:paraId="4923655F"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3) возврат животных без владельцев, не проявляющих немотивированной агрессивности, на прежние места их обитания;</w:t>
      </w:r>
    </w:p>
    <w:p w14:paraId="6DF4B691"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4) размещение в приютах для животных, и содержание в них животных без владельцев,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w:t>
      </w:r>
    </w:p>
    <w:p w14:paraId="600CC1CC" w14:textId="77777777" w:rsidR="00B77B53" w:rsidRPr="00B77B53" w:rsidRDefault="00B77B53" w:rsidP="00B77B53">
      <w:pPr>
        <w:pStyle w:val="af"/>
        <w:shd w:val="clear" w:color="auto" w:fill="FFFFFF"/>
        <w:spacing w:before="0" w:beforeAutospacing="0" w:after="0" w:afterAutospacing="0"/>
        <w:ind w:firstLine="709"/>
        <w:jc w:val="both"/>
        <w:rPr>
          <w:sz w:val="28"/>
          <w:szCs w:val="28"/>
        </w:rPr>
      </w:pPr>
      <w:r w:rsidRPr="00B77B53">
        <w:rPr>
          <w:sz w:val="28"/>
          <w:szCs w:val="28"/>
        </w:rPr>
        <w:t>5.6.5.3. Деятельность по обращению с животными без владельцев осуществляется в целях:</w:t>
      </w:r>
    </w:p>
    <w:p w14:paraId="6473A951" w14:textId="77777777"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предупреждения возникновения эпидемий, эпизоотий и (или) иных чрезвычайных ситуаций, связанных с распространением заразных болезней, общих для человека и животных, носителями возбудителей которых могут быть животные без владельцев;</w:t>
      </w:r>
    </w:p>
    <w:p w14:paraId="44336C15" w14:textId="77777777"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предотвращения причинения вреда здоровью и (или) имуществу граждан, имуществу юридических лиц;</w:t>
      </w:r>
    </w:p>
    <w:p w14:paraId="03C62B70" w14:textId="77777777"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гуманного отношения к животным без владельцев;</w:t>
      </w:r>
    </w:p>
    <w:p w14:paraId="647D17F0" w14:textId="77777777"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lastRenderedPageBreak/>
        <w:t>- предотвращения нанесения ущерба объектам животного мира и среде их обитания;</w:t>
      </w:r>
    </w:p>
    <w:p w14:paraId="2E0C517E" w14:textId="77777777"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 оказания помощи животным, находящимся в опасном для их жизни состоянии;</w:t>
      </w:r>
    </w:p>
    <w:p w14:paraId="299F198E" w14:textId="77777777" w:rsidR="00B77B53" w:rsidRPr="00B77B53" w:rsidRDefault="00B77B53" w:rsidP="00B77B53">
      <w:pPr>
        <w:pStyle w:val="af"/>
        <w:shd w:val="clear" w:color="auto" w:fill="FFFFFF"/>
        <w:spacing w:before="0" w:beforeAutospacing="0" w:after="0" w:afterAutospacing="0"/>
        <w:jc w:val="both"/>
        <w:rPr>
          <w:sz w:val="28"/>
          <w:szCs w:val="28"/>
        </w:rPr>
      </w:pPr>
      <w:r w:rsidRPr="00B77B53">
        <w:rPr>
          <w:sz w:val="28"/>
          <w:szCs w:val="28"/>
        </w:rPr>
        <w:t>-возврата потерявшихся животных их владельцам.</w:t>
      </w:r>
    </w:p>
    <w:p w14:paraId="57A41AB3" w14:textId="77777777" w:rsidR="00B77B53" w:rsidRPr="00B77B53" w:rsidRDefault="00B77B53" w:rsidP="00B77B53">
      <w:pPr>
        <w:pStyle w:val="af"/>
        <w:shd w:val="clear" w:color="auto" w:fill="FFFFFF"/>
        <w:spacing w:before="0" w:beforeAutospacing="0" w:after="0" w:afterAutospacing="0"/>
        <w:ind w:firstLine="709"/>
        <w:jc w:val="both"/>
        <w:rPr>
          <w:color w:val="333333"/>
          <w:sz w:val="28"/>
          <w:szCs w:val="28"/>
        </w:rPr>
      </w:pPr>
      <w:r w:rsidRPr="00B77B53">
        <w:rPr>
          <w:sz w:val="28"/>
          <w:szCs w:val="28"/>
        </w:rPr>
        <w:t>Осуществление деятельности по обращению с животными без владельцев способами, предусматривающими жестокое обращение с животными, не допускается.</w:t>
      </w:r>
    </w:p>
    <w:p w14:paraId="4DA1351F" w14:textId="77777777" w:rsidR="00955369" w:rsidRDefault="00955369" w:rsidP="00955369">
      <w:pPr>
        <w:spacing w:after="0" w:line="240" w:lineRule="auto"/>
        <w:ind w:firstLine="709"/>
        <w:jc w:val="both"/>
        <w:rPr>
          <w:rFonts w:ascii="Times New Roman" w:hAnsi="Times New Roman" w:cs="Times New Roman"/>
          <w:sz w:val="28"/>
          <w:szCs w:val="28"/>
        </w:rPr>
      </w:pPr>
      <w:r w:rsidRPr="00AF6A66">
        <w:rPr>
          <w:rFonts w:ascii="Times New Roman" w:hAnsi="Times New Roman" w:cs="Times New Roman"/>
          <w:sz w:val="28"/>
        </w:rPr>
        <w:t>5.</w:t>
      </w:r>
      <w:r>
        <w:rPr>
          <w:rFonts w:ascii="Times New Roman" w:hAnsi="Times New Roman" w:cs="Times New Roman"/>
          <w:sz w:val="28"/>
        </w:rPr>
        <w:t>6</w:t>
      </w:r>
      <w:r w:rsidRPr="00AF6A66">
        <w:rPr>
          <w:rFonts w:ascii="Times New Roman" w:hAnsi="Times New Roman" w:cs="Times New Roman"/>
          <w:sz w:val="28"/>
        </w:rPr>
        <w:t>.</w:t>
      </w:r>
      <w:r w:rsidR="000444D0">
        <w:rPr>
          <w:rFonts w:ascii="Times New Roman" w:hAnsi="Times New Roman" w:cs="Times New Roman"/>
          <w:sz w:val="28"/>
        </w:rPr>
        <w:t>6</w:t>
      </w:r>
      <w:r w:rsidRPr="00AF6A66">
        <w:rPr>
          <w:rFonts w:ascii="Times New Roman" w:hAnsi="Times New Roman" w:cs="Times New Roman"/>
          <w:sz w:val="28"/>
        </w:rPr>
        <w:t>. Выпас сельскохозяйственных</w:t>
      </w:r>
      <w:r>
        <w:rPr>
          <w:rFonts w:ascii="Times New Roman" w:hAnsi="Times New Roman" w:cs="Times New Roman"/>
          <w:sz w:val="28"/>
        </w:rPr>
        <w:t xml:space="preserve"> животных </w:t>
      </w:r>
      <w:r w:rsidRPr="006A4011">
        <w:rPr>
          <w:rFonts w:ascii="Times New Roman" w:hAnsi="Times New Roman" w:cs="Times New Roman"/>
          <w:sz w:val="28"/>
        </w:rPr>
        <w:t xml:space="preserve">должен осуществляться при </w:t>
      </w:r>
      <w:r w:rsidRPr="00E50612">
        <w:rPr>
          <w:rFonts w:ascii="Times New Roman" w:hAnsi="Times New Roman" w:cs="Times New Roman"/>
          <w:sz w:val="28"/>
          <w:szCs w:val="28"/>
        </w:rPr>
        <w:t>условии обязательного обеспечения безопасности граждан, животных, сохранности имущества физических лиц и юридических лиц;</w:t>
      </w:r>
    </w:p>
    <w:p w14:paraId="3C7FB5E9" w14:textId="77777777" w:rsidR="00955369" w:rsidRPr="00B77B53" w:rsidRDefault="00955369" w:rsidP="00B77B53">
      <w:pPr>
        <w:spacing w:after="0" w:line="240" w:lineRule="auto"/>
        <w:ind w:firstLine="709"/>
        <w:jc w:val="both"/>
        <w:rPr>
          <w:rFonts w:ascii="Times New Roman" w:hAnsi="Times New Roman" w:cs="Times New Roman"/>
          <w:sz w:val="28"/>
          <w:szCs w:val="28"/>
          <w:lang w:eastAsia="ar-SA"/>
        </w:rPr>
      </w:pPr>
      <w:r>
        <w:rPr>
          <w:rFonts w:ascii="Times New Roman" w:hAnsi="Times New Roman" w:cs="Times New Roman"/>
          <w:sz w:val="28"/>
          <w:szCs w:val="28"/>
          <w:lang w:eastAsia="ar-SA"/>
        </w:rPr>
        <w:t>5.6.</w:t>
      </w:r>
      <w:r w:rsidR="000444D0">
        <w:rPr>
          <w:rFonts w:ascii="Times New Roman" w:hAnsi="Times New Roman" w:cs="Times New Roman"/>
          <w:sz w:val="28"/>
          <w:szCs w:val="28"/>
          <w:lang w:eastAsia="ar-SA"/>
        </w:rPr>
        <w:t>7</w:t>
      </w:r>
      <w:r>
        <w:rPr>
          <w:rFonts w:ascii="Times New Roman" w:hAnsi="Times New Roman" w:cs="Times New Roman"/>
          <w:sz w:val="28"/>
          <w:szCs w:val="28"/>
          <w:lang w:eastAsia="ar-SA"/>
        </w:rPr>
        <w:t>.</w:t>
      </w:r>
      <w:r w:rsidR="005F1FA3" w:rsidRPr="005F1FA3">
        <w:rPr>
          <w:rFonts w:ascii="Times New Roman" w:hAnsi="Times New Roman" w:cs="Times New Roman"/>
          <w:sz w:val="28"/>
          <w:szCs w:val="28"/>
        </w:rPr>
        <w:t xml:space="preserve"> </w:t>
      </w:r>
      <w:r w:rsidR="005F1FA3" w:rsidRPr="00AF6A66">
        <w:rPr>
          <w:rFonts w:ascii="Times New Roman" w:hAnsi="Times New Roman" w:cs="Times New Roman"/>
          <w:sz w:val="28"/>
          <w:szCs w:val="28"/>
        </w:rPr>
        <w:t xml:space="preserve">Не допускается </w:t>
      </w:r>
      <w:r w:rsidR="005F1FA3" w:rsidRPr="00AF6A66">
        <w:rPr>
          <w:rFonts w:ascii="Times New Roman" w:hAnsi="Times New Roman" w:cs="Times New Roman"/>
          <w:color w:val="000000"/>
          <w:sz w:val="28"/>
          <w:szCs w:val="28"/>
          <w:shd w:val="clear" w:color="auto" w:fill="FFFFFF"/>
        </w:rPr>
        <w:t xml:space="preserve">свободный, неконтролируемый выпас </w:t>
      </w:r>
      <w:r w:rsidR="005F1FA3" w:rsidRPr="00AF6A66">
        <w:rPr>
          <w:rFonts w:ascii="Times New Roman" w:hAnsi="Times New Roman" w:cs="Times New Roman"/>
          <w:sz w:val="28"/>
          <w:szCs w:val="28"/>
        </w:rPr>
        <w:t>сельскохозяйственных животных.</w:t>
      </w:r>
    </w:p>
    <w:p w14:paraId="0A7288B6"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w:t>
      </w:r>
      <w:r w:rsidR="000444D0">
        <w:rPr>
          <w:rFonts w:ascii="Times New Roman" w:hAnsi="Times New Roman" w:cs="Times New Roman"/>
          <w:sz w:val="28"/>
          <w:szCs w:val="28"/>
          <w:lang w:eastAsia="ar-SA"/>
        </w:rPr>
        <w:t>8</w:t>
      </w:r>
      <w:r w:rsidRPr="00B77B53">
        <w:rPr>
          <w:rFonts w:ascii="Times New Roman" w:hAnsi="Times New Roman" w:cs="Times New Roman"/>
          <w:sz w:val="28"/>
          <w:szCs w:val="28"/>
          <w:lang w:eastAsia="ar-SA"/>
        </w:rPr>
        <w:t>. Расстояние от хозяйственных построек для скота и птицы до шахтных колодцев должно быть не менее 20 м, до детских, лечебно-профилактических учреждений, школ, объектов питания и мест массового отдыха населения должно быть не менее 50 м.</w:t>
      </w:r>
    </w:p>
    <w:p w14:paraId="66F35228" w14:textId="77777777" w:rsid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w:t>
      </w:r>
      <w:r w:rsidR="000444D0">
        <w:rPr>
          <w:rFonts w:ascii="Times New Roman" w:hAnsi="Times New Roman" w:cs="Times New Roman"/>
          <w:sz w:val="28"/>
          <w:szCs w:val="28"/>
          <w:lang w:eastAsia="ar-SA"/>
        </w:rPr>
        <w:t>9</w:t>
      </w:r>
      <w:r w:rsidRPr="00B77B53">
        <w:rPr>
          <w:rFonts w:ascii="Times New Roman" w:hAnsi="Times New Roman" w:cs="Times New Roman"/>
          <w:sz w:val="28"/>
          <w:szCs w:val="28"/>
          <w:lang w:eastAsia="ar-SA"/>
        </w:rPr>
        <w:t>. Расстояния от помещений и выгулов (вольеров, навесов, загонов) для содержания и разведения животных, площадок сбора, хранения навоза, помета, жижесборников, кормокухонь до объектов жилой застройки должны быть не менее указанных в таблице:</w:t>
      </w:r>
    </w:p>
    <w:p w14:paraId="1FA3B089" w14:textId="77777777" w:rsidR="000444D0" w:rsidRPr="00B77B53" w:rsidRDefault="000444D0" w:rsidP="00B77B53">
      <w:pPr>
        <w:spacing w:after="0" w:line="240" w:lineRule="auto"/>
        <w:ind w:firstLine="709"/>
        <w:jc w:val="both"/>
        <w:rPr>
          <w:rFonts w:ascii="Times New Roman" w:hAnsi="Times New Roman" w:cs="Times New Roman"/>
          <w:sz w:val="28"/>
          <w:szCs w:val="28"/>
          <w:lang w:eastAsia="ar-SA"/>
        </w:rPr>
      </w:pPr>
    </w:p>
    <w:p w14:paraId="65B82FBD" w14:textId="77777777" w:rsidR="00B77B53" w:rsidRPr="009A3621" w:rsidRDefault="00B77B53" w:rsidP="00B77B53">
      <w:pPr>
        <w:spacing w:after="0" w:line="240" w:lineRule="auto"/>
        <w:ind w:firstLine="709"/>
        <w:jc w:val="both"/>
        <w:rPr>
          <w:rFonts w:ascii="Times New Roman" w:hAnsi="Times New Roman" w:cs="Times New Roman"/>
          <w:sz w:val="6"/>
          <w:lang w:eastAsia="ar-SA"/>
        </w:rPr>
      </w:pPr>
    </w:p>
    <w:tbl>
      <w:tblPr>
        <w:tblW w:w="951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80"/>
        <w:gridCol w:w="1455"/>
        <w:gridCol w:w="1701"/>
        <w:gridCol w:w="1418"/>
        <w:gridCol w:w="1134"/>
        <w:gridCol w:w="1232"/>
        <w:gridCol w:w="1192"/>
      </w:tblGrid>
      <w:tr w:rsidR="00B77B53" w:rsidRPr="00B77B53" w14:paraId="135F1800" w14:textId="77777777" w:rsidTr="00B21CE5">
        <w:tc>
          <w:tcPr>
            <w:tcW w:w="1380" w:type="dxa"/>
            <w:vMerge w:val="restart"/>
            <w:tcBorders>
              <w:top w:val="single" w:sz="4" w:space="0" w:color="auto"/>
              <w:bottom w:val="single" w:sz="4" w:space="0" w:color="auto"/>
              <w:right w:val="single" w:sz="4" w:space="0" w:color="auto"/>
            </w:tcBorders>
          </w:tcPr>
          <w:p w14:paraId="660C59CC"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Нормативный разрыв</w:t>
            </w:r>
          </w:p>
        </w:tc>
        <w:tc>
          <w:tcPr>
            <w:tcW w:w="8132" w:type="dxa"/>
            <w:gridSpan w:val="6"/>
            <w:tcBorders>
              <w:top w:val="single" w:sz="4" w:space="0" w:color="auto"/>
              <w:left w:val="single" w:sz="4" w:space="0" w:color="auto"/>
              <w:bottom w:val="single" w:sz="4" w:space="0" w:color="auto"/>
            </w:tcBorders>
          </w:tcPr>
          <w:p w14:paraId="02DDD5C8"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Поголовье (шт.)</w:t>
            </w:r>
          </w:p>
        </w:tc>
      </w:tr>
      <w:tr w:rsidR="00B77B53" w:rsidRPr="00B77B53" w14:paraId="62951E9A" w14:textId="77777777" w:rsidTr="00B21CE5">
        <w:tc>
          <w:tcPr>
            <w:tcW w:w="1380" w:type="dxa"/>
            <w:vMerge/>
            <w:tcBorders>
              <w:top w:val="single" w:sz="4" w:space="0" w:color="auto"/>
              <w:bottom w:val="single" w:sz="4" w:space="0" w:color="auto"/>
              <w:right w:val="single" w:sz="4" w:space="0" w:color="auto"/>
            </w:tcBorders>
          </w:tcPr>
          <w:p w14:paraId="42287046" w14:textId="77777777" w:rsidR="00B77B53" w:rsidRPr="00B77B53" w:rsidRDefault="00B77B53" w:rsidP="00B77B53">
            <w:pPr>
              <w:autoSpaceDE w:val="0"/>
              <w:autoSpaceDN w:val="0"/>
              <w:adjustRightInd w:val="0"/>
              <w:spacing w:after="0" w:line="240" w:lineRule="auto"/>
              <w:ind w:firstLine="34"/>
              <w:jc w:val="both"/>
              <w:rPr>
                <w:rFonts w:ascii="Times New Roman" w:hAnsi="Times New Roman" w:cs="Times New Roman"/>
                <w:color w:val="000000"/>
              </w:rPr>
            </w:pPr>
          </w:p>
        </w:tc>
        <w:tc>
          <w:tcPr>
            <w:tcW w:w="1455" w:type="dxa"/>
            <w:tcBorders>
              <w:top w:val="single" w:sz="4" w:space="0" w:color="auto"/>
              <w:left w:val="single" w:sz="4" w:space="0" w:color="auto"/>
              <w:bottom w:val="single" w:sz="4" w:space="0" w:color="auto"/>
              <w:right w:val="single" w:sz="4" w:space="0" w:color="auto"/>
            </w:tcBorders>
          </w:tcPr>
          <w:p w14:paraId="246807B8" w14:textId="77777777" w:rsidR="00B77B53" w:rsidRPr="00B77B53" w:rsidRDefault="00B77B53" w:rsidP="00B77B53">
            <w:pPr>
              <w:autoSpaceDE w:val="0"/>
              <w:autoSpaceDN w:val="0"/>
              <w:adjustRightInd w:val="0"/>
              <w:spacing w:after="0" w:line="240" w:lineRule="auto"/>
              <w:ind w:firstLine="34"/>
              <w:rPr>
                <w:rFonts w:ascii="Times New Roman" w:hAnsi="Times New Roman" w:cs="Times New Roman"/>
                <w:color w:val="000000"/>
              </w:rPr>
            </w:pPr>
            <w:r w:rsidRPr="00B77B53">
              <w:rPr>
                <w:rFonts w:ascii="Times New Roman" w:hAnsi="Times New Roman" w:cs="Times New Roman"/>
                <w:color w:val="000000"/>
              </w:rPr>
              <w:t xml:space="preserve"> Коровы, </w:t>
            </w:r>
          </w:p>
          <w:p w14:paraId="45FCF2F6" w14:textId="77777777" w:rsidR="00B77B53" w:rsidRPr="00B77B53" w:rsidRDefault="00B77B53" w:rsidP="00B77B53">
            <w:pPr>
              <w:autoSpaceDE w:val="0"/>
              <w:autoSpaceDN w:val="0"/>
              <w:adjustRightInd w:val="0"/>
              <w:spacing w:after="0" w:line="240" w:lineRule="auto"/>
              <w:ind w:firstLine="34"/>
              <w:rPr>
                <w:rFonts w:ascii="Times New Roman" w:hAnsi="Times New Roman" w:cs="Times New Roman"/>
                <w:color w:val="000000"/>
              </w:rPr>
            </w:pPr>
            <w:r w:rsidRPr="00B77B53">
              <w:rPr>
                <w:rFonts w:ascii="Times New Roman" w:hAnsi="Times New Roman" w:cs="Times New Roman"/>
                <w:color w:val="000000"/>
              </w:rPr>
              <w:t xml:space="preserve">  бычки</w:t>
            </w:r>
          </w:p>
        </w:tc>
        <w:tc>
          <w:tcPr>
            <w:tcW w:w="1701" w:type="dxa"/>
            <w:tcBorders>
              <w:top w:val="single" w:sz="4" w:space="0" w:color="auto"/>
              <w:left w:val="single" w:sz="4" w:space="0" w:color="auto"/>
              <w:bottom w:val="single" w:sz="4" w:space="0" w:color="auto"/>
              <w:right w:val="single" w:sz="4" w:space="0" w:color="auto"/>
            </w:tcBorders>
          </w:tcPr>
          <w:p w14:paraId="1401AE66"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Овцы, козы</w:t>
            </w:r>
          </w:p>
        </w:tc>
        <w:tc>
          <w:tcPr>
            <w:tcW w:w="1418" w:type="dxa"/>
            <w:tcBorders>
              <w:top w:val="single" w:sz="4" w:space="0" w:color="auto"/>
              <w:left w:val="single" w:sz="4" w:space="0" w:color="auto"/>
              <w:bottom w:val="single" w:sz="4" w:space="0" w:color="auto"/>
              <w:right w:val="single" w:sz="4" w:space="0" w:color="auto"/>
            </w:tcBorders>
          </w:tcPr>
          <w:p w14:paraId="1F8C292B"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Кролики</w:t>
            </w:r>
          </w:p>
        </w:tc>
        <w:tc>
          <w:tcPr>
            <w:tcW w:w="1134" w:type="dxa"/>
            <w:tcBorders>
              <w:top w:val="single" w:sz="4" w:space="0" w:color="auto"/>
              <w:left w:val="single" w:sz="4" w:space="0" w:color="auto"/>
              <w:bottom w:val="single" w:sz="4" w:space="0" w:color="auto"/>
              <w:right w:val="single" w:sz="4" w:space="0" w:color="auto"/>
            </w:tcBorders>
          </w:tcPr>
          <w:p w14:paraId="5F140D3E"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Птица</w:t>
            </w:r>
          </w:p>
        </w:tc>
        <w:tc>
          <w:tcPr>
            <w:tcW w:w="1232" w:type="dxa"/>
            <w:tcBorders>
              <w:top w:val="single" w:sz="4" w:space="0" w:color="auto"/>
              <w:left w:val="single" w:sz="4" w:space="0" w:color="auto"/>
              <w:bottom w:val="single" w:sz="4" w:space="0" w:color="auto"/>
              <w:right w:val="single" w:sz="4" w:space="0" w:color="auto"/>
            </w:tcBorders>
          </w:tcPr>
          <w:p w14:paraId="1F4CED53"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Лошади</w:t>
            </w:r>
          </w:p>
        </w:tc>
        <w:tc>
          <w:tcPr>
            <w:tcW w:w="1192" w:type="dxa"/>
            <w:tcBorders>
              <w:top w:val="single" w:sz="4" w:space="0" w:color="auto"/>
              <w:left w:val="single" w:sz="4" w:space="0" w:color="auto"/>
              <w:bottom w:val="single" w:sz="4" w:space="0" w:color="auto"/>
            </w:tcBorders>
          </w:tcPr>
          <w:p w14:paraId="65394EE9"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Нутрии, песцы</w:t>
            </w:r>
          </w:p>
        </w:tc>
      </w:tr>
      <w:tr w:rsidR="00B77B53" w:rsidRPr="00B77B53" w14:paraId="313A6B5E" w14:textId="77777777" w:rsidTr="00B21CE5">
        <w:tc>
          <w:tcPr>
            <w:tcW w:w="1380" w:type="dxa"/>
            <w:tcBorders>
              <w:top w:val="single" w:sz="4" w:space="0" w:color="auto"/>
              <w:bottom w:val="single" w:sz="4" w:space="0" w:color="auto"/>
              <w:right w:val="single" w:sz="4" w:space="0" w:color="auto"/>
            </w:tcBorders>
          </w:tcPr>
          <w:p w14:paraId="0DC3F19C"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10 м</w:t>
            </w:r>
          </w:p>
        </w:tc>
        <w:tc>
          <w:tcPr>
            <w:tcW w:w="1455" w:type="dxa"/>
            <w:tcBorders>
              <w:top w:val="single" w:sz="4" w:space="0" w:color="auto"/>
              <w:left w:val="single" w:sz="4" w:space="0" w:color="auto"/>
              <w:bottom w:val="single" w:sz="4" w:space="0" w:color="auto"/>
              <w:right w:val="single" w:sz="4" w:space="0" w:color="auto"/>
            </w:tcBorders>
          </w:tcPr>
          <w:p w14:paraId="3118A439"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c>
          <w:tcPr>
            <w:tcW w:w="1701" w:type="dxa"/>
            <w:tcBorders>
              <w:top w:val="single" w:sz="4" w:space="0" w:color="auto"/>
              <w:left w:val="single" w:sz="4" w:space="0" w:color="auto"/>
              <w:bottom w:val="single" w:sz="4" w:space="0" w:color="auto"/>
              <w:right w:val="single" w:sz="4" w:space="0" w:color="auto"/>
            </w:tcBorders>
          </w:tcPr>
          <w:p w14:paraId="1960DB2D"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418" w:type="dxa"/>
            <w:tcBorders>
              <w:top w:val="single" w:sz="4" w:space="0" w:color="auto"/>
              <w:left w:val="single" w:sz="4" w:space="0" w:color="auto"/>
              <w:bottom w:val="single" w:sz="4" w:space="0" w:color="auto"/>
              <w:right w:val="single" w:sz="4" w:space="0" w:color="auto"/>
            </w:tcBorders>
          </w:tcPr>
          <w:p w14:paraId="33C5173A"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134" w:type="dxa"/>
            <w:tcBorders>
              <w:top w:val="single" w:sz="4" w:space="0" w:color="auto"/>
              <w:left w:val="single" w:sz="4" w:space="0" w:color="auto"/>
              <w:bottom w:val="single" w:sz="4" w:space="0" w:color="auto"/>
              <w:right w:val="single" w:sz="4" w:space="0" w:color="auto"/>
            </w:tcBorders>
          </w:tcPr>
          <w:p w14:paraId="2B18E9A8"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30</w:t>
            </w:r>
          </w:p>
        </w:tc>
        <w:tc>
          <w:tcPr>
            <w:tcW w:w="1232" w:type="dxa"/>
            <w:tcBorders>
              <w:top w:val="single" w:sz="4" w:space="0" w:color="auto"/>
              <w:left w:val="single" w:sz="4" w:space="0" w:color="auto"/>
              <w:bottom w:val="single" w:sz="4" w:space="0" w:color="auto"/>
              <w:right w:val="single" w:sz="4" w:space="0" w:color="auto"/>
            </w:tcBorders>
          </w:tcPr>
          <w:p w14:paraId="75C8A6D9"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c>
          <w:tcPr>
            <w:tcW w:w="1192" w:type="dxa"/>
            <w:tcBorders>
              <w:top w:val="single" w:sz="4" w:space="0" w:color="auto"/>
              <w:left w:val="single" w:sz="4" w:space="0" w:color="auto"/>
              <w:bottom w:val="single" w:sz="4" w:space="0" w:color="auto"/>
            </w:tcBorders>
          </w:tcPr>
          <w:p w14:paraId="2DB5C45A"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5</w:t>
            </w:r>
          </w:p>
        </w:tc>
      </w:tr>
      <w:tr w:rsidR="00B77B53" w:rsidRPr="00B77B53" w14:paraId="726B10AF" w14:textId="77777777" w:rsidTr="00B21CE5">
        <w:tc>
          <w:tcPr>
            <w:tcW w:w="1380" w:type="dxa"/>
            <w:tcBorders>
              <w:top w:val="single" w:sz="4" w:space="0" w:color="auto"/>
              <w:bottom w:val="single" w:sz="4" w:space="0" w:color="auto"/>
              <w:right w:val="single" w:sz="4" w:space="0" w:color="auto"/>
            </w:tcBorders>
          </w:tcPr>
          <w:p w14:paraId="2935B13E"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20 м</w:t>
            </w:r>
          </w:p>
        </w:tc>
        <w:tc>
          <w:tcPr>
            <w:tcW w:w="1455" w:type="dxa"/>
            <w:tcBorders>
              <w:top w:val="single" w:sz="4" w:space="0" w:color="auto"/>
              <w:left w:val="single" w:sz="4" w:space="0" w:color="auto"/>
              <w:bottom w:val="single" w:sz="4" w:space="0" w:color="auto"/>
              <w:right w:val="single" w:sz="4" w:space="0" w:color="auto"/>
            </w:tcBorders>
          </w:tcPr>
          <w:p w14:paraId="0BDD64EE"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c>
          <w:tcPr>
            <w:tcW w:w="1701" w:type="dxa"/>
            <w:tcBorders>
              <w:top w:val="single" w:sz="4" w:space="0" w:color="auto"/>
              <w:left w:val="single" w:sz="4" w:space="0" w:color="auto"/>
              <w:bottom w:val="single" w:sz="4" w:space="0" w:color="auto"/>
              <w:right w:val="single" w:sz="4" w:space="0" w:color="auto"/>
            </w:tcBorders>
          </w:tcPr>
          <w:p w14:paraId="4775A3ED"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418" w:type="dxa"/>
            <w:tcBorders>
              <w:top w:val="single" w:sz="4" w:space="0" w:color="auto"/>
              <w:left w:val="single" w:sz="4" w:space="0" w:color="auto"/>
              <w:bottom w:val="single" w:sz="4" w:space="0" w:color="auto"/>
              <w:right w:val="single" w:sz="4" w:space="0" w:color="auto"/>
            </w:tcBorders>
          </w:tcPr>
          <w:p w14:paraId="071E8E0C"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20</w:t>
            </w:r>
          </w:p>
        </w:tc>
        <w:tc>
          <w:tcPr>
            <w:tcW w:w="1134" w:type="dxa"/>
            <w:tcBorders>
              <w:top w:val="single" w:sz="4" w:space="0" w:color="auto"/>
              <w:left w:val="single" w:sz="4" w:space="0" w:color="auto"/>
              <w:bottom w:val="single" w:sz="4" w:space="0" w:color="auto"/>
              <w:right w:val="single" w:sz="4" w:space="0" w:color="auto"/>
            </w:tcBorders>
          </w:tcPr>
          <w:p w14:paraId="3A3C18C2"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45</w:t>
            </w:r>
          </w:p>
        </w:tc>
        <w:tc>
          <w:tcPr>
            <w:tcW w:w="1232" w:type="dxa"/>
            <w:tcBorders>
              <w:top w:val="single" w:sz="4" w:space="0" w:color="auto"/>
              <w:left w:val="single" w:sz="4" w:space="0" w:color="auto"/>
              <w:bottom w:val="single" w:sz="4" w:space="0" w:color="auto"/>
              <w:right w:val="single" w:sz="4" w:space="0" w:color="auto"/>
            </w:tcBorders>
          </w:tcPr>
          <w:p w14:paraId="2E8E9F5F"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c>
          <w:tcPr>
            <w:tcW w:w="1192" w:type="dxa"/>
            <w:tcBorders>
              <w:top w:val="single" w:sz="4" w:space="0" w:color="auto"/>
              <w:left w:val="single" w:sz="4" w:space="0" w:color="auto"/>
              <w:bottom w:val="single" w:sz="4" w:space="0" w:color="auto"/>
            </w:tcBorders>
          </w:tcPr>
          <w:p w14:paraId="3084D1A2"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8</w:t>
            </w:r>
          </w:p>
        </w:tc>
      </w:tr>
      <w:tr w:rsidR="00B77B53" w:rsidRPr="00B77B53" w14:paraId="2D2500D6" w14:textId="77777777" w:rsidTr="00B21CE5">
        <w:tc>
          <w:tcPr>
            <w:tcW w:w="1380" w:type="dxa"/>
            <w:tcBorders>
              <w:top w:val="single" w:sz="4" w:space="0" w:color="auto"/>
              <w:bottom w:val="single" w:sz="4" w:space="0" w:color="auto"/>
              <w:right w:val="single" w:sz="4" w:space="0" w:color="auto"/>
            </w:tcBorders>
          </w:tcPr>
          <w:p w14:paraId="106C0BCE"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30 м</w:t>
            </w:r>
          </w:p>
        </w:tc>
        <w:tc>
          <w:tcPr>
            <w:tcW w:w="1455" w:type="dxa"/>
            <w:tcBorders>
              <w:top w:val="single" w:sz="4" w:space="0" w:color="auto"/>
              <w:left w:val="single" w:sz="4" w:space="0" w:color="auto"/>
              <w:bottom w:val="single" w:sz="4" w:space="0" w:color="auto"/>
              <w:right w:val="single" w:sz="4" w:space="0" w:color="auto"/>
            </w:tcBorders>
          </w:tcPr>
          <w:p w14:paraId="1C0D85A0"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701" w:type="dxa"/>
            <w:tcBorders>
              <w:top w:val="single" w:sz="4" w:space="0" w:color="auto"/>
              <w:left w:val="single" w:sz="4" w:space="0" w:color="auto"/>
              <w:bottom w:val="single" w:sz="4" w:space="0" w:color="auto"/>
              <w:right w:val="single" w:sz="4" w:space="0" w:color="auto"/>
            </w:tcBorders>
          </w:tcPr>
          <w:p w14:paraId="4DCC0FE9"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20</w:t>
            </w:r>
          </w:p>
        </w:tc>
        <w:tc>
          <w:tcPr>
            <w:tcW w:w="1418" w:type="dxa"/>
            <w:tcBorders>
              <w:top w:val="single" w:sz="4" w:space="0" w:color="auto"/>
              <w:left w:val="single" w:sz="4" w:space="0" w:color="auto"/>
              <w:bottom w:val="single" w:sz="4" w:space="0" w:color="auto"/>
              <w:right w:val="single" w:sz="4" w:space="0" w:color="auto"/>
            </w:tcBorders>
          </w:tcPr>
          <w:p w14:paraId="288B2DBF"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30</w:t>
            </w:r>
          </w:p>
        </w:tc>
        <w:tc>
          <w:tcPr>
            <w:tcW w:w="1134" w:type="dxa"/>
            <w:tcBorders>
              <w:top w:val="single" w:sz="4" w:space="0" w:color="auto"/>
              <w:left w:val="single" w:sz="4" w:space="0" w:color="auto"/>
              <w:bottom w:val="single" w:sz="4" w:space="0" w:color="auto"/>
              <w:right w:val="single" w:sz="4" w:space="0" w:color="auto"/>
            </w:tcBorders>
          </w:tcPr>
          <w:p w14:paraId="7E66B287"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60</w:t>
            </w:r>
          </w:p>
        </w:tc>
        <w:tc>
          <w:tcPr>
            <w:tcW w:w="1232" w:type="dxa"/>
            <w:tcBorders>
              <w:top w:val="single" w:sz="4" w:space="0" w:color="auto"/>
              <w:left w:val="single" w:sz="4" w:space="0" w:color="auto"/>
              <w:bottom w:val="single" w:sz="4" w:space="0" w:color="auto"/>
              <w:right w:val="single" w:sz="4" w:space="0" w:color="auto"/>
            </w:tcBorders>
          </w:tcPr>
          <w:p w14:paraId="44DBE372"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c>
          <w:tcPr>
            <w:tcW w:w="1192" w:type="dxa"/>
            <w:tcBorders>
              <w:top w:val="single" w:sz="4" w:space="0" w:color="auto"/>
              <w:left w:val="single" w:sz="4" w:space="0" w:color="auto"/>
              <w:bottom w:val="single" w:sz="4" w:space="0" w:color="auto"/>
            </w:tcBorders>
          </w:tcPr>
          <w:p w14:paraId="42B176BD"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10</w:t>
            </w:r>
          </w:p>
        </w:tc>
      </w:tr>
      <w:tr w:rsidR="00B77B53" w:rsidRPr="00B77B53" w14:paraId="72E29300" w14:textId="77777777" w:rsidTr="00B21CE5">
        <w:tc>
          <w:tcPr>
            <w:tcW w:w="1380" w:type="dxa"/>
            <w:tcBorders>
              <w:top w:val="single" w:sz="4" w:space="0" w:color="auto"/>
              <w:bottom w:val="single" w:sz="4" w:space="0" w:color="auto"/>
              <w:right w:val="single" w:sz="4" w:space="0" w:color="auto"/>
            </w:tcBorders>
          </w:tcPr>
          <w:p w14:paraId="7F9DD2DA"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40 м</w:t>
            </w:r>
          </w:p>
        </w:tc>
        <w:tc>
          <w:tcPr>
            <w:tcW w:w="1455" w:type="dxa"/>
            <w:tcBorders>
              <w:top w:val="single" w:sz="4" w:space="0" w:color="auto"/>
              <w:left w:val="single" w:sz="4" w:space="0" w:color="auto"/>
              <w:bottom w:val="single" w:sz="4" w:space="0" w:color="auto"/>
              <w:right w:val="single" w:sz="4" w:space="0" w:color="auto"/>
            </w:tcBorders>
          </w:tcPr>
          <w:p w14:paraId="64AEEF7A"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701" w:type="dxa"/>
            <w:tcBorders>
              <w:top w:val="single" w:sz="4" w:space="0" w:color="auto"/>
              <w:left w:val="single" w:sz="4" w:space="0" w:color="auto"/>
              <w:bottom w:val="single" w:sz="4" w:space="0" w:color="auto"/>
              <w:right w:val="single" w:sz="4" w:space="0" w:color="auto"/>
            </w:tcBorders>
          </w:tcPr>
          <w:p w14:paraId="262605F2"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25</w:t>
            </w:r>
          </w:p>
        </w:tc>
        <w:tc>
          <w:tcPr>
            <w:tcW w:w="1418" w:type="dxa"/>
            <w:tcBorders>
              <w:top w:val="single" w:sz="4" w:space="0" w:color="auto"/>
              <w:left w:val="single" w:sz="4" w:space="0" w:color="auto"/>
              <w:bottom w:val="single" w:sz="4" w:space="0" w:color="auto"/>
              <w:right w:val="single" w:sz="4" w:space="0" w:color="auto"/>
            </w:tcBorders>
          </w:tcPr>
          <w:p w14:paraId="1BBEDA9A"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40</w:t>
            </w:r>
          </w:p>
        </w:tc>
        <w:tc>
          <w:tcPr>
            <w:tcW w:w="1134" w:type="dxa"/>
            <w:tcBorders>
              <w:top w:val="single" w:sz="4" w:space="0" w:color="auto"/>
              <w:left w:val="single" w:sz="4" w:space="0" w:color="auto"/>
              <w:bottom w:val="single" w:sz="4" w:space="0" w:color="auto"/>
              <w:right w:val="single" w:sz="4" w:space="0" w:color="auto"/>
            </w:tcBorders>
          </w:tcPr>
          <w:p w14:paraId="03D4F694"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75</w:t>
            </w:r>
          </w:p>
        </w:tc>
        <w:tc>
          <w:tcPr>
            <w:tcW w:w="1232" w:type="dxa"/>
            <w:tcBorders>
              <w:top w:val="single" w:sz="4" w:space="0" w:color="auto"/>
              <w:left w:val="single" w:sz="4" w:space="0" w:color="auto"/>
              <w:bottom w:val="single" w:sz="4" w:space="0" w:color="auto"/>
              <w:right w:val="single" w:sz="4" w:space="0" w:color="auto"/>
            </w:tcBorders>
          </w:tcPr>
          <w:p w14:paraId="1C043AD3"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c>
          <w:tcPr>
            <w:tcW w:w="1192" w:type="dxa"/>
            <w:tcBorders>
              <w:top w:val="single" w:sz="4" w:space="0" w:color="auto"/>
              <w:left w:val="single" w:sz="4" w:space="0" w:color="auto"/>
              <w:bottom w:val="single" w:sz="4" w:space="0" w:color="auto"/>
            </w:tcBorders>
          </w:tcPr>
          <w:p w14:paraId="695166D3" w14:textId="77777777" w:rsidR="00B77B53" w:rsidRPr="00B77B53" w:rsidRDefault="00B77B53" w:rsidP="00B77B53">
            <w:pPr>
              <w:autoSpaceDE w:val="0"/>
              <w:autoSpaceDN w:val="0"/>
              <w:adjustRightInd w:val="0"/>
              <w:spacing w:after="0" w:line="240" w:lineRule="auto"/>
              <w:ind w:firstLine="34"/>
              <w:jc w:val="center"/>
              <w:rPr>
                <w:rFonts w:ascii="Times New Roman" w:hAnsi="Times New Roman" w:cs="Times New Roman"/>
                <w:color w:val="000000"/>
              </w:rPr>
            </w:pPr>
            <w:r w:rsidRPr="00B77B53">
              <w:rPr>
                <w:rFonts w:ascii="Times New Roman" w:hAnsi="Times New Roman" w:cs="Times New Roman"/>
                <w:color w:val="000000"/>
              </w:rPr>
              <w:t>до 15</w:t>
            </w:r>
          </w:p>
        </w:tc>
      </w:tr>
    </w:tbl>
    <w:p w14:paraId="792E6BD8"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Указанные нормы устанавливаются от помещений для содержания животных, площадок сбора, хранения навоза, помета, жижесборников, кормокухонь и могут изменяться в зависимости от рельефа местности, розы ветров и других факторов.</w:t>
      </w:r>
    </w:p>
    <w:p w14:paraId="04EC3FA0"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Содержание свиней в целях их воспроизводства, выращивания и реализации должно осуществляться строго в соответствии с требованиями действующего законодательства в области ветеринарии. Требования к условиям содержания, проведению обязательных профилактических мероприятий, диагностических исследований и карантинирования утверждены приказом Министерства сельского хозяйства Российской Федерации от 29 марта 2020 года № 114 «Об утверждении ветеринарных правил содержания свиней в целях их воспроизводства, выращивания и реализации».</w:t>
      </w:r>
    </w:p>
    <w:p w14:paraId="76517DDE"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lastRenderedPageBreak/>
        <w:t>5.6</w:t>
      </w:r>
      <w:r w:rsidR="005F1FA3">
        <w:rPr>
          <w:rFonts w:ascii="Times New Roman" w:hAnsi="Times New Roman" w:cs="Times New Roman"/>
          <w:sz w:val="28"/>
          <w:szCs w:val="28"/>
          <w:lang w:eastAsia="ar-SA"/>
        </w:rPr>
        <w:t>.1</w:t>
      </w:r>
      <w:r w:rsidR="000444D0">
        <w:rPr>
          <w:rFonts w:ascii="Times New Roman" w:hAnsi="Times New Roman" w:cs="Times New Roman"/>
          <w:sz w:val="28"/>
          <w:szCs w:val="28"/>
          <w:lang w:eastAsia="ar-SA"/>
        </w:rPr>
        <w:t>0</w:t>
      </w:r>
      <w:r w:rsidRPr="00B77B53">
        <w:rPr>
          <w:rFonts w:ascii="Times New Roman" w:hAnsi="Times New Roman" w:cs="Times New Roman"/>
          <w:sz w:val="28"/>
          <w:szCs w:val="28"/>
          <w:lang w:eastAsia="ar-SA"/>
        </w:rPr>
        <w:t>. Разрывы от крупных животноводческих и птицеводческих предприятий, в зависимости от количества голов, устанавливаются требованиями СанПиН 2.2.1/2.1.1.1200-03.</w:t>
      </w:r>
    </w:p>
    <w:p w14:paraId="2F5695F3" w14:textId="77777777" w:rsidR="00B77B53" w:rsidRPr="00B77B53" w:rsidRDefault="00B77B53" w:rsidP="00B77B53">
      <w:pPr>
        <w:spacing w:after="0" w:line="240" w:lineRule="auto"/>
        <w:ind w:firstLine="709"/>
        <w:jc w:val="both"/>
        <w:rPr>
          <w:rFonts w:ascii="Times New Roman" w:hAnsi="Times New Roman" w:cs="Times New Roman"/>
          <w:sz w:val="28"/>
          <w:szCs w:val="28"/>
          <w:lang w:eastAsia="ar-SA"/>
        </w:rPr>
      </w:pPr>
      <w:r w:rsidRPr="00B77B53">
        <w:rPr>
          <w:rFonts w:ascii="Times New Roman" w:hAnsi="Times New Roman" w:cs="Times New Roman"/>
          <w:sz w:val="28"/>
          <w:szCs w:val="28"/>
          <w:lang w:eastAsia="ar-SA"/>
        </w:rPr>
        <w:t>5.6.1</w:t>
      </w:r>
      <w:r w:rsidR="000444D0">
        <w:rPr>
          <w:rFonts w:ascii="Times New Roman" w:hAnsi="Times New Roman" w:cs="Times New Roman"/>
          <w:sz w:val="28"/>
          <w:szCs w:val="28"/>
          <w:lang w:eastAsia="ar-SA"/>
        </w:rPr>
        <w:t>1</w:t>
      </w:r>
      <w:r w:rsidRPr="00B77B53">
        <w:rPr>
          <w:rFonts w:ascii="Times New Roman" w:hAnsi="Times New Roman" w:cs="Times New Roman"/>
          <w:sz w:val="28"/>
          <w:szCs w:val="28"/>
          <w:lang w:eastAsia="ar-SA"/>
        </w:rPr>
        <w:t>. Не допускается складирование навоза на приусадебных участках, дворовых территориях, территориях, прилегающих к жилым домам и др. Обезвреживание навоза и помета в частном секторе осуществляется в основном методом компостирования. В случае невозможности использования на приусадебных участках всего объема компоста, владельцам скота и птицы следует заключать коллективные договоры с близлежащими сельскохозяйственными предприятиями на вывоз отходов на поля. Запрещается сбор навоза, павших животных и птицы в мусоросборники для ТБО.</w:t>
      </w:r>
    </w:p>
    <w:p w14:paraId="27C35F20" w14:textId="77777777" w:rsidR="00B77B53" w:rsidRPr="00B77B53" w:rsidRDefault="00B77B53" w:rsidP="00B77B53">
      <w:pPr>
        <w:pStyle w:val="afff1"/>
        <w:tabs>
          <w:tab w:val="left" w:pos="851"/>
        </w:tabs>
        <w:spacing w:after="0"/>
        <w:ind w:firstLine="851"/>
        <w:jc w:val="both"/>
        <w:rPr>
          <w:rFonts w:ascii="Times New Roman" w:hAnsi="Times New Roman" w:cs="Times New Roman"/>
          <w:sz w:val="28"/>
          <w:szCs w:val="28"/>
        </w:rPr>
      </w:pPr>
      <w:r w:rsidRPr="00B77B53">
        <w:rPr>
          <w:rFonts w:ascii="Times New Roman" w:eastAsia="Times New Roman" w:hAnsi="Times New Roman" w:cs="Times New Roman"/>
          <w:sz w:val="28"/>
          <w:szCs w:val="28"/>
          <w:lang w:eastAsia="ar-SA"/>
        </w:rPr>
        <w:t>5.6</w:t>
      </w:r>
      <w:r w:rsidR="000444D0">
        <w:rPr>
          <w:rFonts w:ascii="Times New Roman" w:eastAsia="Times New Roman" w:hAnsi="Times New Roman" w:cs="Times New Roman"/>
          <w:sz w:val="28"/>
          <w:szCs w:val="28"/>
          <w:lang w:eastAsia="ar-SA"/>
        </w:rPr>
        <w:t>.12</w:t>
      </w:r>
      <w:r w:rsidRPr="00B77B53">
        <w:rPr>
          <w:rFonts w:ascii="Times New Roman" w:eastAsia="Times New Roman" w:hAnsi="Times New Roman" w:cs="Times New Roman"/>
          <w:sz w:val="28"/>
          <w:szCs w:val="28"/>
          <w:lang w:eastAsia="ar-SA"/>
        </w:rPr>
        <w:t>. Обезвреживание навоза и помета на фермах и животноводческих комплексах осуществляется в соответствии со специальными общественными нормами технологического проектирования (ОНТП).»</w:t>
      </w:r>
    </w:p>
    <w:p w14:paraId="0D250BEB" w14:textId="77777777" w:rsidR="00E50612" w:rsidRPr="00E50612" w:rsidRDefault="00E50612" w:rsidP="00E50612">
      <w:pPr>
        <w:spacing w:after="0" w:line="240" w:lineRule="auto"/>
        <w:ind w:firstLine="709"/>
        <w:jc w:val="both"/>
        <w:rPr>
          <w:rFonts w:ascii="Times New Roman" w:hAnsi="Times New Roman" w:cs="Times New Roman"/>
          <w:sz w:val="28"/>
          <w:szCs w:val="28"/>
        </w:rPr>
      </w:pPr>
    </w:p>
    <w:p w14:paraId="6147002C" w14:textId="77777777" w:rsidR="00D316D5" w:rsidRPr="004E5537" w:rsidRDefault="00D316D5" w:rsidP="00FE522B">
      <w:pPr>
        <w:pStyle w:val="ac"/>
        <w:numPr>
          <w:ilvl w:val="0"/>
          <w:numId w:val="40"/>
        </w:numPr>
        <w:spacing w:after="0" w:line="240" w:lineRule="auto"/>
        <w:ind w:left="0" w:firstLine="709"/>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территорий рекреационного назначения</w:t>
      </w:r>
    </w:p>
    <w:p w14:paraId="7BDE94F6" w14:textId="77777777" w:rsidR="00920B0A" w:rsidRPr="004E5537" w:rsidRDefault="003D3BA2" w:rsidP="00FE522B">
      <w:pPr>
        <w:pStyle w:val="ac"/>
        <w:numPr>
          <w:ilvl w:val="1"/>
          <w:numId w:val="3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14:paraId="2505A0AC" w14:textId="77777777" w:rsidR="00920B0A" w:rsidRPr="004E5537" w:rsidRDefault="00D27630" w:rsidP="00FE522B">
      <w:pPr>
        <w:numPr>
          <w:ilvl w:val="2"/>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shd w:val="clear" w:color="auto" w:fill="FFFFFF"/>
        </w:rPr>
        <w:t>К объектам благоустройства на территориях рекреационного назначения относятся части территорий зон особо охраняемых природных территорий, зоны отдыха, парки, лесопарковые зоны, городские леса, сады, бульвары, скверы и иные подобные элементы планировочной структуры населенного пункта (далее - объекты рекреации)</w:t>
      </w:r>
      <w:r w:rsidR="003D3BA2" w:rsidRPr="004E5537">
        <w:rPr>
          <w:rFonts w:ascii="Times New Roman" w:eastAsia="Times New Roman" w:hAnsi="Times New Roman" w:cs="Times New Roman"/>
          <w:sz w:val="28"/>
          <w:szCs w:val="28"/>
        </w:rPr>
        <w:t>.</w:t>
      </w:r>
    </w:p>
    <w:p w14:paraId="63F1B156"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соответствии с историко-культурным регламентом территории, на которой он расположен (при его наличии).</w:t>
      </w:r>
    </w:p>
    <w:p w14:paraId="4A2D1BB0"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Планировочна</w:t>
      </w:r>
      <w:r w:rsidR="00AD5806" w:rsidRPr="004E5537">
        <w:rPr>
          <w:rFonts w:ascii="Times New Roman" w:eastAsia="Times New Roman" w:hAnsi="Times New Roman" w:cs="Times New Roman"/>
          <w:sz w:val="28"/>
          <w:szCs w:val="28"/>
        </w:rPr>
        <w:t>я структура объектов рекреации</w:t>
      </w:r>
      <w:r w:rsidRPr="004E5537">
        <w:rPr>
          <w:rFonts w:ascii="Times New Roman" w:eastAsia="Times New Roman" w:hAnsi="Times New Roman" w:cs="Times New Roman"/>
          <w:sz w:val="28"/>
          <w:szCs w:val="28"/>
        </w:rPr>
        <w:t xml:space="preserve"> должна соответствовать градостроительным, функциональным и природным особенностям территории. При проектировании благоустройства </w:t>
      </w:r>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обеспечивать приоритет природоохранных факторов: для крупных объектов рекреации - </w:t>
      </w:r>
      <w:r w:rsidR="00321662" w:rsidRPr="004E5537">
        <w:rPr>
          <w:rFonts w:ascii="Times New Roman" w:eastAsia="Times New Roman" w:hAnsi="Times New Roman" w:cs="Times New Roman"/>
          <w:sz w:val="28"/>
          <w:szCs w:val="28"/>
        </w:rPr>
        <w:t>не нарушение</w:t>
      </w:r>
      <w:r w:rsidRPr="004E5537">
        <w:rPr>
          <w:rFonts w:ascii="Times New Roman" w:eastAsia="Times New Roman" w:hAnsi="Times New Roman" w:cs="Times New Roman"/>
          <w:sz w:val="28"/>
          <w:szCs w:val="28"/>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3F8C1AE9"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реконструкции объектов рекреации </w:t>
      </w:r>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предусматривать:</w:t>
      </w:r>
    </w:p>
    <w:p w14:paraId="7CF12CAA"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4B4B75A9"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парков и садов: реконструкция планировочной структуры (например, изменение плотности дорожно-тропиночной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28EDB0A2"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для бульваров и скверов: формирование групп и куртин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419E0155"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Проектирование инженерных коммуникаций на территориях рекреационного назначения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вести с учетом экологических особенностей территории, преимущественно в проходных коллекторах или в обход объекта рекреации.</w:t>
      </w:r>
    </w:p>
    <w:p w14:paraId="65A5E27C" w14:textId="77777777" w:rsidR="00BF62AC" w:rsidRPr="004E5537" w:rsidRDefault="00BF62AC" w:rsidP="007E35D9">
      <w:pPr>
        <w:pStyle w:val="aff7"/>
        <w:numPr>
          <w:ilvl w:val="2"/>
          <w:numId w:val="34"/>
        </w:numPr>
        <w:shd w:val="clear" w:color="auto" w:fill="FFFFFF"/>
        <w:spacing w:before="0" w:beforeAutospacing="0" w:after="0" w:afterAutospacing="0"/>
        <w:ind w:left="0" w:firstLine="720"/>
        <w:jc w:val="both"/>
        <w:textAlignment w:val="baseline"/>
        <w:rPr>
          <w:sz w:val="28"/>
          <w:szCs w:val="28"/>
        </w:rPr>
      </w:pPr>
      <w:r w:rsidRPr="004E5537">
        <w:rPr>
          <w:sz w:val="28"/>
          <w:szCs w:val="28"/>
        </w:rPr>
        <w:t>При проектировании и благоустройстве объектов рекреации рекомендуется предусматривать:</w:t>
      </w:r>
    </w:p>
    <w:p w14:paraId="27EE8943" w14:textId="77777777"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14:paraId="05149D7E" w14:textId="77777777"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14:paraId="02EAAF90" w14:textId="77777777"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xml:space="preserve">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w:t>
      </w:r>
      <w:r w:rsidRPr="004E5537">
        <w:rPr>
          <w:rFonts w:ascii="Times New Roman" w:hAnsi="Times New Roman" w:cs="Times New Roman"/>
          <w:sz w:val="28"/>
          <w:szCs w:val="28"/>
        </w:rPr>
        <w:lastRenderedPageBreak/>
        <w:t>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14:paraId="005DD10D" w14:textId="77777777" w:rsidR="00BF62AC" w:rsidRPr="004E5537" w:rsidRDefault="00BF62AC" w:rsidP="007E35D9">
      <w:pPr>
        <w:pStyle w:val="ac"/>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p w14:paraId="2A2999DF" w14:textId="77777777" w:rsidR="00BF62AC" w:rsidRPr="004E5537" w:rsidRDefault="001627AC"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благоустройстве объектов рекреации рекомендуется предусматривать колористическое решение покрытия, элементов декоративно-прикладного оформления, оборудования архитектурно-декоративного освещения, формирование пейзажного характера озеленения, а также размещение водных устройств, установку туалетных кабин, питьевых фонтанчиков, скамеек, урн, малых контейнеров для мусора.</w:t>
      </w:r>
    </w:p>
    <w:p w14:paraId="1900C8B0" w14:textId="77777777" w:rsidR="002958AE" w:rsidRPr="004E5537" w:rsidRDefault="002958AE" w:rsidP="007E35D9">
      <w:pPr>
        <w:numPr>
          <w:ilvl w:val="2"/>
          <w:numId w:val="34"/>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Объекты мелкорозничной торговли и питания, размещаемые на территории объектов рекреации, рекомендуется проектировать некапитальными и оборудовать туалетом, доступным для посетителей объекта, также рекомендуется установка передвижных тележек для торговли напитками, мороженым и иными готовыми пищевыми продуктами.</w:t>
      </w:r>
    </w:p>
    <w:p w14:paraId="4E1FD8DC" w14:textId="77777777" w:rsidR="00920B0A" w:rsidRPr="004E5537" w:rsidRDefault="003D3BA2" w:rsidP="007E35D9">
      <w:pPr>
        <w:numPr>
          <w:ilvl w:val="1"/>
          <w:numId w:val="3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w:t>
      </w:r>
    </w:p>
    <w:p w14:paraId="36CF505B"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Зоны отдыха - территории, предназначенные и обустроенные для организации активного массового отдыха, купания и рекреации.</w:t>
      </w:r>
    </w:p>
    <w:p w14:paraId="4A4A8421"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зон отдыха в прибрежной части водоемов площадь пляжа и протяженность береговой линии пляжей обычно принимаются по расчету количества посетителей.</w:t>
      </w:r>
    </w:p>
    <w:p w14:paraId="27BBD45C"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зоны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w:t>
      </w:r>
      <w:r w:rsidR="00AD5806" w:rsidRPr="004E5537">
        <w:rPr>
          <w:rFonts w:ascii="Times New Roman" w:eastAsia="Times New Roman" w:hAnsi="Times New Roman" w:cs="Times New Roman"/>
          <w:sz w:val="28"/>
          <w:szCs w:val="28"/>
        </w:rPr>
        <w:t>должен располагаться</w:t>
      </w:r>
      <w:r w:rsidRPr="004E5537">
        <w:rPr>
          <w:rFonts w:ascii="Times New Roman" w:eastAsia="Times New Roman" w:hAnsi="Times New Roman" w:cs="Times New Roman"/>
          <w:sz w:val="28"/>
          <w:szCs w:val="28"/>
        </w:rPr>
        <w:t xml:space="preserve"> рядом со спасательной станцией и оснащают надп</w:t>
      </w:r>
      <w:r w:rsidR="00AD5806" w:rsidRPr="004E5537">
        <w:rPr>
          <w:rFonts w:ascii="Times New Roman" w:eastAsia="Times New Roman" w:hAnsi="Times New Roman" w:cs="Times New Roman"/>
          <w:sz w:val="28"/>
          <w:szCs w:val="28"/>
        </w:rPr>
        <w:t>исью «</w:t>
      </w:r>
      <w:r w:rsidRPr="004E5537">
        <w:rPr>
          <w:rFonts w:ascii="Times New Roman" w:eastAsia="Times New Roman" w:hAnsi="Times New Roman" w:cs="Times New Roman"/>
          <w:sz w:val="28"/>
          <w:szCs w:val="28"/>
        </w:rPr>
        <w:t>Медпункт</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устанавлива</w:t>
      </w:r>
      <w:r w:rsidR="00AD5806"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площадью не менее 12 кв. м, имеющим естественное и искусственное освещение, водопровод и туалет.</w:t>
      </w:r>
    </w:p>
    <w:p w14:paraId="6BCE9640" w14:textId="77777777" w:rsidR="00920B0A" w:rsidRPr="004E5537" w:rsidRDefault="003D3BA2" w:rsidP="007E35D9">
      <w:pPr>
        <w:numPr>
          <w:ilvl w:val="2"/>
          <w:numId w:val="3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 территории зоны отдыха</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w:t>
      </w:r>
      <w:r w:rsidRPr="004E5537">
        <w:rPr>
          <w:rFonts w:ascii="Times New Roman" w:eastAsia="Times New Roman" w:hAnsi="Times New Roman" w:cs="Times New Roman"/>
          <w:sz w:val="28"/>
          <w:szCs w:val="28"/>
        </w:rPr>
        <w:lastRenderedPageBreak/>
        <w:t>оборудование пляжа (навесы от солнца, лежаки, кабинки для переодевания), туалетные кабины.</w:t>
      </w:r>
    </w:p>
    <w:p w14:paraId="6F67045E"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6.2.5. При проектировании озеленения на территории объектов рекреации рекомендуется:</w:t>
      </w:r>
    </w:p>
    <w:p w14:paraId="5E1F725F"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дать оценку существующей древесно-кустарниковой, цветочно-декоративной растительности и газонных трав, их жизнеспособности и устойчивости;</w:t>
      </w:r>
    </w:p>
    <w:p w14:paraId="777399D3"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14:paraId="28E12266"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произвести почвенную диагностику условий питания растений;</w:t>
      </w:r>
    </w:p>
    <w:p w14:paraId="5FF16883"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 обеспечивать сохранение травяного покрова, древесно-кустарниковой и прибрежной растительности не менее, чем на 80% общей площади зоны отдыха;</w:t>
      </w:r>
    </w:p>
    <w:p w14:paraId="4B43520A" w14:textId="77777777" w:rsidR="00920B0A" w:rsidRPr="004E5537" w:rsidRDefault="00E976D6" w:rsidP="007E35D9">
      <w:pPr>
        <w:pStyle w:val="ac"/>
        <w:spacing w:after="0" w:line="240" w:lineRule="auto"/>
        <w:ind w:left="0" w:firstLine="709"/>
        <w:jc w:val="both"/>
        <w:rPr>
          <w:rFonts w:ascii="Times New Roman" w:hAnsi="Times New Roman" w:cs="Times New Roman"/>
        </w:rPr>
      </w:pPr>
      <w:r w:rsidRPr="004E5537">
        <w:rPr>
          <w:rFonts w:ascii="Times New Roman" w:hAnsi="Times New Roman" w:cs="Times New Roman"/>
          <w:sz w:val="28"/>
          <w:szCs w:val="28"/>
        </w:rPr>
        <w:t>- обеспечивать озеленение и формирование берегов водоема.</w:t>
      </w:r>
    </w:p>
    <w:p w14:paraId="70AF2B69" w14:textId="77777777" w:rsidR="00920B0A" w:rsidRPr="004E5537" w:rsidRDefault="003D3BA2" w:rsidP="007E35D9">
      <w:pPr>
        <w:pStyle w:val="ac"/>
        <w:numPr>
          <w:ilvl w:val="2"/>
          <w:numId w:val="35"/>
        </w:numPr>
        <w:spacing w:after="0" w:line="240" w:lineRule="auto"/>
        <w:ind w:left="0"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размещение ограждения,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Возможно размещение некапитальных нестационарных сооружений мелкорозничной торговли и питания, туалетных кабин.</w:t>
      </w:r>
    </w:p>
    <w:p w14:paraId="0B215CED" w14:textId="77777777"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Парки</w:t>
      </w:r>
    </w:p>
    <w:p w14:paraId="19F6944A" w14:textId="77777777"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515A2"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проектируются следующие виды парков: многофункциональные, специализированные, парки жилых районов. </w:t>
      </w:r>
    </w:p>
    <w:p w14:paraId="23A3AA75"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По ландшафтно-генетическим условиям - парки на пересеченном рельефе, </w:t>
      </w:r>
      <w:r w:rsidR="00AD5806" w:rsidRPr="004E5537">
        <w:rPr>
          <w:rFonts w:ascii="Times New Roman" w:eastAsia="Times New Roman" w:hAnsi="Times New Roman" w:cs="Times New Roman"/>
          <w:sz w:val="28"/>
          <w:szCs w:val="28"/>
        </w:rPr>
        <w:t>парки по берегам водоёмов, рек.</w:t>
      </w:r>
    </w:p>
    <w:p w14:paraId="58CF209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Проектирование благоустройства территории парка зависит от его функционального назначения. </w:t>
      </w:r>
    </w:p>
    <w:p w14:paraId="1D225C1C"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проектировании парка </w:t>
      </w:r>
      <w:r w:rsidR="00074916"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а территории 10 га и более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4A345F6F" w14:textId="77777777"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w:t>
      </w:r>
    </w:p>
    <w:p w14:paraId="563E072E" w14:textId="77777777"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24A65218" w14:textId="77777777"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многофункционального парка </w:t>
      </w:r>
      <w:r w:rsidR="00AD5806"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(таблицы </w:t>
      </w:r>
      <w:r w:rsidR="006267C7" w:rsidRPr="004E5537">
        <w:rPr>
          <w:rFonts w:ascii="Times New Roman" w:eastAsia="Times New Roman" w:hAnsi="Times New Roman" w:cs="Times New Roman"/>
          <w:sz w:val="28"/>
          <w:szCs w:val="28"/>
        </w:rPr>
        <w:t>4, 5</w:t>
      </w:r>
      <w:r w:rsidR="004D5DEE" w:rsidRPr="004E5537">
        <w:rPr>
          <w:rFonts w:ascii="Times New Roman" w:eastAsia="Times New Roman" w:hAnsi="Times New Roman" w:cs="Times New Roman"/>
          <w:sz w:val="28"/>
          <w:szCs w:val="28"/>
        </w:rPr>
        <w:t xml:space="preserve"> Приложения №</w:t>
      </w:r>
      <w:r w:rsidR="006267C7"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 xml:space="preserve">). Назначение и размеры площадок, </w:t>
      </w:r>
      <w:r w:rsidRPr="004E5537">
        <w:rPr>
          <w:rFonts w:ascii="Times New Roman" w:eastAsia="Times New Roman" w:hAnsi="Times New Roman" w:cs="Times New Roman"/>
          <w:sz w:val="28"/>
          <w:szCs w:val="28"/>
        </w:rPr>
        <w:lastRenderedPageBreak/>
        <w:t xml:space="preserve">вместимость парковых сооружений </w:t>
      </w:r>
      <w:r w:rsidR="00AD5806"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с учетом Приложения</w:t>
      </w:r>
      <w:r w:rsidR="00E172D0" w:rsidRPr="004E5537">
        <w:rPr>
          <w:rFonts w:ascii="Times New Roman" w:eastAsia="Times New Roman" w:hAnsi="Times New Roman" w:cs="Times New Roman"/>
          <w:sz w:val="28"/>
          <w:szCs w:val="28"/>
        </w:rPr>
        <w:t xml:space="preserve"> №</w:t>
      </w:r>
      <w:r w:rsidR="006267C7" w:rsidRPr="004E5537">
        <w:rPr>
          <w:rFonts w:ascii="Times New Roman" w:eastAsia="Times New Roman" w:hAnsi="Times New Roman" w:cs="Times New Roman"/>
          <w:sz w:val="28"/>
          <w:szCs w:val="28"/>
        </w:rPr>
        <w:t>3</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14:paraId="1BA82927" w14:textId="77777777"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w:t>
      </w:r>
      <w:r w:rsidR="00AD5806" w:rsidRPr="004E5537">
        <w:rPr>
          <w:rFonts w:ascii="Times New Roman" w:eastAsia="Times New Roman" w:hAnsi="Times New Roman" w:cs="Times New Roman"/>
          <w:sz w:val="28"/>
          <w:szCs w:val="28"/>
        </w:rPr>
        <w:t>ническое оборудование (тележки «</w:t>
      </w:r>
      <w:r w:rsidR="003D3BA2"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w:t>
      </w:r>
      <w:r w:rsidR="003D3BA2" w:rsidRPr="004E5537">
        <w:rPr>
          <w:rFonts w:ascii="Times New Roman" w:eastAsia="Times New Roman" w:hAnsi="Times New Roman" w:cs="Times New Roman"/>
          <w:sz w:val="28"/>
          <w:szCs w:val="28"/>
        </w:rPr>
        <w:t>мороженое</w:t>
      </w:r>
      <w:r w:rsidR="00AD5806"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 оборудование архитектурно-декоративного освещения, носители информации о зоне парка или о парке в целом, административно-хозяйственную зону, теплицы.</w:t>
      </w:r>
    </w:p>
    <w:p w14:paraId="1D3F8D1E" w14:textId="77777777" w:rsidR="00920B0A" w:rsidRPr="004E5537" w:rsidRDefault="00AD5806"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2A158A79" w14:textId="77777777"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Возможно размещение некапитальных нестационарных сооружений мелкорозничной торговли и питания, туалетных кабин.</w:t>
      </w:r>
    </w:p>
    <w:p w14:paraId="176DFDE1" w14:textId="77777777"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Специализированные парки</w:t>
      </w:r>
    </w:p>
    <w:p w14:paraId="71B163DF" w14:textId="77777777"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Специализированные парки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Динского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3D5158A0" w14:textId="77777777"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74C1BA47" w14:textId="77777777" w:rsidR="00920B0A" w:rsidRPr="004E5537" w:rsidRDefault="003D3BA2" w:rsidP="007E35D9">
      <w:pPr>
        <w:numPr>
          <w:ilvl w:val="2"/>
          <w:numId w:val="3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w:t>
      </w:r>
    </w:p>
    <w:p w14:paraId="471432EC" w14:textId="77777777"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Парк жилого района обычно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6CF26EC2" w14:textId="77777777" w:rsidR="00920B0A" w:rsidRPr="004E5537" w:rsidRDefault="004D5DEE"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 xml:space="preserve">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w:t>
      </w:r>
      <w:r w:rsidR="003D3BA2" w:rsidRPr="004E5537">
        <w:rPr>
          <w:rFonts w:ascii="Times New Roman" w:eastAsia="Times New Roman" w:hAnsi="Times New Roman" w:cs="Times New Roman"/>
          <w:sz w:val="28"/>
          <w:szCs w:val="28"/>
        </w:rPr>
        <w:lastRenderedPageBreak/>
        <w:t>малые контейнеры для мусора, оборудование площадок, осветительное оборудование.</w:t>
      </w:r>
    </w:p>
    <w:p w14:paraId="2B8FFF50" w14:textId="77777777"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14:paraId="4E427D33" w14:textId="77777777" w:rsidR="00920B0A" w:rsidRPr="004E5537" w:rsidRDefault="003D3BA2" w:rsidP="007E35D9">
      <w:pPr>
        <w:numPr>
          <w:ilvl w:val="3"/>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Возможно предусматривать ограждение территории парка, размещение уличного технического </w:t>
      </w:r>
      <w:r w:rsidR="00AD5806" w:rsidRPr="004E5537">
        <w:rPr>
          <w:rFonts w:ascii="Times New Roman" w:eastAsia="Times New Roman" w:hAnsi="Times New Roman" w:cs="Times New Roman"/>
          <w:sz w:val="28"/>
          <w:szCs w:val="28"/>
        </w:rPr>
        <w:t>оборудования (торговые тележки «</w:t>
      </w:r>
      <w:r w:rsidRPr="004E5537">
        <w:rPr>
          <w:rFonts w:ascii="Times New Roman" w:eastAsia="Times New Roman" w:hAnsi="Times New Roman" w:cs="Times New Roman"/>
          <w:sz w:val="28"/>
          <w:szCs w:val="28"/>
        </w:rPr>
        <w:t>вода</w:t>
      </w:r>
      <w:r w:rsidR="00AD5806" w:rsidRPr="004E5537">
        <w:rPr>
          <w:rFonts w:ascii="Times New Roman" w:eastAsia="Times New Roman" w:hAnsi="Times New Roman" w:cs="Times New Roman"/>
          <w:sz w:val="28"/>
          <w:szCs w:val="28"/>
        </w:rPr>
        <w:t>», «мороженое»</w:t>
      </w:r>
      <w:r w:rsidRPr="004E5537">
        <w:rPr>
          <w:rFonts w:ascii="Times New Roman" w:eastAsia="Times New Roman" w:hAnsi="Times New Roman" w:cs="Times New Roman"/>
          <w:sz w:val="28"/>
          <w:szCs w:val="28"/>
        </w:rPr>
        <w:t>) и некапитальных нестационарных сооружений питания (летние кафе).</w:t>
      </w:r>
    </w:p>
    <w:p w14:paraId="67C9DEE6" w14:textId="77777777" w:rsidR="00920B0A" w:rsidRPr="004E5537" w:rsidRDefault="003D3BA2" w:rsidP="007E35D9">
      <w:pPr>
        <w:numPr>
          <w:ilvl w:val="1"/>
          <w:numId w:val="35"/>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Сады </w:t>
      </w:r>
    </w:p>
    <w:p w14:paraId="4679016F" w14:textId="77777777" w:rsidR="00E976D6" w:rsidRPr="004E5537" w:rsidRDefault="00E976D6" w:rsidP="007E35D9">
      <w:pPr>
        <w:pStyle w:val="aff8"/>
        <w:shd w:val="clear" w:color="auto" w:fill="FFFFFF"/>
        <w:spacing w:before="0" w:beforeAutospacing="0" w:after="0" w:afterAutospacing="0"/>
        <w:ind w:firstLine="709"/>
        <w:jc w:val="both"/>
        <w:textAlignment w:val="baseline"/>
        <w:rPr>
          <w:sz w:val="28"/>
          <w:szCs w:val="28"/>
        </w:rPr>
      </w:pPr>
      <w:r w:rsidRPr="004E5537">
        <w:rPr>
          <w:sz w:val="28"/>
          <w:szCs w:val="28"/>
        </w:rPr>
        <w:t>6.4.1. На территории сельского поселения рекомендуется формировать следующие виды садов:</w:t>
      </w:r>
    </w:p>
    <w:p w14:paraId="2B38DE09"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сады отдыха, предназначенные для организации кратковременного отдыха населения и прогулок;</w:t>
      </w:r>
    </w:p>
    <w:p w14:paraId="3FAAC986"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сады при зданиях и сооружениях социально значимых объектов, учреждений культуры и спорта;</w:t>
      </w:r>
    </w:p>
    <w:p w14:paraId="1601F3BF" w14:textId="77777777" w:rsidR="00E976D6" w:rsidRPr="004E5537" w:rsidRDefault="00E976D6" w:rsidP="007E35D9">
      <w:pPr>
        <w:shd w:val="clear" w:color="auto" w:fill="FFFFFF"/>
        <w:spacing w:after="0" w:line="240" w:lineRule="auto"/>
        <w:ind w:firstLine="709"/>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сады-выставки, представляющие собой экспозиционную территорию, функционирующую как самостоятельный объект или как часть городского парка;</w:t>
      </w:r>
    </w:p>
    <w:p w14:paraId="63F0A699" w14:textId="77777777" w:rsidR="00E976D6" w:rsidRPr="004E5537" w:rsidRDefault="00E976D6"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г) сады на крышах, размещаемые на плоских крышах жилых, общественных и производственных зданий и сооружений в целях создания среды для кратковременного отдыха. Площадь озелененной крыши рекомендуется включать в показатель площади территории зеленых насаждений населенного пункта.</w:t>
      </w:r>
    </w:p>
    <w:p w14:paraId="22342EF9" w14:textId="77777777" w:rsidR="00920B0A" w:rsidRPr="004E5537" w:rsidRDefault="00E976D6" w:rsidP="007E35D9">
      <w:pPr>
        <w:spacing w:after="0" w:line="240" w:lineRule="auto"/>
        <w:ind w:left="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6.4.2. </w:t>
      </w:r>
      <w:r w:rsidR="003D3BA2" w:rsidRPr="004E5537">
        <w:rPr>
          <w:rFonts w:ascii="Times New Roman" w:eastAsia="Times New Roman" w:hAnsi="Times New Roman" w:cs="Times New Roman"/>
          <w:sz w:val="28"/>
          <w:szCs w:val="28"/>
        </w:rPr>
        <w:t>Сад отдыха и прогулок</w:t>
      </w:r>
    </w:p>
    <w:p w14:paraId="46FAD5CE" w14:textId="77777777"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1FE92764" w14:textId="77777777" w:rsidR="00920B0A" w:rsidRPr="004E5537" w:rsidRDefault="00AD5806"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w:t>
      </w:r>
      <w:r w:rsidRPr="004E5537">
        <w:rPr>
          <w:rFonts w:ascii="Times New Roman" w:eastAsia="Times New Roman" w:hAnsi="Times New Roman" w:cs="Times New Roman"/>
          <w:sz w:val="28"/>
          <w:szCs w:val="28"/>
        </w:rPr>
        <w:t>кое оборудование (тележки «вода»</w:t>
      </w:r>
      <w:r w:rsidR="003D3BA2"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мороженое</w:t>
      </w:r>
      <w:r w:rsidRPr="004E553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осветительное оборудование.</w:t>
      </w:r>
    </w:p>
    <w:p w14:paraId="4E98DBDA" w14:textId="77777777" w:rsidR="00920B0A" w:rsidRPr="004E5537"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593720B2" w14:textId="77777777" w:rsidR="00920B0A" w:rsidRDefault="003D3BA2" w:rsidP="007E35D9">
      <w:pPr>
        <w:numPr>
          <w:ilvl w:val="3"/>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Возможно предусматривать размещение ограждения, некапитальных нестационарных сооружений питания (летние кафе).</w:t>
      </w:r>
    </w:p>
    <w:p w14:paraId="32EE3916" w14:textId="77777777" w:rsidR="00983061" w:rsidRPr="004E5537" w:rsidRDefault="00983061" w:rsidP="00983061">
      <w:pPr>
        <w:spacing w:after="0" w:line="240" w:lineRule="auto"/>
        <w:ind w:left="709"/>
        <w:contextualSpacing/>
        <w:jc w:val="both"/>
        <w:rPr>
          <w:rFonts w:ascii="Times New Roman" w:eastAsia="Times New Roman" w:hAnsi="Times New Roman" w:cs="Times New Roman"/>
          <w:sz w:val="28"/>
          <w:szCs w:val="28"/>
        </w:rPr>
      </w:pPr>
    </w:p>
    <w:p w14:paraId="7810D476" w14:textId="77777777" w:rsidR="00920B0A" w:rsidRPr="004E5537" w:rsidRDefault="003D3BA2" w:rsidP="007E35D9">
      <w:pPr>
        <w:numPr>
          <w:ilvl w:val="1"/>
          <w:numId w:val="3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Бульвары, скверы</w:t>
      </w:r>
    </w:p>
    <w:p w14:paraId="38B39A0B" w14:textId="77777777" w:rsidR="00920B0A" w:rsidRPr="00983061"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Бульвары и скверы важнейшие объекты пространственной среды</w:t>
      </w:r>
      <w:r w:rsidR="004D5DEE" w:rsidRPr="00983061">
        <w:rPr>
          <w:rFonts w:ascii="Times New Roman" w:eastAsia="Times New Roman" w:hAnsi="Times New Roman" w:cs="Times New Roman"/>
          <w:sz w:val="28"/>
          <w:szCs w:val="28"/>
        </w:rPr>
        <w:t xml:space="preserve"> поселения</w:t>
      </w:r>
      <w:r w:rsidRPr="00983061">
        <w:rPr>
          <w:rFonts w:ascii="Times New Roman" w:eastAsia="Times New Roman" w:hAnsi="Times New Roman" w:cs="Times New Roman"/>
          <w:sz w:val="28"/>
          <w:szCs w:val="28"/>
        </w:rPr>
        <w:t xml:space="preserve"> и структурные эл</w:t>
      </w:r>
      <w:r w:rsidR="004D5DEE" w:rsidRPr="00983061">
        <w:rPr>
          <w:rFonts w:ascii="Times New Roman" w:eastAsia="Times New Roman" w:hAnsi="Times New Roman" w:cs="Times New Roman"/>
          <w:sz w:val="28"/>
          <w:szCs w:val="28"/>
        </w:rPr>
        <w:t>ементы системы озеленения поселения</w:t>
      </w:r>
      <w:r w:rsidRPr="00983061">
        <w:rPr>
          <w:rFonts w:ascii="Times New Roman" w:eastAsia="Times New Roman" w:hAnsi="Times New Roman" w:cs="Times New Roman"/>
          <w:sz w:val="28"/>
          <w:szCs w:val="28"/>
        </w:rPr>
        <w:t>, предназначены для организации кратковременного отдыха, прогулок, транзитных пешеходных передвижений.</w:t>
      </w:r>
    </w:p>
    <w:p w14:paraId="5D29767B" w14:textId="77777777" w:rsidR="00920B0A" w:rsidRPr="00983061" w:rsidRDefault="004D5DEE"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О</w:t>
      </w:r>
      <w:r w:rsidR="003D3BA2" w:rsidRPr="00983061">
        <w:rPr>
          <w:rFonts w:ascii="Times New Roman" w:eastAsia="Times New Roman" w:hAnsi="Times New Roman" w:cs="Times New Roman"/>
          <w:sz w:val="28"/>
          <w:szCs w:val="28"/>
        </w:rPr>
        <w:t>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1AB32866" w14:textId="77777777" w:rsidR="00920B0A" w:rsidRPr="00983061" w:rsidRDefault="00C064CC"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Необходимо п</w:t>
      </w:r>
      <w:r w:rsidR="003D3BA2" w:rsidRPr="00983061">
        <w:rPr>
          <w:rFonts w:ascii="Times New Roman" w:eastAsia="Times New Roman" w:hAnsi="Times New Roman" w:cs="Times New Roman"/>
          <w:sz w:val="28"/>
          <w:szCs w:val="28"/>
        </w:rPr>
        <w:t>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6621911E" w14:textId="77777777" w:rsidR="00C064CC" w:rsidRPr="00983061"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 xml:space="preserve">При разработке проекта   благоустройства и озеленения территории бульваров </w:t>
      </w:r>
      <w:r w:rsidR="00C064CC" w:rsidRPr="00983061">
        <w:rPr>
          <w:rFonts w:ascii="Times New Roman" w:eastAsia="Times New Roman" w:hAnsi="Times New Roman" w:cs="Times New Roman"/>
          <w:sz w:val="28"/>
          <w:szCs w:val="28"/>
        </w:rPr>
        <w:t>необходимо</w:t>
      </w:r>
      <w:r w:rsidRPr="00983061">
        <w:rPr>
          <w:rFonts w:ascii="Times New Roman" w:eastAsia="Times New Roman" w:hAnsi="Times New Roman" w:cs="Times New Roman"/>
          <w:sz w:val="28"/>
          <w:szCs w:val="28"/>
        </w:rPr>
        <w:t xml:space="preserve"> предусматривать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30C9115A" w14:textId="77777777" w:rsidR="00920B0A" w:rsidRPr="004E5537" w:rsidRDefault="003D3BA2" w:rsidP="007E35D9">
      <w:pPr>
        <w:numPr>
          <w:ilvl w:val="2"/>
          <w:numId w:val="36"/>
        </w:numPr>
        <w:spacing w:after="0" w:line="240" w:lineRule="auto"/>
        <w:ind w:left="0" w:firstLine="720"/>
        <w:contextualSpacing/>
        <w:jc w:val="both"/>
        <w:rPr>
          <w:rFonts w:ascii="Times New Roman" w:eastAsia="Times New Roman" w:hAnsi="Times New Roman" w:cs="Times New Roman"/>
          <w:sz w:val="28"/>
          <w:szCs w:val="28"/>
        </w:rPr>
      </w:pPr>
      <w:r w:rsidRPr="00983061">
        <w:rPr>
          <w:rFonts w:ascii="Times New Roman" w:eastAsia="Times New Roman" w:hAnsi="Times New Roman" w:cs="Times New Roman"/>
          <w:sz w:val="28"/>
          <w:szCs w:val="28"/>
        </w:rPr>
        <w:t>Возможно размещение техн</w:t>
      </w:r>
      <w:r w:rsidR="00C064CC" w:rsidRPr="00983061">
        <w:rPr>
          <w:rFonts w:ascii="Times New Roman" w:eastAsia="Times New Roman" w:hAnsi="Times New Roman" w:cs="Times New Roman"/>
          <w:sz w:val="28"/>
          <w:szCs w:val="28"/>
        </w:rPr>
        <w:t>ического оборудования (тележки «</w:t>
      </w:r>
      <w:r w:rsidRPr="00983061">
        <w:rPr>
          <w:rFonts w:ascii="Times New Roman" w:eastAsia="Times New Roman" w:hAnsi="Times New Roman" w:cs="Times New Roman"/>
          <w:sz w:val="28"/>
          <w:szCs w:val="28"/>
        </w:rPr>
        <w:t>вода</w:t>
      </w:r>
      <w:r w:rsidR="00C064CC" w:rsidRPr="00983061">
        <w:rPr>
          <w:rFonts w:ascii="Times New Roman" w:eastAsia="Times New Roman" w:hAnsi="Times New Roman" w:cs="Times New Roman"/>
          <w:sz w:val="28"/>
          <w:szCs w:val="28"/>
        </w:rPr>
        <w:t>»</w:t>
      </w:r>
      <w:r w:rsidRPr="00983061">
        <w:rPr>
          <w:rFonts w:ascii="Times New Roman" w:eastAsia="Times New Roman" w:hAnsi="Times New Roman" w:cs="Times New Roman"/>
          <w:sz w:val="28"/>
          <w:szCs w:val="28"/>
        </w:rPr>
        <w:t xml:space="preserve">, </w:t>
      </w:r>
      <w:r w:rsidR="00C064CC" w:rsidRPr="00983061">
        <w:rPr>
          <w:rFonts w:ascii="Times New Roman" w:eastAsia="Times New Roman" w:hAnsi="Times New Roman" w:cs="Times New Roman"/>
          <w:sz w:val="28"/>
          <w:szCs w:val="28"/>
        </w:rPr>
        <w:t>«</w:t>
      </w:r>
      <w:r w:rsidRPr="00983061">
        <w:rPr>
          <w:rFonts w:ascii="Times New Roman" w:eastAsia="Times New Roman" w:hAnsi="Times New Roman" w:cs="Times New Roman"/>
          <w:sz w:val="28"/>
          <w:szCs w:val="28"/>
        </w:rPr>
        <w:t>мороженое</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14:paraId="2CAB814A" w14:textId="77777777"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14:paraId="4A8BB452" w14:textId="77777777" w:rsidR="00C064CC" w:rsidRPr="004E5537" w:rsidRDefault="00C064CC" w:rsidP="007E35D9">
      <w:pPr>
        <w:pStyle w:val="ac"/>
        <w:numPr>
          <w:ilvl w:val="0"/>
          <w:numId w:val="36"/>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Благоустройство на территориях производственного назначения</w:t>
      </w:r>
    </w:p>
    <w:p w14:paraId="6C918FB8" w14:textId="77777777" w:rsidR="00920B0A" w:rsidRPr="004E5537" w:rsidRDefault="003D3BA2" w:rsidP="00983061">
      <w:pPr>
        <w:numPr>
          <w:ilvl w:val="1"/>
          <w:numId w:val="50"/>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14:paraId="27436F32" w14:textId="77777777" w:rsidR="00920B0A" w:rsidRPr="004E5537" w:rsidRDefault="003D3BA2"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Приемы благоустройства и озеленения в зависимости от отраслевой направленности производства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применять в соответствии с Приложением </w:t>
      </w:r>
      <w:r w:rsidR="00EF36DB" w:rsidRPr="004E5537">
        <w:rPr>
          <w:rFonts w:ascii="Times New Roman" w:eastAsia="Times New Roman" w:hAnsi="Times New Roman" w:cs="Times New Roman"/>
          <w:sz w:val="28"/>
          <w:szCs w:val="28"/>
        </w:rPr>
        <w:t>№ 4</w:t>
      </w:r>
      <w:r w:rsidRPr="004E5537">
        <w:rPr>
          <w:rFonts w:ascii="Times New Roman" w:eastAsia="Times New Roman" w:hAnsi="Times New Roman" w:cs="Times New Roman"/>
          <w:sz w:val="28"/>
          <w:szCs w:val="28"/>
        </w:rPr>
        <w:t xml:space="preserve"> к настоящим</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14:paraId="610D93A0" w14:textId="77777777" w:rsidR="00920B0A" w:rsidRPr="004E5537" w:rsidRDefault="003D3BA2" w:rsidP="00983061">
      <w:pPr>
        <w:numPr>
          <w:ilvl w:val="1"/>
          <w:numId w:val="50"/>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Озелененные территории санитарно-защитных зон</w:t>
      </w:r>
    </w:p>
    <w:p w14:paraId="60E53F62" w14:textId="77777777" w:rsidR="00920B0A" w:rsidRPr="004E5537" w:rsidRDefault="003D3BA2"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СанПиН 2.2.1/2.1.1.1200.</w:t>
      </w:r>
    </w:p>
    <w:p w14:paraId="55BD7FC5" w14:textId="77777777" w:rsidR="00920B0A" w:rsidRPr="004E5537" w:rsidRDefault="004D5DEE" w:rsidP="00983061">
      <w:pPr>
        <w:numPr>
          <w:ilvl w:val="2"/>
          <w:numId w:val="50"/>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1DB9B5B" w14:textId="77777777" w:rsidR="00C064CC" w:rsidRPr="004E5537" w:rsidRDefault="00C064CC" w:rsidP="007E35D9">
      <w:pPr>
        <w:spacing w:after="0" w:line="240" w:lineRule="auto"/>
        <w:ind w:left="720"/>
        <w:contextualSpacing/>
        <w:jc w:val="both"/>
        <w:rPr>
          <w:rFonts w:ascii="Times New Roman" w:eastAsia="Times New Roman" w:hAnsi="Times New Roman" w:cs="Times New Roman"/>
          <w:sz w:val="28"/>
          <w:szCs w:val="28"/>
        </w:rPr>
      </w:pPr>
    </w:p>
    <w:p w14:paraId="40E3D663" w14:textId="77777777" w:rsidR="00C064CC" w:rsidRPr="004E5537" w:rsidRDefault="00C064CC" w:rsidP="00983061">
      <w:pPr>
        <w:pStyle w:val="ac"/>
        <w:numPr>
          <w:ilvl w:val="0"/>
          <w:numId w:val="50"/>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Объекты благоустройства на территориях транспортной и инженерной инфраструктуры</w:t>
      </w:r>
    </w:p>
    <w:p w14:paraId="7FA4761E" w14:textId="77777777" w:rsidR="00920B0A" w:rsidRPr="004E5537" w:rsidRDefault="003D3BA2" w:rsidP="009A3621">
      <w:pPr>
        <w:numPr>
          <w:ilvl w:val="1"/>
          <w:numId w:val="43"/>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положения</w:t>
      </w:r>
    </w:p>
    <w:p w14:paraId="63545B27"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транспортных коммуникаций</w:t>
      </w:r>
      <w:r w:rsidR="009E2157"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3639C38E"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Объектами нормирования благоустройства на территориях инженерных коммуникаций являются охранно-эксплуатационные зоны магистральных</w:t>
      </w:r>
      <w:r w:rsidR="00E172D0" w:rsidRPr="004E5537">
        <w:rPr>
          <w:rFonts w:ascii="Times New Roman" w:eastAsia="Times New Roman" w:hAnsi="Times New Roman" w:cs="Times New Roman"/>
          <w:sz w:val="28"/>
          <w:szCs w:val="28"/>
        </w:rPr>
        <w:t xml:space="preserve"> сетей, инженерных коммуникаций</w:t>
      </w:r>
      <w:r w:rsidRPr="004E5537">
        <w:rPr>
          <w:rFonts w:ascii="Times New Roman" w:eastAsia="Times New Roman" w:hAnsi="Times New Roman" w:cs="Times New Roman"/>
          <w:sz w:val="28"/>
          <w:szCs w:val="28"/>
        </w:rPr>
        <w:t>.</w:t>
      </w:r>
    </w:p>
    <w:p w14:paraId="610FF700"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комплексного благоустройства на территориях транспортных и инженерных коммуникаций следует вести с учетом СНиП 35-01, СНиП 2.05.02, ГОСТ Р 52289, ГОСТ Р 52290-2004, ГОСТ Р 51256, обеспечивая условия безопасности населения и защиту прилегающих территорий от воздействия транспорта и инженерных коммуникаций. Размещение п</w:t>
      </w:r>
      <w:r w:rsidR="004D5DEE" w:rsidRPr="004E5537">
        <w:rPr>
          <w:rFonts w:ascii="Times New Roman" w:eastAsia="Times New Roman" w:hAnsi="Times New Roman" w:cs="Times New Roman"/>
          <w:sz w:val="28"/>
          <w:szCs w:val="28"/>
        </w:rPr>
        <w:t>одземных инженерных сетей поселения</w:t>
      </w:r>
      <w:r w:rsidRPr="004E5537">
        <w:rPr>
          <w:rFonts w:ascii="Times New Roman" w:eastAsia="Times New Roman" w:hAnsi="Times New Roman" w:cs="Times New Roman"/>
          <w:sz w:val="28"/>
          <w:szCs w:val="28"/>
        </w:rPr>
        <w:t xml:space="preserve"> в границах УДС рекомендуется вести преимущественно в проходных коллекторах.</w:t>
      </w:r>
    </w:p>
    <w:p w14:paraId="3C83A1BA" w14:textId="77777777"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Улицы и дороги</w:t>
      </w:r>
    </w:p>
    <w:p w14:paraId="20E03789"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Улицы и дороги на территории</w:t>
      </w:r>
      <w:r w:rsidR="009E2157"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4D5DEE"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по назначению и транспортным характеристикам обычно подразделяются на магистральные улицы районного значения, улицы и дороги местного значения.</w:t>
      </w:r>
    </w:p>
    <w:p w14:paraId="54BF49E0" w14:textId="77777777" w:rsidR="00920B0A" w:rsidRPr="004E5537" w:rsidRDefault="004D5DEE"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14:paraId="4981FEAD"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Виды и конструкции дорожного покрытия проектируются с учетом категории улицы и обеспечением безопасности движения. </w:t>
      </w:r>
      <w:r w:rsidRPr="004E5537">
        <w:rPr>
          <w:rFonts w:ascii="Times New Roman" w:eastAsia="Times New Roman" w:hAnsi="Times New Roman" w:cs="Times New Roman"/>
          <w:sz w:val="28"/>
          <w:szCs w:val="28"/>
        </w:rPr>
        <w:lastRenderedPageBreak/>
        <w:t xml:space="preserve">Рекомендуемые материалы для покрытий улиц и дорог приведены в Приложении </w:t>
      </w:r>
      <w:r w:rsidR="00E172D0" w:rsidRPr="004E5537">
        <w:rPr>
          <w:rFonts w:ascii="Times New Roman" w:eastAsia="Times New Roman" w:hAnsi="Times New Roman" w:cs="Times New Roman"/>
          <w:sz w:val="28"/>
          <w:szCs w:val="28"/>
        </w:rPr>
        <w:t xml:space="preserve">№ </w:t>
      </w:r>
      <w:r w:rsidR="00677D7D" w:rsidRPr="004E5537">
        <w:rPr>
          <w:rFonts w:ascii="Times New Roman" w:eastAsia="Times New Roman" w:hAnsi="Times New Roman" w:cs="Times New Roman"/>
          <w:sz w:val="28"/>
          <w:szCs w:val="28"/>
        </w:rPr>
        <w:t>5</w:t>
      </w:r>
      <w:r w:rsidRPr="004E5537">
        <w:rPr>
          <w:rFonts w:ascii="Times New Roman" w:eastAsia="Times New Roman" w:hAnsi="Times New Roman" w:cs="Times New Roman"/>
          <w:sz w:val="28"/>
          <w:szCs w:val="28"/>
        </w:rPr>
        <w:t xml:space="preserve"> к настоящим</w:t>
      </w:r>
      <w:r w:rsidR="009E2157" w:rsidRPr="004E5537">
        <w:rPr>
          <w:rFonts w:ascii="Times New Roman" w:eastAsia="Times New Roman" w:hAnsi="Times New Roman" w:cs="Times New Roman"/>
          <w:sz w:val="28"/>
          <w:szCs w:val="28"/>
        </w:rPr>
        <w:t xml:space="preserve"> </w:t>
      </w:r>
      <w:r w:rsidR="004D5DEE" w:rsidRPr="004E5537">
        <w:rPr>
          <w:rFonts w:ascii="Times New Roman" w:eastAsia="Times New Roman" w:hAnsi="Times New Roman" w:cs="Times New Roman"/>
          <w:sz w:val="28"/>
          <w:szCs w:val="28"/>
        </w:rPr>
        <w:t>правилам</w:t>
      </w:r>
      <w:r w:rsidRPr="004E5537">
        <w:rPr>
          <w:rFonts w:ascii="Times New Roman" w:eastAsia="Times New Roman" w:hAnsi="Times New Roman" w:cs="Times New Roman"/>
          <w:sz w:val="28"/>
          <w:szCs w:val="28"/>
        </w:rPr>
        <w:t>.</w:t>
      </w:r>
    </w:p>
    <w:p w14:paraId="1B1406B2"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проектирования озеленения улиц и дорог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устанавливать минимальные расстояния от посадок до сетей подземных коммуникаций и прочих сооружений улично-дорожной сети в соответствии со СНиПами. Возможно размещение деревьев в мощении.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рекомендуемые для таких объектов растения </w:t>
      </w:r>
      <w:r w:rsidR="00677D7D" w:rsidRPr="004E5537">
        <w:rPr>
          <w:rFonts w:ascii="Times New Roman" w:eastAsia="Times New Roman" w:hAnsi="Times New Roman" w:cs="Times New Roman"/>
          <w:sz w:val="28"/>
          <w:szCs w:val="28"/>
        </w:rPr>
        <w:t xml:space="preserve">(таблица </w:t>
      </w:r>
      <w:r w:rsidR="004D5DEE" w:rsidRPr="004E5537">
        <w:rPr>
          <w:rFonts w:ascii="Times New Roman" w:eastAsia="Times New Roman" w:hAnsi="Times New Roman" w:cs="Times New Roman"/>
          <w:sz w:val="28"/>
          <w:szCs w:val="28"/>
        </w:rPr>
        <w:t>6 Приложения №</w:t>
      </w:r>
      <w:r w:rsidR="00677D7D" w:rsidRPr="004E5537">
        <w:rPr>
          <w:rFonts w:ascii="Times New Roman" w:eastAsia="Times New Roman" w:hAnsi="Times New Roman" w:cs="Times New Roman"/>
          <w:sz w:val="28"/>
          <w:szCs w:val="28"/>
        </w:rPr>
        <w:t>1</w:t>
      </w:r>
      <w:r w:rsidRPr="004E5537">
        <w:rPr>
          <w:rFonts w:ascii="Times New Roman" w:eastAsia="Times New Roman" w:hAnsi="Times New Roman" w:cs="Times New Roman"/>
          <w:sz w:val="28"/>
          <w:szCs w:val="28"/>
        </w:rPr>
        <w:t xml:space="preserve"> к настоящим </w:t>
      </w:r>
      <w:r w:rsidR="004D5DEE"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14:paraId="6A5197F4"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w:t>
      </w:r>
      <w:r w:rsidR="00C064CC"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ГОСТ Р 52289, ГОСТ 26804.</w:t>
      </w:r>
    </w:p>
    <w:p w14:paraId="573F5BCF"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34B1EAD1" w14:textId="77777777"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Площади</w:t>
      </w:r>
    </w:p>
    <w:p w14:paraId="288A2CDE"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По функциональному назначению площади обычно подразделяются на: главные (у зданий органов власти, общественных организаций), приобъектные (у памятников, кинотеатров, музеев, торговых центров, стадионов, парков, рынков и др.), общественно-транспортные (у вокзалов, на въездах в </w:t>
      </w:r>
      <w:r w:rsidR="00C064CC" w:rsidRPr="004E5537">
        <w:rPr>
          <w:rFonts w:ascii="Times New Roman" w:eastAsia="Times New Roman" w:hAnsi="Times New Roman" w:cs="Times New Roman"/>
          <w:sz w:val="28"/>
          <w:szCs w:val="28"/>
        </w:rPr>
        <w:t>поселение</w:t>
      </w:r>
      <w:r w:rsidRPr="004E5537">
        <w:rPr>
          <w:rFonts w:ascii="Times New Roman" w:eastAsia="Times New Roman" w:hAnsi="Times New Roman" w:cs="Times New Roman"/>
          <w:sz w:val="28"/>
          <w:szCs w:val="28"/>
        </w:rPr>
        <w:t xml:space="preserve">), мемориальные (у памятных объектов или мест), площади транспортных развязок. При проектировании благоустройства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максимально возможное разделение пешеходного и транспортного движения, основных и местных транспортных потоков.</w:t>
      </w:r>
    </w:p>
    <w:p w14:paraId="57E80B6D" w14:textId="77777777" w:rsidR="00920B0A" w:rsidRPr="004E5537" w:rsidRDefault="00C064CC"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Территории площади</w:t>
      </w:r>
      <w:r w:rsidR="003D3BA2" w:rsidRPr="004E5537">
        <w:rPr>
          <w:rFonts w:ascii="Times New Roman" w:eastAsia="Times New Roman" w:hAnsi="Times New Roman" w:cs="Times New Roman"/>
          <w:sz w:val="28"/>
          <w:szCs w:val="28"/>
        </w:rPr>
        <w:t xml:space="preserve"> включают: проезжую часть, пешеходную часть, участки зелёных насаждений. </w:t>
      </w:r>
    </w:p>
    <w:p w14:paraId="7C0B3913"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зависимости от функционального назначения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следующие дополнительные элементы благоустройства:</w:t>
      </w:r>
    </w:p>
    <w:p w14:paraId="55997DFE"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на главных, приобъектных, мемориальных площадях - произведения монументально-декоративного искусства, водные устройства (фонтаны);</w:t>
      </w:r>
    </w:p>
    <w:p w14:paraId="7C836F4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lastRenderedPageBreak/>
        <w:t>- на общественно-транспортных площадях - остановочные павильоны, некапитальные нестационарные сооружения мелкорозничной торговли, питания, бытового обслуживания, средства информации.</w:t>
      </w:r>
    </w:p>
    <w:p w14:paraId="59512094"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185BBEAF"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Места возможного проезда и временной парковки автомобилей на пешеходной части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выделять цветом или фактурой покрытия, мобильным озеленением (контейнеры, вазоны), переносными ограждениями. Ширину прохода </w:t>
      </w:r>
      <w:r w:rsidR="00C064CC"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проектировать в соответствии с Пр</w:t>
      </w:r>
      <w:r w:rsidR="00362D57" w:rsidRPr="004E5537">
        <w:rPr>
          <w:rFonts w:ascii="Times New Roman" w:eastAsia="Times New Roman" w:hAnsi="Times New Roman" w:cs="Times New Roman"/>
          <w:sz w:val="28"/>
          <w:szCs w:val="28"/>
        </w:rPr>
        <w:t>иложением №</w:t>
      </w:r>
      <w:r w:rsidR="00677D7D" w:rsidRPr="004E5537">
        <w:rPr>
          <w:rFonts w:ascii="Times New Roman" w:eastAsia="Times New Roman" w:hAnsi="Times New Roman" w:cs="Times New Roman"/>
          <w:sz w:val="28"/>
          <w:szCs w:val="28"/>
        </w:rPr>
        <w:t>2</w:t>
      </w:r>
      <w:r w:rsidRPr="004E5537">
        <w:rPr>
          <w:rFonts w:ascii="Times New Roman" w:eastAsia="Times New Roman" w:hAnsi="Times New Roman" w:cs="Times New Roman"/>
          <w:sz w:val="28"/>
          <w:szCs w:val="28"/>
        </w:rPr>
        <w:t xml:space="preserve"> к настоящим</w:t>
      </w:r>
      <w:r w:rsidR="00362D57" w:rsidRPr="004E5537">
        <w:rPr>
          <w:rFonts w:ascii="Times New Roman" w:eastAsia="Times New Roman" w:hAnsi="Times New Roman" w:cs="Times New Roman"/>
          <w:sz w:val="28"/>
          <w:szCs w:val="28"/>
        </w:rPr>
        <w:t xml:space="preserve"> правилам</w:t>
      </w:r>
      <w:r w:rsidRPr="004E5537">
        <w:rPr>
          <w:rFonts w:ascii="Times New Roman" w:eastAsia="Times New Roman" w:hAnsi="Times New Roman" w:cs="Times New Roman"/>
          <w:sz w:val="28"/>
          <w:szCs w:val="28"/>
        </w:rPr>
        <w:t>.</w:t>
      </w:r>
    </w:p>
    <w:p w14:paraId="12AF0F27"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озеленении площади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w:t>
      </w:r>
    </w:p>
    <w:p w14:paraId="60E4FAE5" w14:textId="77777777"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Пешеходные переходы</w:t>
      </w:r>
    </w:p>
    <w:p w14:paraId="4B7A1814"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Пешеходные переходы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размещать в местах пересечения основных пешеходных коммуникаций с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25FA9EE5"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размещении наземного пешеходного перехода на улицах нерегулируемого движения </w:t>
      </w:r>
      <w:r w:rsidR="00C064CC"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треугольник видимости, в зоне которого не </w:t>
      </w:r>
      <w:r w:rsidR="00C064CC"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размещение строений, некапитальных нестационарных сооружений, рекламных щитов, зеленых насаждений высотой более 0,5 м. Стороны треугольника </w:t>
      </w:r>
      <w:r w:rsidR="00C064CC" w:rsidRPr="004E5537">
        <w:rPr>
          <w:rFonts w:ascii="Times New Roman" w:eastAsia="Times New Roman" w:hAnsi="Times New Roman" w:cs="Times New Roman"/>
          <w:sz w:val="28"/>
          <w:szCs w:val="28"/>
        </w:rPr>
        <w:t>принимаются</w:t>
      </w:r>
      <w:r w:rsidRPr="004E5537">
        <w:rPr>
          <w:rFonts w:ascii="Times New Roman" w:eastAsia="Times New Roman" w:hAnsi="Times New Roman" w:cs="Times New Roman"/>
          <w:sz w:val="28"/>
          <w:szCs w:val="28"/>
        </w:rPr>
        <w:t>: 8 x 40м при разрешенной скорости движения транспорта 40 км/ч; 10 x 50 м - при скорости 60 км/ч.</w:t>
      </w:r>
    </w:p>
    <w:p w14:paraId="1AAE72B0"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317285F5" w14:textId="77777777" w:rsidR="00920B0A" w:rsidRPr="004E5537" w:rsidRDefault="00C064CC"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Необходимо</w:t>
      </w:r>
      <w:r w:rsidR="003D3BA2" w:rsidRPr="004E5537">
        <w:rPr>
          <w:rFonts w:ascii="Times New Roman" w:eastAsia="Times New Roman" w:hAnsi="Times New Roman" w:cs="Times New Roman"/>
          <w:sz w:val="28"/>
          <w:szCs w:val="28"/>
        </w:rPr>
        <w:t xml:space="preserve"> обеспечить в зоне наземного пешеходного перехода дополнительное освещение, отчетливо выделяющее его на проезжей части.</w:t>
      </w:r>
    </w:p>
    <w:p w14:paraId="1189CE71"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lastRenderedPageBreak/>
        <w:t xml:space="preserve">Если в составе наземного пешеходного перехода расположен </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островок безопасности</w:t>
      </w:r>
      <w:r w:rsidR="00C064CC"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6EC16EA2" w14:textId="77777777"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Технические зоны транспортных, инж</w:t>
      </w:r>
      <w:r w:rsidR="009A3621">
        <w:rPr>
          <w:rFonts w:ascii="Times New Roman" w:eastAsia="Times New Roman" w:hAnsi="Times New Roman" w:cs="Times New Roman"/>
          <w:sz w:val="28"/>
          <w:szCs w:val="28"/>
        </w:rPr>
        <w:t>енерных коммуникаций, водоохранн</w:t>
      </w:r>
      <w:r w:rsidRPr="004E5537">
        <w:rPr>
          <w:rFonts w:ascii="Times New Roman" w:eastAsia="Times New Roman" w:hAnsi="Times New Roman" w:cs="Times New Roman"/>
          <w:sz w:val="28"/>
          <w:szCs w:val="28"/>
        </w:rPr>
        <w:t>ые зоны</w:t>
      </w:r>
      <w:r w:rsidR="002261B6">
        <w:rPr>
          <w:rFonts w:ascii="Times New Roman" w:eastAsia="Times New Roman" w:hAnsi="Times New Roman" w:cs="Times New Roman"/>
          <w:sz w:val="28"/>
          <w:szCs w:val="28"/>
        </w:rPr>
        <w:t>.</w:t>
      </w:r>
    </w:p>
    <w:p w14:paraId="0DBE35CA"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w:t>
      </w:r>
      <w:r w:rsidR="009E2157"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362D57"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55224074"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w:t>
      </w:r>
      <w:r w:rsidR="00C064CC" w:rsidRPr="004E5537">
        <w:rPr>
          <w:rFonts w:ascii="Times New Roman" w:eastAsia="Times New Roman" w:hAnsi="Times New Roman" w:cs="Times New Roman"/>
          <w:sz w:val="28"/>
          <w:szCs w:val="28"/>
        </w:rPr>
        <w:t>, линий высоковольтных передач</w:t>
      </w:r>
      <w:r w:rsidRPr="004E5537">
        <w:rPr>
          <w:rFonts w:ascii="Times New Roman" w:eastAsia="Times New Roman" w:hAnsi="Times New Roman" w:cs="Times New Roman"/>
          <w:sz w:val="28"/>
          <w:szCs w:val="28"/>
        </w:rPr>
        <w:t xml:space="preserve">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1E0F7337"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зоне линий высоковольтны</w:t>
      </w:r>
      <w:r w:rsidR="00A5526A" w:rsidRPr="004E5537">
        <w:rPr>
          <w:rFonts w:ascii="Times New Roman" w:eastAsia="Times New Roman" w:hAnsi="Times New Roman" w:cs="Times New Roman"/>
          <w:sz w:val="28"/>
          <w:szCs w:val="28"/>
        </w:rPr>
        <w:t>х передач напряжением менее 110к</w:t>
      </w:r>
      <w:r w:rsidRPr="004E5537">
        <w:rPr>
          <w:rFonts w:ascii="Times New Roman" w:eastAsia="Times New Roman" w:hAnsi="Times New Roman" w:cs="Times New Roman"/>
          <w:sz w:val="28"/>
          <w:szCs w:val="28"/>
        </w:rPr>
        <w:t xml:space="preserve">Вт возможно размещение площадок для выгула и дрессировки собак. Озеленение </w:t>
      </w:r>
      <w:r w:rsidR="00A5526A"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проектировать в виде цветников и газонов по внешнему краю зоны, далее - посадок кустарника и групп низкорастущих деревьев с поверхностной (неглубокой) корневой системой.</w:t>
      </w:r>
    </w:p>
    <w:p w14:paraId="51C3CCFC"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Благоустройство полосы отвода железной дороги проектир</w:t>
      </w:r>
      <w:r w:rsidR="00A5526A" w:rsidRPr="004E5537">
        <w:rPr>
          <w:rFonts w:ascii="Times New Roman" w:eastAsia="Times New Roman" w:hAnsi="Times New Roman" w:cs="Times New Roman"/>
          <w:sz w:val="28"/>
          <w:szCs w:val="28"/>
        </w:rPr>
        <w:t>уется</w:t>
      </w:r>
      <w:r w:rsidRPr="004E5537">
        <w:rPr>
          <w:rFonts w:ascii="Times New Roman" w:eastAsia="Times New Roman" w:hAnsi="Times New Roman" w:cs="Times New Roman"/>
          <w:sz w:val="28"/>
          <w:szCs w:val="28"/>
        </w:rPr>
        <w:t xml:space="preserve"> с учетом СНиП 32-01.</w:t>
      </w:r>
    </w:p>
    <w:p w14:paraId="5F9BCEBD"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Благоустройство территорий водоохранных зон </w:t>
      </w:r>
      <w:r w:rsidR="00A5526A" w:rsidRPr="004E5537">
        <w:rPr>
          <w:rFonts w:ascii="Times New Roman" w:eastAsia="Times New Roman" w:hAnsi="Times New Roman" w:cs="Times New Roman"/>
          <w:sz w:val="28"/>
          <w:szCs w:val="28"/>
        </w:rPr>
        <w:t>проектируется</w:t>
      </w:r>
      <w:r w:rsidRPr="004E5537">
        <w:rPr>
          <w:rFonts w:ascii="Times New Roman" w:eastAsia="Times New Roman" w:hAnsi="Times New Roman" w:cs="Times New Roman"/>
          <w:sz w:val="28"/>
          <w:szCs w:val="28"/>
        </w:rPr>
        <w:t xml:space="preserve"> в соответствии с водным законодательством.</w:t>
      </w:r>
    </w:p>
    <w:p w14:paraId="775717C7" w14:textId="77777777" w:rsidR="00920B0A" w:rsidRPr="004E5537" w:rsidRDefault="003D3BA2" w:rsidP="009A3621">
      <w:pPr>
        <w:numPr>
          <w:ilvl w:val="1"/>
          <w:numId w:val="43"/>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Велосипедная инфраструктура</w:t>
      </w:r>
    </w:p>
    <w:p w14:paraId="63381571"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Типология объектов велосипедной инфраструктуры зависит от их функции (транспортная или рекреационная), роли в масштабе </w:t>
      </w:r>
      <w:r w:rsidR="00362D57"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 xml:space="preserve">и характеристик автомобильного и пешеходного трафика пространств, в которые интегрируется велодвижение. </w:t>
      </w:r>
    </w:p>
    <w:p w14:paraId="799B7C78"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w:t>
      </w:r>
      <w:r w:rsidRPr="004E5537">
        <w:rPr>
          <w:rFonts w:ascii="Times New Roman" w:eastAsia="Times New Roman" w:hAnsi="Times New Roman" w:cs="Times New Roman"/>
          <w:sz w:val="28"/>
          <w:szCs w:val="28"/>
        </w:rPr>
        <w:lastRenderedPageBreak/>
        <w:t>«водитель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5D03016D"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эффективного использования велосипедного передвижения необходимо предусмотреть следующие меры:</w:t>
      </w:r>
    </w:p>
    <w:p w14:paraId="575A99EC"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маршруты велодорожек, интегрированные в единую замкнутую систему</w:t>
      </w:r>
    </w:p>
    <w:p w14:paraId="49CFDF15"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комфортные и безопасные пересечения веломаршрутов на перекрестках пешеходного и автомобильного движения (например, проезды под интенсивными</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автомобильными перекрестками)</w:t>
      </w:r>
    </w:p>
    <w:p w14:paraId="46ADF521"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1AA1DE4A"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организация безбарьерной среды в зонах перепада высот на маршруте</w:t>
      </w:r>
    </w:p>
    <w:p w14:paraId="4ED9748E"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организация велодорожек не только в прогулочных зонах, но и на маршрутах, ведущих к зонам ТПУ и остановках внеуличного транспорта</w:t>
      </w:r>
    </w:p>
    <w:p w14:paraId="075943DB"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безопасные велопарковки с ответственным хранением в зонах ТПУ и остановок внеуличного транспорта, а также в районных центрах активности.</w:t>
      </w:r>
    </w:p>
    <w:p w14:paraId="068CDAFD" w14:textId="77777777" w:rsidR="00920B0A" w:rsidRPr="004E5537" w:rsidRDefault="003D3BA2" w:rsidP="009A3621">
      <w:pPr>
        <w:numPr>
          <w:ilvl w:val="2"/>
          <w:numId w:val="4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 Для круглогодичного использования велосипеда необходимо предусмотреть следующие меры:</w:t>
      </w:r>
    </w:p>
    <w:p w14:paraId="64B9D8C0"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48BD2A79"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 зимний период отдать приоритет в обслуживании с проезжей части велодорожкам</w:t>
      </w:r>
    </w:p>
    <w:p w14:paraId="1C132CF1"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все велодорожки должны быть освещены</w:t>
      </w:r>
    </w:p>
    <w:p w14:paraId="26AFC9E2" w14:textId="77777777"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в зимний период использовать шипованную резину для велосипедов</w:t>
      </w:r>
      <w:r w:rsidR="00362D57" w:rsidRPr="004E5537">
        <w:rPr>
          <w:rFonts w:ascii="Times New Roman" w:eastAsia="Times New Roman" w:hAnsi="Times New Roman" w:cs="Times New Roman"/>
          <w:sz w:val="28"/>
          <w:szCs w:val="28"/>
        </w:rPr>
        <w:t>.</w:t>
      </w:r>
    </w:p>
    <w:p w14:paraId="40E09CA6" w14:textId="77777777" w:rsidR="00A5526A" w:rsidRPr="00C7341F" w:rsidRDefault="00A5526A" w:rsidP="00C7341F">
      <w:pPr>
        <w:pStyle w:val="ac"/>
        <w:numPr>
          <w:ilvl w:val="0"/>
          <w:numId w:val="12"/>
        </w:numPr>
        <w:spacing w:after="0" w:line="240" w:lineRule="auto"/>
        <w:jc w:val="center"/>
        <w:rPr>
          <w:rFonts w:ascii="Times New Roman" w:eastAsia="Times New Roman" w:hAnsi="Times New Roman" w:cs="Times New Roman"/>
          <w:b/>
          <w:sz w:val="28"/>
          <w:szCs w:val="28"/>
        </w:rPr>
      </w:pPr>
      <w:r w:rsidRPr="00C7341F">
        <w:rPr>
          <w:rFonts w:ascii="Times New Roman" w:eastAsia="Times New Roman" w:hAnsi="Times New Roman" w:cs="Times New Roman"/>
          <w:b/>
          <w:sz w:val="28"/>
          <w:szCs w:val="28"/>
        </w:rPr>
        <w:t>Оформление и размещение информации</w:t>
      </w:r>
    </w:p>
    <w:p w14:paraId="03E652F7"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 Размещение вывесок и иной информации.</w:t>
      </w:r>
    </w:p>
    <w:p w14:paraId="36098C39"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 Вывески, размещаемые на территории Старомышастовского сельского поселения Динского района, должны соответствовать требованиям законодательства Российской Федерации, Краснодарского края, муниципальным правовым актам и содержаться в надлежащем состоянии</w:t>
      </w:r>
    </w:p>
    <w:p w14:paraId="27552CEB"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Надлежащее состояние вывесок подразумевает:</w:t>
      </w:r>
    </w:p>
    <w:p w14:paraId="09A8EE6B"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целостность вывесок;</w:t>
      </w:r>
    </w:p>
    <w:p w14:paraId="30CF3771"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механических повреждений;</w:t>
      </w:r>
    </w:p>
    <w:p w14:paraId="188EC936"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порывов информационных полотен;</w:t>
      </w:r>
    </w:p>
    <w:p w14:paraId="38C9EA52"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ржавчины, коррозии и грязи на всех частях и элементах вывесок;</w:t>
      </w:r>
    </w:p>
    <w:p w14:paraId="352F0D21"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отсутствие на всех частях и элементах вывесок наклеенных объявлений, посторонних надписей, изображений и других информационных сообщений.</w:t>
      </w:r>
    </w:p>
    <w:p w14:paraId="69176D73"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9.1.2. Устранение повреждений изображений на вывесках осуществляется владельцами вывесок в течение одного календарного дня со дня выявления указанных фактов. </w:t>
      </w:r>
    </w:p>
    <w:p w14:paraId="42CEB30A"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9.1.3. В случае необходимости приведения вывесок в надлежащий вид владельцы вывесок обязаны выполнить их очистку и покраску в течение двух календарных дней со дня выявления указанных фактов, о чем владельцы вывесок, уведомляются с использованием телефонной связи, факсимильной связи или с использованием электронной почты.</w:t>
      </w:r>
    </w:p>
    <w:p w14:paraId="0EB74D72"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9.1.4. Организации, эксплуатирующие световые вывески, ежедневно включают их с наступлением темного времени суток и выключают не ранее времени отключения уличного освещения, но не позднее наступления светового дня, обеспечивают своевременную замену перегоревших газосветовых трубок и электроламп.</w:t>
      </w:r>
    </w:p>
    <w:p w14:paraId="2922B47B"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9.1.5. В случае неисправности отдельных знаков вывески они полностью выключаются.</w:t>
      </w:r>
    </w:p>
    <w:p w14:paraId="337290A6"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9.1.6. Витрины оборудуются специальными осветительными приборами.</w:t>
      </w:r>
    </w:p>
    <w:p w14:paraId="4D241276"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9.1.7. Расклейка газет, афиш, плакатов, различного рода объявлений разрешаются только на специально установленных стендах.</w:t>
      </w:r>
    </w:p>
    <w:p w14:paraId="7BE510C1"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9.1.8. Запрещается размещение (расклейка, вывешивание) материалов информационного и агитационного характера на столбах, опорах наружного освещения и разделительных щитах, деревьях, остановочных павильонах, стенах зданий, строений и сооружений, крыша, временных сооружениях и ограждениях, заборах и других местах, не предназначенных для этих целей. Лицо виновное в размещении вышеуказанных материалов, в неустановленных местах, обязано обеспечить их удаление за свой счет.</w:t>
      </w:r>
    </w:p>
    <w:p w14:paraId="1DC0BECA"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9.1.9. Очистка от объявлений столбов, опор наружного освещения и разделительных щитов, деревьев, остановочных павильонов, стен зданий, строений и сооружений, крыш, временных сооружений и ограждений, заборов и других сооружений, осуществляется организациями, эксплуатирующими данные объекты, либо их собственниками.</w:t>
      </w:r>
    </w:p>
    <w:p w14:paraId="06641CD5"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9.1.10. Ответственность за расклейку объявлений, агитационных печатных материалов на столбах, опорах наружного освещения и разделительных щитах, деревьях, остановочных павильонах, стенах зданий, строений и сооружений, крышах, временных сооружениях, заборах, других объектах, не предназначенных для этих целей, несет заказчик указанной продукции в случае установления его вины;</w:t>
      </w:r>
    </w:p>
    <w:p w14:paraId="49B2DBDD"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 xml:space="preserve">9.1.11. Запрещается самовольное удаление информационных материалов, надписей и изображений, размещенных в местах, определенных администрацией поселения. </w:t>
      </w:r>
    </w:p>
    <w:p w14:paraId="6DA987DF"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9.1.12. Запрещается производить надписи, рисунки краской и другими труднодоступными составами на столбах, опорах наружного освещения и разделительных щитах, деревьях, остановочных павильонах, стенах, зданий, строений и сооружений, крышах, временных сооружениях и ограждениях, заборах, и других объектах, не предназначенных для этой цели. Лицо, виновное в нанесении таких надписей и (или) графических изображений, обязано обеспечить их удаление за свой счет.</w:t>
      </w:r>
    </w:p>
    <w:p w14:paraId="1BCE6702"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9.1.13. Запрещается размещать на тротуарах, пешеходных дорожках, парковках автотранспорта и иных территориях общего пользования, а также на конструктивных элементах входных групп Старомышастовского сельского поселения Динского района выносные конструкции (в том числе штендеры), содержащие любую информацию или изображения, а также указывающие на местонахождение объекта.</w:t>
      </w:r>
    </w:p>
    <w:p w14:paraId="585267E8"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9.1.14. Установка всякого рода вывесок, средств размещения информационных конструкций разрешается после согласования эскизов с администрацией Динского района и последующего утверждения администрацией поселения. Типовые решения по оформлению и размещению информации на территории Старомышастовского сельского поселения Динского ра</w:t>
      </w:r>
      <w:r>
        <w:rPr>
          <w:rFonts w:ascii="Times New Roman" w:hAnsi="Times New Roman" w:cs="Times New Roman"/>
          <w:sz w:val="28"/>
          <w:szCs w:val="28"/>
        </w:rPr>
        <w:t>йона приведены в приложение № 1</w:t>
      </w:r>
      <w:r w:rsidRPr="007D1667">
        <w:rPr>
          <w:rFonts w:ascii="Times New Roman" w:hAnsi="Times New Roman" w:cs="Times New Roman"/>
          <w:sz w:val="28"/>
          <w:szCs w:val="28"/>
        </w:rPr>
        <w:t>.</w:t>
      </w:r>
    </w:p>
    <w:p w14:paraId="6C690140"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9.1.15. Для размещения сведений информационного характера и наименовании, месте нахождения, виде деятельности в целях информирования потребителей (третьих лиц) собственник или иной законный владелец помещений вправе разместить только одну настенную вывеску на одном фасаде здания, строения и сооружения, в одной плоскости и на единой линии с другими настенными вывесками на данном здании в одном цветовом решении. На фасадах зданий, строений и сооружений не допускается размещение плакатов или иного информационного материала, за исключением вывески и рекламных конструкций, размещаемых в соответствии с Федеральным законом от 13 марта 2006 г. № 38-ФЗ «О рекламе».</w:t>
      </w:r>
    </w:p>
    <w:p w14:paraId="1361E984"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9.1.16. Вывеска- это объект информационного оформления предприятий и организаций по обслуживанию населения, установленный на внешних стенах зданий и сооружений, на территории, в местах их нахождения в целях информирования потребителя о товарах и услугах.</w:t>
      </w:r>
    </w:p>
    <w:p w14:paraId="2E482AC5"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9.1.17. Расположение вывески рекомендуется осуществлять с</w:t>
      </w:r>
      <w:r w:rsidR="007E2B65">
        <w:rPr>
          <w:rFonts w:ascii="Times New Roman" w:hAnsi="Times New Roman" w:cs="Times New Roman"/>
          <w:sz w:val="28"/>
          <w:szCs w:val="28"/>
        </w:rPr>
        <w:t xml:space="preserve"> учетом положений приложения № 1</w:t>
      </w:r>
      <w:r w:rsidR="003B7CD8">
        <w:rPr>
          <w:rFonts w:ascii="Times New Roman" w:hAnsi="Times New Roman" w:cs="Times New Roman"/>
          <w:sz w:val="28"/>
          <w:szCs w:val="28"/>
        </w:rPr>
        <w:t>6</w:t>
      </w:r>
      <w:r w:rsidRPr="007D1667">
        <w:rPr>
          <w:rFonts w:ascii="Times New Roman" w:hAnsi="Times New Roman" w:cs="Times New Roman"/>
          <w:sz w:val="28"/>
          <w:szCs w:val="28"/>
        </w:rPr>
        <w:t>.</w:t>
      </w:r>
    </w:p>
    <w:p w14:paraId="219D9BCA"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9.1.18. Окраска и покрытие декоративными пленками всей поверхности остекления фасада, замена остекления фасада световыми коробами, содержащими сведения информационного характера, не допускается.</w:t>
      </w:r>
    </w:p>
    <w:p w14:paraId="366E4E27"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9.1.19. Максимальная площадь всех вывесок на одном здании строении, сооружении не может превышать:</w:t>
      </w:r>
    </w:p>
    <w:p w14:paraId="40B909BB"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10% от общей площади фасада здания, строения, сооружения, в случае если площадь такого фасада менее 50 кв. м;</w:t>
      </w:r>
    </w:p>
    <w:p w14:paraId="15B7236D"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5 - 10% от общей площади фасада здания, строения, сооружения, в случае если площадь такого фасада составляет от 50 до 100 кв. м;</w:t>
      </w:r>
    </w:p>
    <w:p w14:paraId="2DD6D3EE"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3 - 5% от общей площади фасада здания, строения, сооружения, в случае если площадь такого фасада составляет более 100 кв. м.</w:t>
      </w:r>
    </w:p>
    <w:p w14:paraId="258D284E"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Оформление и содержание информации на зданиях и сооружениях осуществляется в соответствии с приложением № 1</w:t>
      </w:r>
      <w:r w:rsidR="003B7CD8">
        <w:rPr>
          <w:rFonts w:ascii="Times New Roman" w:hAnsi="Times New Roman" w:cs="Times New Roman"/>
          <w:sz w:val="28"/>
          <w:szCs w:val="28"/>
        </w:rPr>
        <w:t>6</w:t>
      </w:r>
      <w:r w:rsidRPr="007D1667">
        <w:rPr>
          <w:rFonts w:ascii="Times New Roman" w:hAnsi="Times New Roman" w:cs="Times New Roman"/>
          <w:sz w:val="28"/>
          <w:szCs w:val="28"/>
        </w:rPr>
        <w:t>.</w:t>
      </w:r>
    </w:p>
    <w:p w14:paraId="334FFFD2"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9.1.20. Требование в высоте шрифта вывески регламентирует минимальный размер надписи в 15 сантиметров.</w:t>
      </w:r>
    </w:p>
    <w:p w14:paraId="1F15D9B5"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9.1.21. Важной особенностью использования надписей является необходимость сжатого, четкого и не рекламного характера обозначения профиля деятельности организации.</w:t>
      </w:r>
    </w:p>
    <w:p w14:paraId="244DB3FF"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9.1.22. Все надписи на вывесках должны быть выполнены на русском языке, при этом возможна установка декоративных элементов, либо использование различных словесных или графических изображений или их комбинаций(на русском языке или в русской транслитерапии), зарегистрированных в качестве товарного знаков или знаков обслуживания, но при соблюдении условия обладания легальным, зарегистрированным в установленном законодательством порядке правом на использование такого товарного знака обслуживания на вывесках.</w:t>
      </w:r>
    </w:p>
    <w:p w14:paraId="53FEFCCD" w14:textId="77777777" w:rsidR="007D1667" w:rsidRPr="007D1667" w:rsidRDefault="007D1667" w:rsidP="007D1667">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9.1.23. Использование надписей на иностранном языке на вывеске также допустимо, но при выполнении следующих условий:</w:t>
      </w:r>
    </w:p>
    <w:p w14:paraId="78352307" w14:textId="77777777"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необходимо наличие зарегистрированного знака, имеющего написание на иностранного языке, на территории Российской Федерации;</w:t>
      </w:r>
    </w:p>
    <w:p w14:paraId="298DCC97" w14:textId="77777777"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Наличие у организации исключительного права пользования на указанный товарный знак;</w:t>
      </w:r>
    </w:p>
    <w:p w14:paraId="3FEE78E0" w14:textId="77777777"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-таких надписи не должны доминировать над надписью, обозначающей профиль деятельности;</w:t>
      </w:r>
    </w:p>
    <w:p w14:paraId="3A9FEFCF" w14:textId="77777777"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 высота букв при использовании товарного знака на иностранном языке должна быть в два раза меньше букв надписи, обозначающей профиль деятельности организации;</w:t>
      </w:r>
    </w:p>
    <w:p w14:paraId="24BFA826" w14:textId="77777777" w:rsidR="007D1667" w:rsidRPr="007D1667" w:rsidRDefault="007D1667" w:rsidP="00C3351D">
      <w:pPr>
        <w:spacing w:after="0"/>
        <w:jc w:val="both"/>
        <w:rPr>
          <w:rFonts w:ascii="Times New Roman" w:hAnsi="Times New Roman" w:cs="Times New Roman"/>
          <w:sz w:val="28"/>
          <w:szCs w:val="28"/>
        </w:rPr>
      </w:pPr>
      <w:r w:rsidRPr="007D1667">
        <w:rPr>
          <w:rFonts w:ascii="Times New Roman" w:hAnsi="Times New Roman" w:cs="Times New Roman"/>
          <w:sz w:val="28"/>
          <w:szCs w:val="28"/>
        </w:rPr>
        <w:t>Нельзя наносить на вывески иностранные слова в русской транслитерапии, только если это не обозначение зарегистрированного товарного знака, на которое у организации имеется исключительное право пользования;</w:t>
      </w:r>
    </w:p>
    <w:p w14:paraId="67A28C60" w14:textId="77777777" w:rsidR="007E2B65" w:rsidRPr="007E2B65" w:rsidRDefault="007D1667" w:rsidP="007E2B65">
      <w:pPr>
        <w:spacing w:after="0"/>
        <w:ind w:firstLine="851"/>
        <w:jc w:val="both"/>
        <w:rPr>
          <w:rFonts w:ascii="Times New Roman" w:hAnsi="Times New Roman" w:cs="Times New Roman"/>
          <w:sz w:val="28"/>
          <w:szCs w:val="28"/>
        </w:rPr>
      </w:pPr>
      <w:r w:rsidRPr="007D1667">
        <w:rPr>
          <w:rFonts w:ascii="Times New Roman" w:hAnsi="Times New Roman" w:cs="Times New Roman"/>
          <w:sz w:val="28"/>
          <w:szCs w:val="28"/>
        </w:rPr>
        <w:t>Нельзя использовать сокращения и аббревиатура, указывая профиль деятельности.</w:t>
      </w:r>
    </w:p>
    <w:p w14:paraId="61F01F28" w14:textId="77777777" w:rsidR="007E2B65" w:rsidRPr="007E2B65" w:rsidRDefault="007E2B65" w:rsidP="007E2B65">
      <w:pPr>
        <w:pStyle w:val="ac"/>
        <w:numPr>
          <w:ilvl w:val="1"/>
          <w:numId w:val="41"/>
        </w:numPr>
        <w:spacing w:after="0" w:line="240" w:lineRule="auto"/>
        <w:jc w:val="both"/>
        <w:rPr>
          <w:rFonts w:ascii="Times New Roman" w:eastAsia="Times New Roman" w:hAnsi="Times New Roman" w:cs="Times New Roman"/>
          <w:vanish/>
          <w:sz w:val="28"/>
          <w:szCs w:val="28"/>
        </w:rPr>
      </w:pPr>
      <w:r w:rsidRPr="007D1667">
        <w:rPr>
          <w:rFonts w:ascii="Times New Roman" w:hAnsi="Times New Roman" w:cs="Times New Roman"/>
          <w:sz w:val="28"/>
          <w:szCs w:val="28"/>
        </w:rPr>
        <w:t>Праздничное оформление территории</w:t>
      </w:r>
    </w:p>
    <w:p w14:paraId="53E82B08" w14:textId="77777777" w:rsidR="007E2B65" w:rsidRPr="007E2B65" w:rsidRDefault="007E2B65" w:rsidP="007E2B65">
      <w:pPr>
        <w:pStyle w:val="ac"/>
        <w:numPr>
          <w:ilvl w:val="2"/>
          <w:numId w:val="41"/>
        </w:numPr>
        <w:spacing w:after="0" w:line="240" w:lineRule="auto"/>
        <w:ind w:left="0" w:firstLine="851"/>
        <w:jc w:val="both"/>
        <w:rPr>
          <w:rFonts w:ascii="Times New Roman" w:eastAsia="Times New Roman" w:hAnsi="Times New Roman" w:cs="Times New Roman"/>
          <w:vanish/>
          <w:sz w:val="28"/>
          <w:szCs w:val="28"/>
        </w:rPr>
      </w:pPr>
      <w:r w:rsidRPr="007E2B65">
        <w:rPr>
          <w:rFonts w:ascii="Times New Roman" w:hAnsi="Times New Roman" w:cs="Times New Roman"/>
          <w:sz w:val="28"/>
          <w:szCs w:val="28"/>
        </w:rPr>
        <w:t xml:space="preserve">Праздничное оформление территории Старомышастовского сельского поселения Динского района рекомендуется выполнять по решению администрации Старомышастовского сельского поселения Динского района </w:t>
      </w:r>
      <w:r w:rsidRPr="007E2B65">
        <w:rPr>
          <w:rFonts w:ascii="Times New Roman" w:eastAsia="Times New Roman" w:hAnsi="Times New Roman" w:cs="Times New Roman"/>
          <w:sz w:val="28"/>
          <w:szCs w:val="28"/>
        </w:rPr>
        <w:t>на период проведения государственных и сельских праздников, мероприятий, связанных со знаменательными событиями</w:t>
      </w:r>
      <w:r w:rsidRPr="004E5537">
        <w:rPr>
          <w:rFonts w:ascii="Times New Roman" w:eastAsia="Times New Roman" w:hAnsi="Times New Roman" w:cs="Times New Roman"/>
        </w:rPr>
        <w:t>.</w:t>
      </w:r>
    </w:p>
    <w:p w14:paraId="0CC7A228" w14:textId="77777777" w:rsidR="00EE615F" w:rsidRPr="004E5537" w:rsidRDefault="00EE615F" w:rsidP="007E2B65">
      <w:pPr>
        <w:numPr>
          <w:ilvl w:val="2"/>
          <w:numId w:val="41"/>
        </w:numPr>
        <w:spacing w:after="0" w:line="240" w:lineRule="auto"/>
        <w:ind w:left="0" w:firstLine="851"/>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Оформление зданий, сооружений </w:t>
      </w:r>
      <w:r w:rsidR="00D14328"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осуществлять их владельцами в рамках концепции праздничного оформления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61A4A09C" w14:textId="77777777" w:rsidR="00EE615F" w:rsidRPr="004E5537" w:rsidRDefault="00EE615F" w:rsidP="007E2B65">
      <w:pPr>
        <w:numPr>
          <w:ilvl w:val="2"/>
          <w:numId w:val="41"/>
        </w:numPr>
        <w:spacing w:after="0" w:line="240" w:lineRule="auto"/>
        <w:ind w:left="0" w:firstLine="851"/>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Работы, связанные с проведением </w:t>
      </w:r>
      <w:r w:rsidR="00D945F4" w:rsidRPr="004E5537">
        <w:rPr>
          <w:rFonts w:ascii="Times New Roman" w:eastAsia="Times New Roman" w:hAnsi="Times New Roman" w:cs="Times New Roman"/>
          <w:sz w:val="28"/>
          <w:szCs w:val="28"/>
        </w:rPr>
        <w:t>сельских</w:t>
      </w:r>
      <w:r w:rsidRPr="004E5537">
        <w:rPr>
          <w:rFonts w:ascii="Times New Roman" w:eastAsia="Times New Roman" w:hAnsi="Times New Roman" w:cs="Times New Roman"/>
          <w:sz w:val="28"/>
          <w:szCs w:val="28"/>
        </w:rPr>
        <w:t xml:space="preserve"> торжественных и праздничных мероприятий, рекомендуется осуществлять организациям самостоятельно за счет собственных средств, а также по договорам с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Динского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средств, предусмотренных на эти цели в бюджете.</w:t>
      </w:r>
    </w:p>
    <w:p w14:paraId="03B276D6"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праздничное оформление рекомендуется включать: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14:paraId="7085B460"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Концепцию праздничного оформления рекомендуется определять программой мероприятий и схемой размещения объектов и элементов праздничного оформления, утверждаемыми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5465AF66"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изготовлении и установке элементов праздничного оформления не </w:t>
      </w:r>
      <w:r w:rsidR="00D14328" w:rsidRPr="004E5537">
        <w:rPr>
          <w:rFonts w:ascii="Times New Roman" w:eastAsia="Times New Roman" w:hAnsi="Times New Roman" w:cs="Times New Roman"/>
          <w:sz w:val="28"/>
          <w:szCs w:val="28"/>
        </w:rPr>
        <w:t>допускается</w:t>
      </w:r>
      <w:r w:rsidRPr="004E5537">
        <w:rPr>
          <w:rFonts w:ascii="Times New Roman" w:eastAsia="Times New Roman" w:hAnsi="Times New Roman" w:cs="Times New Roman"/>
          <w:sz w:val="28"/>
          <w:szCs w:val="28"/>
        </w:rPr>
        <w:t xml:space="preserve"> снимать, повреждать и ухудшать видимость технических средств регулирования дорожного движения.</w:t>
      </w:r>
    </w:p>
    <w:p w14:paraId="5C06C4E1" w14:textId="77777777" w:rsidR="00EE615F" w:rsidRPr="004E5537" w:rsidRDefault="00EE615F"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Рекомендации к размещению информационных конструкций (афиш) зрелищных мероприятий</w:t>
      </w:r>
    </w:p>
    <w:p w14:paraId="0ABBCA00"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614128CE" w14:textId="77777777" w:rsidR="00EE615F" w:rsidRPr="004E5537" w:rsidRDefault="00D14328"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И</w:t>
      </w:r>
      <w:r w:rsidR="00EE615F" w:rsidRPr="004E5537">
        <w:rPr>
          <w:rFonts w:ascii="Times New Roman" w:eastAsia="Times New Roman" w:hAnsi="Times New Roman" w:cs="Times New Roman"/>
          <w:sz w:val="28"/>
          <w:szCs w:val="28"/>
        </w:rPr>
        <w:t>нформационные поверхности между собой должны быть упорядочены по цветографике и композиции.</w:t>
      </w:r>
    </w:p>
    <w:p w14:paraId="1BC759A1"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49C63374"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отсутствии места на фасаде и наличии его рядом со зданием возможна установка неподалеку от объекта афишной тумбы.</w:t>
      </w:r>
    </w:p>
    <w:p w14:paraId="53B0CB4C"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отсутствии подходящих мест для размещения информации учреждений культуры допустимо по согласованию размещать афиши в оконных проемах. В этом случае необходимо размещать афиши только за стеклом и строго выдерживать </w:t>
      </w:r>
      <w:r w:rsidR="00D51964" w:rsidRPr="004E5537">
        <w:rPr>
          <w:rFonts w:ascii="Times New Roman" w:eastAsia="Times New Roman" w:hAnsi="Times New Roman" w:cs="Times New Roman"/>
          <w:sz w:val="28"/>
          <w:szCs w:val="28"/>
        </w:rPr>
        <w:t>единый</w:t>
      </w:r>
      <w:r w:rsidRPr="004E5537">
        <w:rPr>
          <w:rFonts w:ascii="Times New Roman" w:eastAsia="Times New Roman" w:hAnsi="Times New Roman" w:cs="Times New Roman"/>
          <w:sz w:val="28"/>
          <w:szCs w:val="28"/>
        </w:rPr>
        <w:t xml:space="preserve"> стиль оформления.</w:t>
      </w:r>
    </w:p>
    <w:p w14:paraId="4073FA80" w14:textId="77777777" w:rsidR="00EE615F" w:rsidRPr="004E5537" w:rsidRDefault="00D945F4"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авигация</w:t>
      </w:r>
      <w:r w:rsidRPr="004E5537">
        <w:rPr>
          <w:rFonts w:ascii="Times New Roman" w:eastAsia="Times New Roman" w:hAnsi="Times New Roman" w:cs="Times New Roman"/>
          <w:sz w:val="28"/>
          <w:szCs w:val="28"/>
        </w:rPr>
        <w:t xml:space="preserve"> поселения</w:t>
      </w:r>
    </w:p>
    <w:p w14:paraId="3C5DDCD0" w14:textId="77777777" w:rsidR="00EE615F" w:rsidRPr="004E5537" w:rsidRDefault="00D945F4"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w:t>
      </w:r>
      <w:r w:rsidR="00EE615F" w:rsidRPr="004E5537">
        <w:rPr>
          <w:rFonts w:ascii="Times New Roman" w:eastAsia="Times New Roman" w:hAnsi="Times New Roman" w:cs="Times New Roman"/>
          <w:sz w:val="28"/>
          <w:szCs w:val="28"/>
        </w:rPr>
        <w:t xml:space="preserve">авигация </w:t>
      </w:r>
      <w:r w:rsidRPr="004E5537">
        <w:rPr>
          <w:rFonts w:ascii="Times New Roman" w:eastAsia="Times New Roman" w:hAnsi="Times New Roman" w:cs="Times New Roman"/>
          <w:sz w:val="28"/>
          <w:szCs w:val="28"/>
        </w:rPr>
        <w:t xml:space="preserve">поселения </w:t>
      </w:r>
      <w:r w:rsidR="00EE615F" w:rsidRPr="004E5537">
        <w:rPr>
          <w:rFonts w:ascii="Times New Roman" w:eastAsia="Times New Roman" w:hAnsi="Times New Roman" w:cs="Times New Roman"/>
          <w:sz w:val="28"/>
          <w:szCs w:val="28"/>
        </w:rPr>
        <w:t>должна размещаться в удобных для своей функции местах не вызывая визуальный шум и не перекрывая архитектурные элементы зданий.</w:t>
      </w:r>
    </w:p>
    <w:p w14:paraId="77ECE902" w14:textId="77777777" w:rsidR="00EE615F" w:rsidRPr="004E5537" w:rsidRDefault="00EE615F" w:rsidP="007E2B65">
      <w:pPr>
        <w:numPr>
          <w:ilvl w:val="1"/>
          <w:numId w:val="4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Уличное и</w:t>
      </w:r>
      <w:r w:rsidR="00D51964">
        <w:rPr>
          <w:rFonts w:ascii="Times New Roman" w:eastAsia="Times New Roman" w:hAnsi="Times New Roman" w:cs="Times New Roman"/>
          <w:sz w:val="28"/>
          <w:szCs w:val="28"/>
        </w:rPr>
        <w:t>скусство (стрит-арт, граффити</w:t>
      </w:r>
      <w:r w:rsidRPr="004E5537">
        <w:rPr>
          <w:rFonts w:ascii="Times New Roman" w:eastAsia="Times New Roman" w:hAnsi="Times New Roman" w:cs="Times New Roman"/>
          <w:sz w:val="28"/>
          <w:szCs w:val="28"/>
        </w:rPr>
        <w:t>)</w:t>
      </w:r>
    </w:p>
    <w:p w14:paraId="56B3DC93" w14:textId="77777777" w:rsidR="00EE615F" w:rsidRPr="004E5537" w:rsidRDefault="00EE615F" w:rsidP="007E2B65">
      <w:pPr>
        <w:numPr>
          <w:ilvl w:val="2"/>
          <w:numId w:val="4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Рекомендуется использовать оформление подобными рисунками глухих заборов и брандмауэров. В центральной части и других значимых территориях </w:t>
      </w:r>
      <w:r w:rsidR="00242C3D" w:rsidRPr="004E5537">
        <w:rPr>
          <w:rFonts w:ascii="Times New Roman" w:eastAsia="Times New Roman" w:hAnsi="Times New Roman" w:cs="Times New Roman"/>
          <w:sz w:val="28"/>
          <w:szCs w:val="28"/>
        </w:rPr>
        <w:t xml:space="preserve">поселения </w:t>
      </w:r>
      <w:r w:rsidRPr="004E5537">
        <w:rPr>
          <w:rFonts w:ascii="Times New Roman" w:eastAsia="Times New Roman" w:hAnsi="Times New Roman" w:cs="Times New Roman"/>
          <w:sz w:val="28"/>
          <w:szCs w:val="28"/>
        </w:rPr>
        <w:t>подобное</w:t>
      </w:r>
      <w:r w:rsidR="009E2157"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оформление должно получать согласование (в том числе и постфактум).</w:t>
      </w:r>
    </w:p>
    <w:p w14:paraId="4D21CE24" w14:textId="77777777" w:rsidR="00242C3D" w:rsidRPr="004E5537" w:rsidRDefault="00242C3D" w:rsidP="007E35D9">
      <w:pPr>
        <w:spacing w:after="0" w:line="240" w:lineRule="auto"/>
        <w:ind w:left="720"/>
        <w:contextualSpacing/>
        <w:jc w:val="both"/>
        <w:rPr>
          <w:rFonts w:ascii="Times New Roman" w:eastAsia="Times New Roman" w:hAnsi="Times New Roman" w:cs="Times New Roman"/>
          <w:sz w:val="28"/>
          <w:szCs w:val="28"/>
        </w:rPr>
      </w:pPr>
    </w:p>
    <w:p w14:paraId="24EE13A5" w14:textId="77777777" w:rsidR="00242C3D" w:rsidRPr="004E5537" w:rsidRDefault="00242C3D" w:rsidP="007E2B65">
      <w:pPr>
        <w:pStyle w:val="ac"/>
        <w:numPr>
          <w:ilvl w:val="0"/>
          <w:numId w:val="41"/>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Эксплуатация объектов благоустройства</w:t>
      </w:r>
    </w:p>
    <w:p w14:paraId="5C746F3D" w14:textId="77777777" w:rsidR="00920B0A" w:rsidRPr="004E5537" w:rsidRDefault="00242C3D" w:rsidP="009A3621">
      <w:pPr>
        <w:numPr>
          <w:ilvl w:val="1"/>
          <w:numId w:val="44"/>
        </w:numPr>
        <w:spacing w:after="0" w:line="240" w:lineRule="auto"/>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бщие положения</w:t>
      </w:r>
    </w:p>
    <w:p w14:paraId="79DC703E"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Правила эксплуатации объектов благоустройства принимаются </w:t>
      </w:r>
      <w:r w:rsidR="00D945F4" w:rsidRPr="004E5537">
        <w:rPr>
          <w:rFonts w:ascii="Times New Roman" w:eastAsia="Times New Roman" w:hAnsi="Times New Roman" w:cs="Times New Roman"/>
          <w:sz w:val="28"/>
          <w:szCs w:val="28"/>
        </w:rPr>
        <w:t xml:space="preserve">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D945F4" w:rsidRPr="004E5537">
        <w:rPr>
          <w:rFonts w:ascii="Times New Roman" w:hAnsi="Times New Roman" w:cs="Times New Roman"/>
          <w:sz w:val="28"/>
          <w:szCs w:val="28"/>
        </w:rPr>
        <w:t xml:space="preserve"> поселения Динского района</w:t>
      </w:r>
      <w:r w:rsidR="00D51964">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(далее - Правила эксплуатации)</w:t>
      </w:r>
      <w:r w:rsidR="00EC6585" w:rsidRPr="004E5537">
        <w:rPr>
          <w:rFonts w:ascii="Times New Roman" w:eastAsia="Times New Roman" w:hAnsi="Times New Roman" w:cs="Times New Roman"/>
          <w:sz w:val="28"/>
          <w:szCs w:val="28"/>
        </w:rPr>
        <w:t xml:space="preserve"> в составе правил по благоустройству</w:t>
      </w:r>
      <w:r w:rsidRPr="004E5537">
        <w:rPr>
          <w:rFonts w:ascii="Times New Roman" w:eastAsia="Times New Roman" w:hAnsi="Times New Roman" w:cs="Times New Roman"/>
          <w:sz w:val="28"/>
          <w:szCs w:val="28"/>
        </w:rPr>
        <w:t xml:space="preserve">. </w:t>
      </w:r>
    </w:p>
    <w:p w14:paraId="18CAE8BF"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разработке и выборе проект</w:t>
      </w:r>
      <w:r w:rsidR="00CA70A3" w:rsidRPr="004E5537">
        <w:rPr>
          <w:rFonts w:ascii="Times New Roman" w:eastAsia="Times New Roman" w:hAnsi="Times New Roman" w:cs="Times New Roman"/>
          <w:sz w:val="28"/>
          <w:szCs w:val="28"/>
        </w:rPr>
        <w:t>ов</w:t>
      </w:r>
      <w:r w:rsidRPr="004E5537">
        <w:rPr>
          <w:rFonts w:ascii="Times New Roman" w:eastAsia="Times New Roman" w:hAnsi="Times New Roman" w:cs="Times New Roman"/>
          <w:sz w:val="28"/>
          <w:szCs w:val="28"/>
        </w:rPr>
        <w:t xml:space="preserve"> по благоустройству территорий важным критерием является стоимость их эксплуатации и </w:t>
      </w:r>
      <w:r w:rsidR="00CA70A3" w:rsidRPr="004E5537">
        <w:rPr>
          <w:rFonts w:ascii="Times New Roman" w:eastAsia="Times New Roman" w:hAnsi="Times New Roman" w:cs="Times New Roman"/>
          <w:sz w:val="28"/>
          <w:szCs w:val="28"/>
        </w:rPr>
        <w:t>со</w:t>
      </w:r>
      <w:r w:rsidRPr="004E5537">
        <w:rPr>
          <w:rFonts w:ascii="Times New Roman" w:eastAsia="Times New Roman" w:hAnsi="Times New Roman" w:cs="Times New Roman"/>
          <w:sz w:val="28"/>
          <w:szCs w:val="28"/>
        </w:rPr>
        <w:t>держания</w:t>
      </w:r>
      <w:r w:rsidR="00CA70A3" w:rsidRPr="004E5537">
        <w:rPr>
          <w:rFonts w:ascii="Times New Roman" w:eastAsia="Times New Roman" w:hAnsi="Times New Roman" w:cs="Times New Roman"/>
          <w:sz w:val="28"/>
          <w:szCs w:val="28"/>
        </w:rPr>
        <w:t>.</w:t>
      </w:r>
    </w:p>
    <w:p w14:paraId="3B4FA25B" w14:textId="77777777" w:rsidR="00920B0A" w:rsidRPr="004E5537" w:rsidRDefault="003D3BA2" w:rsidP="009A3621">
      <w:pPr>
        <w:numPr>
          <w:ilvl w:val="1"/>
          <w:numId w:val="4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Уборка территории </w:t>
      </w:r>
    </w:p>
    <w:p w14:paraId="79145505" w14:textId="77777777" w:rsidR="00D46D54" w:rsidRPr="004E5537" w:rsidRDefault="00D46D54"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Физические, юридические лица, индивидуальные предприниматели,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ином вещном праве, праве аренды, ином законном праве, обязаны осуществлять уборку прилегающей территории самостоятельно или посредством привлечения специализированных организаций за счет собственных средств в соответствии с действующим законодательством.</w:t>
      </w:r>
    </w:p>
    <w:p w14:paraId="1C0EAA76"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Организация уборки муниципальной территории осуществляется </w:t>
      </w:r>
      <w:r w:rsidR="00562A18" w:rsidRPr="004E5537">
        <w:rPr>
          <w:rFonts w:ascii="Times New Roman" w:eastAsia="Times New Roman" w:hAnsi="Times New Roman" w:cs="Times New Roman"/>
          <w:sz w:val="28"/>
          <w:szCs w:val="28"/>
        </w:rPr>
        <w:t xml:space="preserve">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79AE3E44" w14:textId="77777777"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рганизации, осуществляющие промышленную деятельность</w:t>
      </w:r>
      <w:r w:rsidRPr="004E5537">
        <w:rPr>
          <w:rFonts w:ascii="Times New Roman" w:eastAsia="Times New Roman" w:hAnsi="Times New Roman" w:cs="Times New Roman"/>
          <w:sz w:val="28"/>
          <w:szCs w:val="28"/>
        </w:rPr>
        <w:t xml:space="preserve"> обязаны</w:t>
      </w:r>
      <w:r w:rsidR="004508AD" w:rsidRPr="004E5537">
        <w:rPr>
          <w:rFonts w:ascii="Times New Roman" w:eastAsia="Times New Roman" w:hAnsi="Times New Roman" w:cs="Times New Roman"/>
          <w:sz w:val="28"/>
          <w:szCs w:val="28"/>
        </w:rPr>
        <w:t xml:space="preserve"> </w:t>
      </w:r>
      <w:r w:rsidR="003D3BA2" w:rsidRPr="004E5537">
        <w:rPr>
          <w:rFonts w:ascii="Times New Roman" w:eastAsia="Times New Roman" w:hAnsi="Times New Roman" w:cs="Times New Roman"/>
          <w:sz w:val="28"/>
          <w:szCs w:val="28"/>
        </w:rPr>
        <w:t>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2C97A8E5"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Динского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запрещается накапливать и размещать отходы производства и потребления в несанкционированных местах.</w:t>
      </w:r>
    </w:p>
    <w:p w14:paraId="51372C23"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Лиц</w:t>
      </w:r>
      <w:r w:rsidR="00242C3D"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разместивши</w:t>
      </w:r>
      <w:r w:rsidR="00242C3D"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отходы производства и потребления в несанкционированных местах, обяз</w:t>
      </w:r>
      <w:r w:rsidR="00242C3D" w:rsidRPr="004E5537">
        <w:rPr>
          <w:rFonts w:ascii="Times New Roman" w:eastAsia="Times New Roman" w:hAnsi="Times New Roman" w:cs="Times New Roman"/>
          <w:sz w:val="28"/>
          <w:szCs w:val="28"/>
        </w:rPr>
        <w:t>аны</w:t>
      </w:r>
      <w:r w:rsidRPr="004E5537">
        <w:rPr>
          <w:rFonts w:ascii="Times New Roman" w:eastAsia="Times New Roman" w:hAnsi="Times New Roman" w:cs="Times New Roman"/>
          <w:sz w:val="28"/>
          <w:szCs w:val="28"/>
        </w:rPr>
        <w:t xml:space="preserve"> за свой счет производить уборку и очистку данной территории, а при необходимости - рекультивацию земельного участка.</w:t>
      </w:r>
    </w:p>
    <w:p w14:paraId="4CA5177A"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w:t>
      </w:r>
      <w:r w:rsidR="00562A18" w:rsidRPr="004E5537">
        <w:rPr>
          <w:rFonts w:ascii="Times New Roman" w:eastAsia="Times New Roman" w:hAnsi="Times New Roman" w:cs="Times New Roman"/>
          <w:sz w:val="28"/>
          <w:szCs w:val="28"/>
        </w:rPr>
        <w:t xml:space="preserve">с </w:t>
      </w:r>
      <w:r w:rsidR="001B12EE" w:rsidRPr="004E5537">
        <w:rPr>
          <w:rFonts w:ascii="Times New Roman" w:eastAsia="Times New Roman" w:hAnsi="Times New Roman" w:cs="Times New Roman"/>
          <w:sz w:val="28"/>
          <w:szCs w:val="28"/>
        </w:rPr>
        <w:t>правилами благоустройства</w:t>
      </w:r>
      <w:r w:rsidRPr="004E5537">
        <w:rPr>
          <w:rFonts w:ascii="Times New Roman" w:eastAsia="Times New Roman" w:hAnsi="Times New Roman" w:cs="Times New Roman"/>
          <w:sz w:val="28"/>
          <w:szCs w:val="28"/>
        </w:rPr>
        <w:t>.</w:t>
      </w:r>
    </w:p>
    <w:p w14:paraId="74827836"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и вывоз отходов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осуществлять по контейнерной или бестарной системе в установленном порядке.</w:t>
      </w:r>
    </w:p>
    <w:p w14:paraId="4C4AA81A" w14:textId="77777777" w:rsidR="005078B2" w:rsidRPr="004E5537" w:rsidRDefault="004A6505" w:rsidP="007E35D9">
      <w:pPr>
        <w:spacing w:after="0" w:line="240" w:lineRule="auto"/>
        <w:ind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10.2.7.1. Перемещение, хранение, переработка и утилизация трупов павших животных, отходов боен и других биологических отходов должны производиться в соответствии с ветеринарными правилами перемещения, хранения, переработки и утилизации биологических отходов, утвержденными Министерством сельского хозяйства Российской </w:t>
      </w:r>
      <w:r w:rsidR="00003938">
        <w:rPr>
          <w:rFonts w:ascii="Times New Roman" w:eastAsia="Times New Roman" w:hAnsi="Times New Roman" w:cs="Times New Roman"/>
          <w:sz w:val="28"/>
          <w:szCs w:val="28"/>
        </w:rPr>
        <w:t xml:space="preserve">Федерации от 26 октября 2020 </w:t>
      </w:r>
      <w:r w:rsidRPr="004E5537">
        <w:rPr>
          <w:rFonts w:ascii="Times New Roman" w:eastAsia="Times New Roman" w:hAnsi="Times New Roman" w:cs="Times New Roman"/>
          <w:sz w:val="28"/>
          <w:szCs w:val="28"/>
        </w:rPr>
        <w:t>№ 626.</w:t>
      </w:r>
    </w:p>
    <w:p w14:paraId="671FCA48"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территории общего пользования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Динского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запр</w:t>
      </w:r>
      <w:r w:rsidR="00562A18" w:rsidRPr="004E5537">
        <w:rPr>
          <w:rFonts w:ascii="Times New Roman" w:eastAsia="Times New Roman" w:hAnsi="Times New Roman" w:cs="Times New Roman"/>
          <w:sz w:val="28"/>
          <w:szCs w:val="28"/>
        </w:rPr>
        <w:t>ещено</w:t>
      </w:r>
      <w:r w:rsidRPr="004E5537">
        <w:rPr>
          <w:rFonts w:ascii="Times New Roman" w:eastAsia="Times New Roman" w:hAnsi="Times New Roman" w:cs="Times New Roman"/>
          <w:sz w:val="28"/>
          <w:szCs w:val="28"/>
        </w:rPr>
        <w:t xml:space="preserve"> сжигание отходов производства и потребления.</w:t>
      </w:r>
    </w:p>
    <w:p w14:paraId="49A00805"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Организацию уборки территорий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Динского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осуществлять на основании использования показателей нормативных объемов накопления отходов у их производителей.</w:t>
      </w:r>
    </w:p>
    <w:p w14:paraId="1B6075D2" w14:textId="77777777"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Физическим, юридическим лицам, индивидуальным предпринимателям осуществлять обращение с отходами производства и потребления жилых домов, организаций торговли и общественного питания, культуры, детских и лечебных заведений в соответствии с требованиями действующего законодательства.</w:t>
      </w:r>
    </w:p>
    <w:p w14:paraId="5E94B023" w14:textId="77777777"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отходов, образовавшихся во время ремонта, осуществлять в специально отведенные для этого места уведомив при этом регионального оператора.</w:t>
      </w:r>
    </w:p>
    <w:p w14:paraId="0936070F" w14:textId="77777777" w:rsidR="00920B0A" w:rsidRPr="004E5537" w:rsidRDefault="00562A18"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Запрещено</w:t>
      </w:r>
      <w:r w:rsidR="003D3BA2" w:rsidRPr="004E5537">
        <w:rPr>
          <w:rFonts w:ascii="Times New Roman" w:eastAsia="Times New Roman" w:hAnsi="Times New Roman" w:cs="Times New Roman"/>
          <w:sz w:val="28"/>
          <w:szCs w:val="28"/>
        </w:rPr>
        <w:t xml:space="preserve"> складирование отходов, образовавшихся во время ремонта, в места временного хранения отходов.</w:t>
      </w:r>
    </w:p>
    <w:p w14:paraId="78B983D7"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0003D48F" w14:textId="77777777"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заключил договор на оказание услуг по обращению с твердыми коммунальными отходами и иными отходами, обязанности заключению договора с региональным оператором по обращению с ТКО следует возлагать на собственника вышеперечисленных объектов недвижимости, ответственного за уборку территорий.</w:t>
      </w:r>
    </w:p>
    <w:p w14:paraId="2DFE1265"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предотвращения засорения улиц, площадей, скверов и других общественных мест отходами производства и потребления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устанавливать специально предназначенные для временного хранения отходов емкости малого размера (урны, баки).</w:t>
      </w:r>
    </w:p>
    <w:p w14:paraId="07147920"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3777660D"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7A92E35D"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производить работникам организации, осуществляющей вывоз отходов.</w:t>
      </w:r>
    </w:p>
    <w:p w14:paraId="702958D3"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7D41822C" w14:textId="77777777" w:rsidR="00BD21EB" w:rsidRPr="004E5537" w:rsidRDefault="00BD21EB"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отходов следует осуществлять организациям, имеющим лицензию, в соответствии с требованиями законодательства Российской Федерации.</w:t>
      </w:r>
    </w:p>
    <w:p w14:paraId="552BC500"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уборке в ночное время следует принимать меры, предупреждающие шум.</w:t>
      </w:r>
    </w:p>
    <w:p w14:paraId="0B3163F3"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автобусных остановок </w:t>
      </w:r>
      <w:r w:rsidR="00242C3D"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производить организациям, в обязанность которых входит уборка территорий улиц, на которых расположены эти остановки.</w:t>
      </w:r>
    </w:p>
    <w:p w14:paraId="00D417AE"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конечных автобусных остановок, территорий диспетчерских пунктов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обеспечивать организации, эксплуатирующей данные объекты.</w:t>
      </w:r>
    </w:p>
    <w:p w14:paraId="639D1CBD"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очистку остановок, на которых расположены некапитальные объекты торговли,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владельцам некапитальных объектов торговли в границах прилегающих территорий, если иное не установлено договорами аренды земельного участка, безвозмездного срочного пользования земельным участком, пожизненного наследуемого владения.</w:t>
      </w:r>
    </w:p>
    <w:p w14:paraId="1D647726" w14:textId="77777777" w:rsidR="00963C0F" w:rsidRPr="004E5537" w:rsidRDefault="00963C0F" w:rsidP="009A3621">
      <w:pPr>
        <w:pStyle w:val="ac"/>
        <w:numPr>
          <w:ilvl w:val="2"/>
          <w:numId w:val="44"/>
        </w:numPr>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Порядок определения границ прилегающих территорий.</w:t>
      </w:r>
    </w:p>
    <w:p w14:paraId="323BAEBE" w14:textId="77777777"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10.2.25.1. Границы прилегающих территорий определяются настоящими Правилами в целях организации работ по благоустройству и уборке,          надлежащему санитарному содержанию, поддержанию чистоты и порядка на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w:t>
      </w:r>
    </w:p>
    <w:p w14:paraId="36AB82DE" w14:textId="77777777"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10.2.25.2. Границы прилегающей территории определяются настоящими Правилами в зависимости от расположения зданий, строений, сооружений, земельных участков в существующей застройке, вида их разрешенного      использования или фактического назначения, их площади и протяженности указанной общей границы, а также иных требований настоящих Правил.</w:t>
      </w:r>
    </w:p>
    <w:p w14:paraId="6CC8624D" w14:textId="77777777"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10.2.25.3. </w:t>
      </w:r>
      <w:r w:rsidR="001016AD" w:rsidRPr="004E5537">
        <w:rPr>
          <w:rFonts w:ascii="Times New Roman" w:hAnsi="Times New Roman" w:cs="Times New Roman"/>
          <w:sz w:val="28"/>
          <w:szCs w:val="28"/>
        </w:rPr>
        <w:t>При определении границ прилегающих территорий               устанавливаются максимальное расстояние от внутренней части границ прилегающей территории до внешней части границ прилегающей территории (далее соответственно - максимальное расстояние). Максимальное расстояние могут быть установлены дифференцированно для различных видов прилегающих территорий.</w:t>
      </w:r>
    </w:p>
    <w:p w14:paraId="5E701424" w14:textId="77777777"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10.2.25.4. При определении границ прилегающих территорий              учитываются следующие ограничения:              </w:t>
      </w:r>
    </w:p>
    <w:p w14:paraId="0CC17FC6" w14:textId="77777777"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два непересекающихся замкнутых контура;</w:t>
      </w:r>
    </w:p>
    <w:p w14:paraId="764F8879" w14:textId="77777777"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14:paraId="643376FA" w14:textId="77777777"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3) пересечение границ прилегающих территорий, за исключением   случаев установления общих, смежных границ прилегающих территорий, не допускается;</w:t>
      </w:r>
    </w:p>
    <w:p w14:paraId="256839C0" w14:textId="77777777"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14:paraId="2A7C47EE" w14:textId="77777777" w:rsidR="00963C0F" w:rsidRPr="004E5537" w:rsidRDefault="00963C0F" w:rsidP="007E35D9">
      <w:pPr>
        <w:pStyle w:val="ac"/>
        <w:shd w:val="clear" w:color="auto" w:fill="FFFFFF"/>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ab/>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должна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14:paraId="7CE02C61" w14:textId="77777777"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10.2.25.5. </w:t>
      </w:r>
      <w:r w:rsidRPr="004E5537">
        <w:rPr>
          <w:rFonts w:ascii="Times New Roman" w:hAnsi="Times New Roman" w:cs="Times New Roman"/>
          <w:bCs/>
          <w:sz w:val="28"/>
          <w:szCs w:val="28"/>
        </w:rPr>
        <w:t>В границах прилегающих территорий могут располагаться следующие территории общего пользования или их части:</w:t>
      </w:r>
    </w:p>
    <w:p w14:paraId="3F138AE9" w14:textId="77777777"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1) пешеходные коммуникации, в том числе тротуары, аллеи, дорожки, тропинки;</w:t>
      </w:r>
    </w:p>
    <w:p w14:paraId="6BC4E848" w14:textId="77777777"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bCs/>
          <w:sz w:val="28"/>
          <w:szCs w:val="28"/>
        </w:rPr>
        <w:t>2) палисадники, клумбы;</w:t>
      </w:r>
    </w:p>
    <w:p w14:paraId="7C0FF19D" w14:textId="77777777" w:rsidR="00963C0F"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bCs/>
          <w:sz w:val="28"/>
          <w:szCs w:val="28"/>
        </w:rPr>
        <w:t>3) иные территории общего пользования, установленные правилами благоустройства, за исключением дорог, проездов и других транспортных коммуникаций, парков, скверов, бульваров, береговых полос, а также иных территорий содержание которых является обязанностью правообладателя в соответствии с законодательством Российской Федерации.</w:t>
      </w:r>
      <w:r w:rsidRPr="004E5537">
        <w:rPr>
          <w:rFonts w:ascii="Times New Roman" w:hAnsi="Times New Roman" w:cs="Times New Roman"/>
          <w:sz w:val="28"/>
          <w:szCs w:val="28"/>
        </w:rPr>
        <w:t xml:space="preserve"> </w:t>
      </w:r>
    </w:p>
    <w:p w14:paraId="0AB4FDC3" w14:textId="77777777" w:rsidR="00963C0F" w:rsidRPr="004E5537" w:rsidRDefault="00963C0F" w:rsidP="007E35D9">
      <w:pPr>
        <w:pStyle w:val="ac"/>
        <w:spacing w:after="0" w:line="240" w:lineRule="auto"/>
        <w:ind w:left="0" w:firstLine="567"/>
        <w:jc w:val="both"/>
        <w:rPr>
          <w:rFonts w:ascii="Times New Roman" w:hAnsi="Times New Roman" w:cs="Times New Roman"/>
          <w:bCs/>
          <w:sz w:val="28"/>
          <w:szCs w:val="28"/>
        </w:rPr>
      </w:pPr>
      <w:r w:rsidRPr="004E5537">
        <w:rPr>
          <w:rFonts w:ascii="Times New Roman" w:hAnsi="Times New Roman" w:cs="Times New Roman"/>
          <w:sz w:val="28"/>
          <w:szCs w:val="28"/>
        </w:rPr>
        <w:t xml:space="preserve">10.2.25.6. </w:t>
      </w:r>
      <w:r w:rsidR="00FC4212" w:rsidRPr="004E5537">
        <w:rPr>
          <w:rFonts w:ascii="Times New Roman" w:hAnsi="Times New Roman" w:cs="Times New Roman"/>
          <w:sz w:val="28"/>
          <w:szCs w:val="28"/>
        </w:rPr>
        <w:t>Расстояния</w:t>
      </w:r>
      <w:r w:rsidRPr="004E5537">
        <w:rPr>
          <w:rFonts w:ascii="Times New Roman" w:hAnsi="Times New Roman" w:cs="Times New Roman"/>
          <w:sz w:val="28"/>
          <w:szCs w:val="28"/>
        </w:rPr>
        <w:t xml:space="preserve"> прилегающих территорий</w:t>
      </w:r>
      <w:r w:rsidRPr="004E5537">
        <w:rPr>
          <w:rFonts w:ascii="Times New Roman" w:hAnsi="Times New Roman" w:cs="Times New Roman"/>
          <w:bCs/>
          <w:sz w:val="28"/>
          <w:szCs w:val="28"/>
        </w:rPr>
        <w:t>:</w:t>
      </w:r>
    </w:p>
    <w:p w14:paraId="5C77E0B4" w14:textId="77777777" w:rsidR="00FC4212" w:rsidRPr="004E5537" w:rsidRDefault="00963C0F"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1) </w:t>
      </w:r>
      <w:r w:rsidR="00FC4212" w:rsidRPr="004E5537">
        <w:rPr>
          <w:rFonts w:ascii="Times New Roman" w:hAnsi="Times New Roman" w:cs="Times New Roman"/>
          <w:sz w:val="28"/>
          <w:szCs w:val="28"/>
        </w:rPr>
        <w:t>для земельных участков, на которых отсутствуют объекты              недвижимости, земельных участков, на которых находятся объекты            индивидуального жилищного строительства, нежилые здания, строения,     сооружения - расстояние составляет 20 метров (за исключением случаев, когда фактически расстояние менее 20 метров,  тогда расстояние принимается до обочины дороги), если иное не предусмотрено пунктами 2-10 настоящего подпункта.</w:t>
      </w:r>
    </w:p>
    <w:p w14:paraId="7DF44270"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В случае, если земельный участок не образован или границы его        местоположения не уточнены, то расстояние от ограждения, а в случае отсутствия ограждения по периметру от границ здания, составляет - 20 метров (за исключением случаев, когда фактически расстояние менее 20 метров, тогда минимальное расстояние принимается до обочины дороги);</w:t>
      </w:r>
    </w:p>
    <w:p w14:paraId="1EA5B5DB"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2) для земельных участков на которых расположены автозаправочные станции (далее - АЗС), заправочные комплексы расстояние прилегающих     территорий составляет - 40 метров по периметру границ;</w:t>
      </w:r>
    </w:p>
    <w:p w14:paraId="563E4D14"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3) для земельных участков на которых расположены производственные предприятия и объекты II - V классов опасности минимальное и максимальное расстояние устанавливается в пределах санитарно-защитных зон;  </w:t>
      </w:r>
    </w:p>
    <w:p w14:paraId="2F1FCCC9"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4) для объектов электросетевого хозяйства и объектов газораспределительных сетей минимальное и максимальное расстояние устанавливается в пределах охранных зон, установленных для данного вида объекта; </w:t>
      </w:r>
    </w:p>
    <w:p w14:paraId="720010A9"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5) для линии железнодорожного транспорта общего и промышленного     назначения - минимальное и максимальное расстояние устанавливается в пределах санитарных разрывов; </w:t>
      </w:r>
    </w:p>
    <w:p w14:paraId="078C14D7"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6) для источников водоснабжения и водопроводов питьевого назначения - минимальное и максимальное расстояние устанавливается в пределах санитарно-охранных зон;</w:t>
      </w:r>
    </w:p>
    <w:p w14:paraId="24082FE2"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7) для контейнерных площадок, в случае, если такие площадки не расположены на земельном участке многоквартирного дома, поставленного на кадастровый учет – минимальное расстояние составляет - 5 метров;</w:t>
      </w:r>
    </w:p>
    <w:p w14:paraId="6921B848"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 xml:space="preserve">8) для кладбищ – минимальное расстояние составляет 5 метров;        </w:t>
      </w:r>
    </w:p>
    <w:p w14:paraId="4DA7916D" w14:textId="77777777" w:rsidR="00FC4212"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9) для нестационарных торговых объектов, нестационарных объектов, используемых для оказания услуг общественного питания, бытовых и иных услуг, рекламных конструкций, размещенных без предоставления земельного участка - минимальное расстояние составляет -  6 метров;</w:t>
      </w:r>
    </w:p>
    <w:p w14:paraId="3082D253" w14:textId="77777777" w:rsidR="00963C0F" w:rsidRPr="004E5537" w:rsidRDefault="00FC4212" w:rsidP="007E35D9">
      <w:pPr>
        <w:pStyle w:val="ac"/>
        <w:spacing w:after="0" w:line="240" w:lineRule="auto"/>
        <w:ind w:left="0" w:firstLine="567"/>
        <w:jc w:val="both"/>
        <w:rPr>
          <w:rFonts w:ascii="Times New Roman" w:hAnsi="Times New Roman" w:cs="Times New Roman"/>
          <w:sz w:val="28"/>
          <w:szCs w:val="28"/>
        </w:rPr>
      </w:pPr>
      <w:r w:rsidRPr="004E5537">
        <w:rPr>
          <w:rFonts w:ascii="Times New Roman" w:hAnsi="Times New Roman" w:cs="Times New Roman"/>
          <w:sz w:val="28"/>
          <w:szCs w:val="28"/>
        </w:rPr>
        <w:t>10) для нестационарных объектов сблокированных с навесом и         оборудованных местами для ожидания транспорта, размещенных на            остановочных пунктах по маршрутам регулярных перевозок - расстояние составляет - 3 метра.</w:t>
      </w:r>
    </w:p>
    <w:p w14:paraId="25CB77D2" w14:textId="77777777" w:rsidR="00920B0A" w:rsidRPr="004E5537" w:rsidRDefault="00963C0F" w:rsidP="007E35D9">
      <w:pPr>
        <w:pStyle w:val="ac"/>
        <w:widowControl w:val="0"/>
        <w:autoSpaceDE w:val="0"/>
        <w:autoSpaceDN w:val="0"/>
        <w:adjustRightInd w:val="0"/>
        <w:spacing w:after="0" w:line="240" w:lineRule="auto"/>
        <w:ind w:left="0" w:firstLine="567"/>
        <w:jc w:val="both"/>
        <w:rPr>
          <w:rFonts w:ascii="Times New Roman" w:hAnsi="Times New Roman" w:cs="Times New Roman"/>
        </w:rPr>
      </w:pPr>
      <w:r w:rsidRPr="004E5537">
        <w:rPr>
          <w:rFonts w:ascii="Times New Roman" w:hAnsi="Times New Roman" w:cs="Times New Roman"/>
          <w:sz w:val="28"/>
          <w:szCs w:val="28"/>
        </w:rPr>
        <w:t xml:space="preserve">10.2.25.7. Информация о границах прилегающих территорий доводится до сведения собственников и (или) иных законных владельцев зданий, строений, сооружений, земельных участков, а также лиц ответственных за эксплуатацию зданий, строений, сооружений путем размещения утвержденных правил благоустройства и санитарного содержания территории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на официальном Интернерт-портале </w:t>
      </w:r>
      <w:r w:rsidR="004E5537" w:rsidRPr="004E5537">
        <w:rPr>
          <w:rFonts w:ascii="Times New Roman" w:hAnsi="Times New Roman" w:cs="Times New Roman"/>
          <w:sz w:val="28"/>
          <w:szCs w:val="28"/>
        </w:rPr>
        <w:t>Старомышастовского</w:t>
      </w:r>
      <w:r w:rsidRPr="004E5537">
        <w:rPr>
          <w:rFonts w:ascii="Times New Roman" w:hAnsi="Times New Roman" w:cs="Times New Roman"/>
          <w:sz w:val="28"/>
          <w:szCs w:val="28"/>
        </w:rPr>
        <w:t xml:space="preserve"> сельского поселения Динского района </w:t>
      </w:r>
      <w:r w:rsidR="00003938" w:rsidRPr="00003938">
        <w:rPr>
          <w:rFonts w:ascii="Times New Roman" w:hAnsi="Times New Roman" w:cs="Times New Roman"/>
          <w:sz w:val="28"/>
          <w:szCs w:val="28"/>
        </w:rPr>
        <w:t>http://staromyshastovskaja.ru/</w:t>
      </w:r>
    </w:p>
    <w:p w14:paraId="09C07993" w14:textId="77777777"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Эксплуатация</w:t>
      </w:r>
      <w:r w:rsidR="003D3BA2" w:rsidRPr="004E5537">
        <w:rPr>
          <w:rFonts w:ascii="Times New Roman" w:eastAsia="Times New Roman" w:hAnsi="Times New Roman" w:cs="Times New Roman"/>
          <w:sz w:val="28"/>
          <w:szCs w:val="28"/>
        </w:rPr>
        <w:t xml:space="preserve"> и содержание в надлежащем санитарно-техническом состоянии водоразборных колонок, в том числе их очистк</w:t>
      </w:r>
      <w:r w:rsidRPr="004E5537">
        <w:rPr>
          <w:rFonts w:ascii="Times New Roman" w:eastAsia="Times New Roman" w:hAnsi="Times New Roman" w:cs="Times New Roman"/>
          <w:sz w:val="28"/>
          <w:szCs w:val="28"/>
        </w:rPr>
        <w:t>а</w:t>
      </w:r>
      <w:r w:rsidR="003D3BA2" w:rsidRPr="004E5537">
        <w:rPr>
          <w:rFonts w:ascii="Times New Roman" w:eastAsia="Times New Roman" w:hAnsi="Times New Roman" w:cs="Times New Roman"/>
          <w:sz w:val="28"/>
          <w:szCs w:val="28"/>
        </w:rPr>
        <w:t xml:space="preserve"> от мусора, льда и снега, а также обеспечение безопасных подходов к ним возлага</w:t>
      </w:r>
      <w:r w:rsidRPr="004E5537">
        <w:rPr>
          <w:rFonts w:ascii="Times New Roman" w:eastAsia="Times New Roman" w:hAnsi="Times New Roman" w:cs="Times New Roman"/>
          <w:sz w:val="28"/>
          <w:szCs w:val="28"/>
        </w:rPr>
        <w:t>ется</w:t>
      </w:r>
      <w:r w:rsidR="003D3BA2" w:rsidRPr="004E5537">
        <w:rPr>
          <w:rFonts w:ascii="Times New Roman" w:eastAsia="Times New Roman" w:hAnsi="Times New Roman" w:cs="Times New Roman"/>
          <w:sz w:val="28"/>
          <w:szCs w:val="28"/>
        </w:rPr>
        <w:t xml:space="preserve"> на организации, в чьей собственности находятся колонки.</w:t>
      </w:r>
    </w:p>
    <w:p w14:paraId="3804BE6A"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w:t>
      </w:r>
      <w:r w:rsidR="00242C3D"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работы по очистке и уборке территории рынков </w:t>
      </w:r>
      <w:r w:rsidR="00E172D0" w:rsidRPr="004E5537">
        <w:rPr>
          <w:rFonts w:ascii="Times New Roman" w:eastAsia="Times New Roman" w:hAnsi="Times New Roman" w:cs="Times New Roman"/>
          <w:sz w:val="28"/>
          <w:szCs w:val="28"/>
        </w:rPr>
        <w:t xml:space="preserve">(ярмарок), </w:t>
      </w:r>
      <w:r w:rsidRPr="004E5537">
        <w:rPr>
          <w:rFonts w:ascii="Times New Roman" w:eastAsia="Times New Roman" w:hAnsi="Times New Roman" w:cs="Times New Roman"/>
          <w:sz w:val="28"/>
          <w:szCs w:val="28"/>
        </w:rPr>
        <w:t>и прилегающих к ним территорий возлага</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на администрации рынков</w:t>
      </w:r>
      <w:r w:rsidR="00E172D0" w:rsidRPr="004E5537">
        <w:rPr>
          <w:rFonts w:ascii="Times New Roman" w:eastAsia="Times New Roman" w:hAnsi="Times New Roman" w:cs="Times New Roman"/>
          <w:sz w:val="28"/>
          <w:szCs w:val="28"/>
        </w:rPr>
        <w:t xml:space="preserve"> (ярмарок) </w:t>
      </w:r>
      <w:r w:rsidRPr="004E5537">
        <w:rPr>
          <w:rFonts w:ascii="Times New Roman" w:eastAsia="Times New Roman" w:hAnsi="Times New Roman" w:cs="Times New Roman"/>
          <w:sz w:val="28"/>
          <w:szCs w:val="28"/>
        </w:rPr>
        <w:t>в соответствии с действующими санитарными нормами и правилами торговли на рынках.</w:t>
      </w:r>
    </w:p>
    <w:p w14:paraId="2909C353"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скверов и прилегающих к ним тротуаров, проездов и газонов осуществля</w:t>
      </w:r>
      <w:r w:rsidR="00242C3D"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о</w:t>
      </w:r>
      <w:r w:rsidR="00562A18" w:rsidRPr="004E5537">
        <w:rPr>
          <w:rFonts w:ascii="Times New Roman" w:eastAsia="Times New Roman" w:hAnsi="Times New Roman" w:cs="Times New Roman"/>
          <w:sz w:val="28"/>
          <w:szCs w:val="28"/>
        </w:rPr>
        <w:t>рганизациям по озеленению поселения</w:t>
      </w:r>
      <w:r w:rsidRPr="004E5537">
        <w:rPr>
          <w:rFonts w:ascii="Times New Roman" w:eastAsia="Times New Roman" w:hAnsi="Times New Roman" w:cs="Times New Roman"/>
          <w:sz w:val="28"/>
          <w:szCs w:val="28"/>
        </w:rPr>
        <w:t xml:space="preserve"> по соглашению с </w:t>
      </w:r>
      <w:r w:rsidR="00562A18" w:rsidRPr="004E5537">
        <w:rPr>
          <w:rFonts w:ascii="Times New Roman" w:eastAsia="Times New Roman" w:hAnsi="Times New Roman" w:cs="Times New Roman"/>
          <w:sz w:val="28"/>
          <w:szCs w:val="28"/>
        </w:rPr>
        <w:t xml:space="preserve">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562A18"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76970052"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уборку садов, скверов, парков, зеленых насаждений, находящихся в собственности организаций, собственников помещений либо на прилегающих территориях, производить силами и средствами этих организаций, собственников помещений.</w:t>
      </w:r>
    </w:p>
    <w:p w14:paraId="19F43A56"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производить организациям, обслуживающим данные объекты.</w:t>
      </w:r>
    </w:p>
    <w:p w14:paraId="496EA220"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жилых зданиях, не имеющих канализации, </w:t>
      </w:r>
      <w:r w:rsidR="00242C3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344E77E6" w14:textId="77777777" w:rsidR="00920B0A" w:rsidRPr="004E5537" w:rsidRDefault="00562A18"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w:t>
      </w:r>
      <w:r w:rsidR="00671755" w:rsidRPr="004E5537">
        <w:rPr>
          <w:rFonts w:ascii="Times New Roman" w:eastAsia="Times New Roman" w:hAnsi="Times New Roman" w:cs="Times New Roman"/>
          <w:sz w:val="28"/>
          <w:szCs w:val="28"/>
        </w:rPr>
        <w:t>ещена</w:t>
      </w:r>
      <w:r w:rsidR="009E2157" w:rsidRPr="004E5537">
        <w:rPr>
          <w:rFonts w:ascii="Times New Roman" w:eastAsia="Times New Roman" w:hAnsi="Times New Roman" w:cs="Times New Roman"/>
          <w:sz w:val="28"/>
          <w:szCs w:val="28"/>
        </w:rPr>
        <w:t xml:space="preserve"> </w:t>
      </w:r>
      <w:r w:rsidR="00671755" w:rsidRPr="004E5537">
        <w:rPr>
          <w:rFonts w:ascii="Times New Roman" w:eastAsia="Times New Roman" w:hAnsi="Times New Roman" w:cs="Times New Roman"/>
          <w:sz w:val="28"/>
          <w:szCs w:val="28"/>
        </w:rPr>
        <w:t>установка</w:t>
      </w:r>
      <w:r w:rsidR="003D3BA2" w:rsidRPr="004E5537">
        <w:rPr>
          <w:rFonts w:ascii="Times New Roman" w:eastAsia="Times New Roman" w:hAnsi="Times New Roman" w:cs="Times New Roman"/>
          <w:sz w:val="28"/>
          <w:szCs w:val="28"/>
        </w:rPr>
        <w:t xml:space="preserve"> устройств наливных помоек, разлив помоев и нечистот за территорией домов и улиц, вынос отходов производства и потребления на уличные проезды.</w:t>
      </w:r>
    </w:p>
    <w:p w14:paraId="415A76F7"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Жидкие </w:t>
      </w:r>
      <w:r w:rsidR="001B12EE" w:rsidRPr="004E5537">
        <w:rPr>
          <w:rFonts w:ascii="Times New Roman" w:eastAsia="Times New Roman" w:hAnsi="Times New Roman" w:cs="Times New Roman"/>
          <w:sz w:val="28"/>
          <w:szCs w:val="28"/>
        </w:rPr>
        <w:t xml:space="preserve">бытовые отходы </w:t>
      </w:r>
      <w:r w:rsidRPr="004E5537">
        <w:rPr>
          <w:rFonts w:ascii="Times New Roman" w:eastAsia="Times New Roman" w:hAnsi="Times New Roman" w:cs="Times New Roman"/>
          <w:sz w:val="28"/>
          <w:szCs w:val="28"/>
        </w:rPr>
        <w:t>следует вывозить по договорам или разовым заявкам организациям, имеющим специальный транспорт.</w:t>
      </w:r>
    </w:p>
    <w:p w14:paraId="4692B55A" w14:textId="77777777" w:rsidR="00920B0A" w:rsidRPr="004E5537" w:rsidRDefault="00242C3D"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w:t>
      </w:r>
      <w:r w:rsidR="003D3BA2" w:rsidRPr="004E5537">
        <w:rPr>
          <w:rFonts w:ascii="Times New Roman" w:eastAsia="Times New Roman" w:hAnsi="Times New Roman" w:cs="Times New Roman"/>
          <w:sz w:val="28"/>
          <w:szCs w:val="28"/>
        </w:rPr>
        <w:t xml:space="preserve">обственникам помещений </w:t>
      </w:r>
      <w:r w:rsidRPr="004E5537">
        <w:rPr>
          <w:rFonts w:ascii="Times New Roman" w:eastAsia="Times New Roman" w:hAnsi="Times New Roman" w:cs="Times New Roman"/>
          <w:sz w:val="28"/>
          <w:szCs w:val="28"/>
        </w:rPr>
        <w:t xml:space="preserve">необходимо </w:t>
      </w:r>
      <w:r w:rsidR="003D3BA2" w:rsidRPr="004E5537">
        <w:rPr>
          <w:rFonts w:ascii="Times New Roman" w:eastAsia="Times New Roman" w:hAnsi="Times New Roman" w:cs="Times New Roman"/>
          <w:sz w:val="28"/>
          <w:szCs w:val="28"/>
        </w:rPr>
        <w:t>обеспечивать подъезды непосредственно к мусоросборникам и выгребным ямам.</w:t>
      </w:r>
    </w:p>
    <w:p w14:paraId="05440C73"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Очистку и уборку водосточных канав, лотков, труб, дренажей, предназначенных для отвода поверхно</w:t>
      </w:r>
      <w:r w:rsidR="00671755" w:rsidRPr="004E5537">
        <w:rPr>
          <w:rFonts w:ascii="Times New Roman" w:eastAsia="Times New Roman" w:hAnsi="Times New Roman" w:cs="Times New Roman"/>
          <w:sz w:val="28"/>
          <w:szCs w:val="28"/>
        </w:rPr>
        <w:t>стных и грунтовых вод из дворов</w:t>
      </w:r>
      <w:r w:rsidRPr="004E5537">
        <w:rPr>
          <w:rFonts w:ascii="Times New Roman" w:eastAsia="Times New Roman" w:hAnsi="Times New Roman" w:cs="Times New Roman"/>
          <w:sz w:val="28"/>
          <w:szCs w:val="28"/>
        </w:rPr>
        <w:t xml:space="preserve"> производить лицам, </w:t>
      </w:r>
      <w:r w:rsidR="001B12EE" w:rsidRPr="004E5537">
        <w:rPr>
          <w:rFonts w:ascii="Times New Roman" w:eastAsia="Times New Roman" w:hAnsi="Times New Roman" w:cs="Times New Roman"/>
          <w:sz w:val="28"/>
          <w:szCs w:val="28"/>
        </w:rPr>
        <w:t>ответственным за уборку соответствующих территорий</w:t>
      </w:r>
      <w:r w:rsidRPr="004E5537">
        <w:rPr>
          <w:rFonts w:ascii="Times New Roman" w:eastAsia="Times New Roman" w:hAnsi="Times New Roman" w:cs="Times New Roman"/>
          <w:sz w:val="28"/>
          <w:szCs w:val="28"/>
        </w:rPr>
        <w:t>.</w:t>
      </w:r>
    </w:p>
    <w:p w14:paraId="1E9E4795"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Слив воды на тротуары, газоны, проезжую часть дороги не допуска</w:t>
      </w:r>
      <w:r w:rsidR="00671755" w:rsidRPr="004E5537">
        <w:rPr>
          <w:rFonts w:ascii="Times New Roman" w:eastAsia="Times New Roman" w:hAnsi="Times New Roman" w:cs="Times New Roman"/>
          <w:sz w:val="28"/>
          <w:szCs w:val="28"/>
        </w:rPr>
        <w:t>ет</w:t>
      </w:r>
      <w:r w:rsidRPr="004E5537">
        <w:rPr>
          <w:rFonts w:ascii="Times New Roman" w:eastAsia="Times New Roman" w:hAnsi="Times New Roman" w:cs="Times New Roman"/>
          <w:sz w:val="28"/>
          <w:szCs w:val="28"/>
        </w:rPr>
        <w:t>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392CF49F"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Вывоз пищевых отходов </w:t>
      </w:r>
      <w:r w:rsidR="00242C3D" w:rsidRPr="004E5537">
        <w:rPr>
          <w:rFonts w:ascii="Times New Roman" w:eastAsia="Times New Roman" w:hAnsi="Times New Roman" w:cs="Times New Roman"/>
          <w:sz w:val="28"/>
          <w:szCs w:val="28"/>
        </w:rPr>
        <w:t>необходимо осуществлять</w:t>
      </w:r>
      <w:r w:rsidRPr="004E5537">
        <w:rPr>
          <w:rFonts w:ascii="Times New Roman" w:eastAsia="Times New Roman" w:hAnsi="Times New Roman" w:cs="Times New Roman"/>
          <w:sz w:val="28"/>
          <w:szCs w:val="28"/>
        </w:rPr>
        <w:t xml:space="preserve"> с территории ежедневно. Остальной мусор вывозить систематически, по мере накопления, но не реже одного раза в три дня, а в периоды года с температурой выше 14 градусов - ежедневно.</w:t>
      </w:r>
    </w:p>
    <w:p w14:paraId="0CB15B45"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эксплуатацию санкционированных мест хранения и утилизации отходов производства и потребления осуществлять в установленном порядке.</w:t>
      </w:r>
    </w:p>
    <w:p w14:paraId="0B0721F0"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Железнодорожные пути, проходящие в черте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в пределах полосы отчуждения (откосы выемок и насыпей, переезды, переходы через пути), убирать и содержать силами и средствами железнодорожных организаций, эксплуатирующих данные сооружения.</w:t>
      </w:r>
    </w:p>
    <w:p w14:paraId="2BADACAF"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и очистку территорий, отведенных для размещения и эксплуатации линий электропередач, газовых, водопроводных и тепловых сетей, осуществлять силами и средствами организаций, эксплуатирующих указанные сети и линии электропередач. В случае, если указанные в данном пункте сети являются бесхозяйными, уборку и очистку территорий осуществлять организации, с которой заключен договор об обеспечении сохранности и эксплуатации бесхозяйного имущества.</w:t>
      </w:r>
    </w:p>
    <w:p w14:paraId="40C68DC4"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очистке смотровых колодцев, подземных коммуникаций грунт, мусор, нечистоты складировать в специальную тару с немедленной вывозкой силами организаций, занимающихся очистными работами.</w:t>
      </w:r>
    </w:p>
    <w:p w14:paraId="1C396A07"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Складирование нечистот на проезжую часть улиц, тротуары и газоны</w:t>
      </w:r>
      <w:r w:rsidR="00671755"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14:paraId="61A54F81"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Сбор брошенных на улицах предметов, создающих помехи дорожному движению, </w:t>
      </w:r>
      <w:r w:rsidR="00671755" w:rsidRPr="004E5537">
        <w:rPr>
          <w:rFonts w:ascii="Times New Roman" w:eastAsia="Times New Roman" w:hAnsi="Times New Roman" w:cs="Times New Roman"/>
          <w:sz w:val="28"/>
          <w:szCs w:val="28"/>
        </w:rPr>
        <w:t>возлагается</w:t>
      </w:r>
      <w:r w:rsidRPr="004E5537">
        <w:rPr>
          <w:rFonts w:ascii="Times New Roman" w:eastAsia="Times New Roman" w:hAnsi="Times New Roman" w:cs="Times New Roman"/>
          <w:sz w:val="28"/>
          <w:szCs w:val="28"/>
        </w:rPr>
        <w:t xml:space="preserve"> на организации, обслуживающие данные объекты.</w:t>
      </w:r>
    </w:p>
    <w:p w14:paraId="1DE7F436" w14:textId="77777777" w:rsidR="00920B0A" w:rsidRPr="004E5537" w:rsidRDefault="00671755"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Администрация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может </w:t>
      </w:r>
      <w:r w:rsidR="003D3BA2" w:rsidRPr="004E5537">
        <w:rPr>
          <w:rFonts w:ascii="Times New Roman" w:eastAsia="Times New Roman" w:hAnsi="Times New Roman" w:cs="Times New Roman"/>
          <w:sz w:val="28"/>
          <w:szCs w:val="28"/>
        </w:rPr>
        <w:t xml:space="preserve">на добровольной основе привлекать граждан для выполнения работ по уборке, благоустройству и озеленению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cs="Times New Roman"/>
          <w:sz w:val="28"/>
          <w:szCs w:val="28"/>
        </w:rPr>
        <w:t xml:space="preserve"> поселения Динского района</w:t>
      </w:r>
      <w:r w:rsidR="003D3BA2" w:rsidRPr="004E5537">
        <w:rPr>
          <w:rFonts w:ascii="Times New Roman" w:eastAsia="Times New Roman" w:hAnsi="Times New Roman" w:cs="Times New Roman"/>
          <w:sz w:val="28"/>
          <w:szCs w:val="28"/>
        </w:rPr>
        <w:t>.</w:t>
      </w:r>
    </w:p>
    <w:p w14:paraId="6690881E" w14:textId="77777777" w:rsidR="00920B0A" w:rsidRPr="004E5537" w:rsidRDefault="003D3BA2" w:rsidP="009A3621">
      <w:pPr>
        <w:numPr>
          <w:ilvl w:val="2"/>
          <w:numId w:val="4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Привлечение граждан к выполнению работ по уборке, благоустройству и озеленению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009E2157"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 xml:space="preserve">осуществлять на основании постановления администрации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51C2D232" w14:textId="77777777" w:rsidR="0027313E" w:rsidRPr="004E5537" w:rsidRDefault="0027313E" w:rsidP="009A3621">
      <w:pPr>
        <w:pStyle w:val="ac"/>
        <w:numPr>
          <w:ilvl w:val="1"/>
          <w:numId w:val="44"/>
        </w:numPr>
        <w:tabs>
          <w:tab w:val="left" w:pos="567"/>
        </w:tabs>
        <w:spacing w:after="0" w:line="240" w:lineRule="auto"/>
        <w:jc w:val="both"/>
        <w:rPr>
          <w:rFonts w:ascii="Times New Roman" w:hAnsi="Times New Roman" w:cs="Times New Roman"/>
          <w:sz w:val="28"/>
          <w:szCs w:val="28"/>
        </w:rPr>
      </w:pPr>
      <w:r w:rsidRPr="004E5537">
        <w:rPr>
          <w:rStyle w:val="afa"/>
          <w:rFonts w:ascii="Times New Roman" w:hAnsi="Times New Roman" w:cs="Times New Roman"/>
          <w:b w:val="0"/>
          <w:color w:val="auto"/>
          <w:sz w:val="28"/>
          <w:szCs w:val="28"/>
        </w:rPr>
        <w:t>Сбор, транспортировка и размещение отходов</w:t>
      </w:r>
      <w:r w:rsidRPr="004E5537">
        <w:rPr>
          <w:rFonts w:ascii="Times New Roman" w:hAnsi="Times New Roman" w:cs="Times New Roman"/>
          <w:sz w:val="28"/>
          <w:szCs w:val="28"/>
        </w:rPr>
        <w:t>:</w:t>
      </w:r>
    </w:p>
    <w:p w14:paraId="3A06A633" w14:textId="77777777" w:rsidR="0027313E" w:rsidRPr="004E5537" w:rsidRDefault="0027313E" w:rsidP="009A3621">
      <w:pPr>
        <w:pStyle w:val="af7"/>
        <w:numPr>
          <w:ilvl w:val="2"/>
          <w:numId w:val="44"/>
        </w:numPr>
        <w:ind w:left="0" w:firstLine="709"/>
        <w:jc w:val="both"/>
        <w:rPr>
          <w:rFonts w:ascii="Times New Roman" w:hAnsi="Times New Roman" w:cs="Times New Roman"/>
          <w:sz w:val="28"/>
          <w:szCs w:val="28"/>
          <w:bdr w:val="none" w:sz="0" w:space="0" w:color="auto" w:frame="1"/>
        </w:rPr>
      </w:pPr>
      <w:r w:rsidRPr="004E5537">
        <w:rPr>
          <w:rStyle w:val="afa"/>
          <w:rFonts w:ascii="Times New Roman" w:hAnsi="Times New Roman" w:cs="Times New Roman"/>
          <w:b w:val="0"/>
          <w:color w:val="auto"/>
          <w:sz w:val="28"/>
          <w:szCs w:val="28"/>
        </w:rPr>
        <w:t>Сбор, транспортировка и размещение отходов</w:t>
      </w:r>
      <w:r w:rsidR="00BD21EB" w:rsidRPr="004E5537">
        <w:rPr>
          <w:rStyle w:val="afa"/>
          <w:rFonts w:ascii="Times New Roman" w:hAnsi="Times New Roman" w:cs="Times New Roman"/>
          <w:b w:val="0"/>
          <w:color w:val="auto"/>
          <w:sz w:val="28"/>
          <w:szCs w:val="28"/>
        </w:rPr>
        <w:t xml:space="preserve"> </w:t>
      </w:r>
      <w:r w:rsidR="00E172D0" w:rsidRPr="004E5537">
        <w:rPr>
          <w:rFonts w:ascii="Times New Roman" w:hAnsi="Times New Roman" w:cs="Times New Roman"/>
          <w:sz w:val="28"/>
          <w:szCs w:val="28"/>
        </w:rPr>
        <w:t xml:space="preserve">в специально отведенных местах </w:t>
      </w:r>
      <w:r w:rsidRPr="004E5537">
        <w:rPr>
          <w:rFonts w:ascii="Times New Roman" w:hAnsi="Times New Roman" w:cs="Times New Roman"/>
          <w:sz w:val="28"/>
          <w:szCs w:val="28"/>
        </w:rPr>
        <w:t xml:space="preserve">осуществляется </w:t>
      </w:r>
      <w:hyperlink r:id="rId28" w:anchor="sub_229" w:history="1">
        <w:r w:rsidRPr="004E5537">
          <w:rPr>
            <w:rStyle w:val="afa"/>
            <w:rFonts w:ascii="Times New Roman" w:hAnsi="Times New Roman" w:cs="Times New Roman"/>
            <w:b w:val="0"/>
            <w:color w:val="auto"/>
            <w:sz w:val="28"/>
            <w:szCs w:val="28"/>
          </w:rPr>
          <w:t>специализированными организациями</w:t>
        </w:r>
      </w:hyperlink>
      <w:r w:rsidRPr="004E5537">
        <w:rPr>
          <w:rFonts w:ascii="Times New Roman" w:hAnsi="Times New Roman" w:cs="Times New Roman"/>
          <w:sz w:val="28"/>
          <w:szCs w:val="28"/>
        </w:rPr>
        <w:t>, в весенне-летнее время  ежедневно от одного до трех раз в день,</w:t>
      </w:r>
    </w:p>
    <w:p w14:paraId="2C22CACB" w14:textId="77777777" w:rsidR="0027313E" w:rsidRPr="004E5537" w:rsidRDefault="0027313E" w:rsidP="009A3621">
      <w:pPr>
        <w:pStyle w:val="ac"/>
        <w:numPr>
          <w:ilvl w:val="2"/>
          <w:numId w:val="44"/>
        </w:numPr>
        <w:tabs>
          <w:tab w:val="left" w:pos="567"/>
        </w:tabs>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Сбор отходов просыпавшихся при выгрузке из </w:t>
      </w:r>
      <w:hyperlink r:id="rId29" w:anchor="sub_210" w:history="1">
        <w:r w:rsidRPr="004E5537">
          <w:rPr>
            <w:rStyle w:val="afa"/>
            <w:rFonts w:ascii="Times New Roman" w:hAnsi="Times New Roman" w:cs="Times New Roman"/>
            <w:b w:val="0"/>
            <w:color w:val="auto"/>
            <w:sz w:val="28"/>
            <w:szCs w:val="28"/>
          </w:rPr>
          <w:t>контейнеров</w:t>
        </w:r>
      </w:hyperlink>
      <w:r w:rsidR="009E2157" w:rsidRPr="004E5537">
        <w:t xml:space="preserve"> </w:t>
      </w:r>
      <w:r w:rsidRPr="004E5537">
        <w:rPr>
          <w:rFonts w:ascii="Times New Roman" w:hAnsi="Times New Roman" w:cs="Times New Roman"/>
          <w:sz w:val="28"/>
          <w:szCs w:val="28"/>
        </w:rPr>
        <w:t xml:space="preserve">и бункеров накопителей в мусоровоз производят работники специализированной организации, осуществляющей </w:t>
      </w:r>
      <w:r w:rsidRPr="004E5537">
        <w:rPr>
          <w:rStyle w:val="afa"/>
          <w:rFonts w:ascii="Times New Roman" w:hAnsi="Times New Roman" w:cs="Times New Roman"/>
          <w:b w:val="0"/>
          <w:color w:val="auto"/>
          <w:sz w:val="28"/>
          <w:szCs w:val="28"/>
        </w:rPr>
        <w:t>сбор, транспортировк</w:t>
      </w:r>
      <w:r w:rsidR="00E172D0" w:rsidRPr="004E5537">
        <w:rPr>
          <w:rStyle w:val="afa"/>
          <w:rFonts w:ascii="Times New Roman" w:hAnsi="Times New Roman" w:cs="Times New Roman"/>
          <w:b w:val="0"/>
          <w:color w:val="auto"/>
          <w:sz w:val="28"/>
          <w:szCs w:val="28"/>
        </w:rPr>
        <w:t>у</w:t>
      </w:r>
      <w:r w:rsidRPr="004E5537">
        <w:rPr>
          <w:rStyle w:val="afa"/>
          <w:rFonts w:ascii="Times New Roman" w:hAnsi="Times New Roman" w:cs="Times New Roman"/>
          <w:b w:val="0"/>
          <w:color w:val="auto"/>
          <w:sz w:val="28"/>
          <w:szCs w:val="28"/>
        </w:rPr>
        <w:t xml:space="preserve"> и </w:t>
      </w:r>
      <w:r w:rsidR="00E172D0" w:rsidRPr="004E5537">
        <w:rPr>
          <w:rStyle w:val="afa"/>
          <w:rFonts w:ascii="Times New Roman" w:hAnsi="Times New Roman" w:cs="Times New Roman"/>
          <w:b w:val="0"/>
          <w:color w:val="auto"/>
          <w:sz w:val="28"/>
          <w:szCs w:val="28"/>
        </w:rPr>
        <w:t>вывоз</w:t>
      </w:r>
      <w:r w:rsidRPr="004E5537">
        <w:rPr>
          <w:rStyle w:val="afa"/>
          <w:rFonts w:ascii="Times New Roman" w:hAnsi="Times New Roman" w:cs="Times New Roman"/>
          <w:b w:val="0"/>
          <w:color w:val="auto"/>
          <w:sz w:val="28"/>
          <w:szCs w:val="28"/>
        </w:rPr>
        <w:t xml:space="preserve"> отходов.</w:t>
      </w:r>
    </w:p>
    <w:p w14:paraId="4DCAA689" w14:textId="77777777" w:rsidR="0027313E" w:rsidRPr="004E5537" w:rsidRDefault="0027313E" w:rsidP="009A3621">
      <w:pPr>
        <w:pStyle w:val="ac"/>
        <w:numPr>
          <w:ilvl w:val="2"/>
          <w:numId w:val="44"/>
        </w:numPr>
        <w:tabs>
          <w:tab w:val="left" w:pos="0"/>
        </w:tabs>
        <w:spacing w:after="0" w:line="240" w:lineRule="auto"/>
        <w:ind w:left="0" w:firstLine="709"/>
        <w:jc w:val="both"/>
        <w:rPr>
          <w:rFonts w:ascii="Times New Roman" w:hAnsi="Times New Roman" w:cs="Times New Roman"/>
          <w:sz w:val="28"/>
          <w:szCs w:val="28"/>
        </w:rPr>
      </w:pPr>
      <w:bookmarkStart w:id="38" w:name="sub_47"/>
      <w:r w:rsidRPr="004E5537">
        <w:rPr>
          <w:rFonts w:ascii="Times New Roman" w:hAnsi="Times New Roman" w:cs="Times New Roman"/>
          <w:sz w:val="28"/>
          <w:szCs w:val="28"/>
        </w:rPr>
        <w:t>Контейнерные площадки и места складирования отходов должны быть постоянно очищены от отходов (</w:t>
      </w:r>
      <w:r w:rsidR="00D3269C" w:rsidRPr="004E5537">
        <w:rPr>
          <w:rFonts w:ascii="Times New Roman" w:hAnsi="Times New Roman" w:cs="Times New Roman"/>
          <w:b/>
          <w:sz w:val="28"/>
          <w:szCs w:val="28"/>
        </w:rPr>
        <w:t>ТКО</w:t>
      </w:r>
      <w:r w:rsidRPr="004E5537">
        <w:rPr>
          <w:rFonts w:ascii="Times New Roman" w:hAnsi="Times New Roman" w:cs="Times New Roman"/>
          <w:sz w:val="28"/>
          <w:szCs w:val="28"/>
        </w:rPr>
        <w:t xml:space="preserve"> и КГО), содержаться в чистоте и порядке в радиусе 10 метров в каждую сторону, специализированными организациями, осуществляющими сбор, транспортировку и размещение отходов. </w:t>
      </w:r>
    </w:p>
    <w:p w14:paraId="7263B8F9" w14:textId="77777777" w:rsidR="0027313E" w:rsidRPr="004E5537" w:rsidRDefault="0027313E" w:rsidP="009A3621">
      <w:pPr>
        <w:pStyle w:val="ac"/>
        <w:numPr>
          <w:ilvl w:val="2"/>
          <w:numId w:val="44"/>
        </w:numPr>
        <w:tabs>
          <w:tab w:val="left" w:pos="567"/>
        </w:tabs>
        <w:spacing w:after="0" w:line="240" w:lineRule="auto"/>
        <w:ind w:left="0" w:firstLine="709"/>
        <w:jc w:val="both"/>
        <w:rPr>
          <w:rFonts w:ascii="Times New Roman" w:hAnsi="Times New Roman" w:cs="Times New Roman"/>
          <w:sz w:val="28"/>
          <w:szCs w:val="28"/>
        </w:rPr>
      </w:pPr>
      <w:bookmarkStart w:id="39" w:name="sub_491"/>
      <w:bookmarkEnd w:id="38"/>
      <w:r w:rsidRPr="004E5537">
        <w:rPr>
          <w:rFonts w:ascii="Times New Roman" w:hAnsi="Times New Roman" w:cs="Times New Roman"/>
          <w:sz w:val="28"/>
          <w:szCs w:val="28"/>
        </w:rPr>
        <w:t>Замена контейнеров для сбора отходов проводится специализированной организацией, осуществляющей сбор, транспортировку  отходов или собственником данных контейнеров, по мере необходимости</w:t>
      </w:r>
      <w:bookmarkStart w:id="40" w:name="sub_410"/>
      <w:bookmarkEnd w:id="39"/>
      <w:r w:rsidRPr="004E5537">
        <w:rPr>
          <w:rFonts w:ascii="Times New Roman" w:hAnsi="Times New Roman" w:cs="Times New Roman"/>
          <w:sz w:val="28"/>
          <w:szCs w:val="28"/>
        </w:rPr>
        <w:t>.</w:t>
      </w:r>
    </w:p>
    <w:bookmarkEnd w:id="40"/>
    <w:p w14:paraId="76BC152D" w14:textId="77777777" w:rsidR="0027313E" w:rsidRPr="004E5537" w:rsidRDefault="0027313E" w:rsidP="009A3621">
      <w:pPr>
        <w:pStyle w:val="af7"/>
        <w:numPr>
          <w:ilvl w:val="2"/>
          <w:numId w:val="44"/>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 xml:space="preserve">Обращение с твердыми коммунальными отходами на территории </w:t>
      </w:r>
      <w:r w:rsidR="00395426" w:rsidRPr="004E5537">
        <w:rPr>
          <w:rFonts w:ascii="Times New Roman" w:hAnsi="Times New Roman" w:cs="Times New Roman"/>
          <w:sz w:val="28"/>
          <w:szCs w:val="28"/>
        </w:rPr>
        <w:t>Краснодарского края</w:t>
      </w:r>
      <w:r w:rsidRPr="004E5537">
        <w:rPr>
          <w:rFonts w:ascii="Times New Roman" w:hAnsi="Times New Roman" w:cs="Times New Roman"/>
          <w:sz w:val="28"/>
          <w:szCs w:val="28"/>
        </w:rPr>
        <w:t xml:space="preserve"> обеспечивается региональным оператор</w:t>
      </w:r>
      <w:r w:rsidR="00395426" w:rsidRPr="004E5537">
        <w:rPr>
          <w:rFonts w:ascii="Times New Roman" w:hAnsi="Times New Roman" w:cs="Times New Roman"/>
          <w:sz w:val="28"/>
          <w:szCs w:val="28"/>
        </w:rPr>
        <w:t>ом</w:t>
      </w:r>
      <w:r w:rsidRPr="004E5537">
        <w:rPr>
          <w:rFonts w:ascii="Times New Roman" w:hAnsi="Times New Roman" w:cs="Times New Roman"/>
          <w:sz w:val="28"/>
          <w:szCs w:val="28"/>
        </w:rPr>
        <w:t xml:space="preserve"> в соответствии с региональной программой в области обращения с отходами, в том числе с твердыми коммунальными отходами, и территориальной схемой обращения с отходами (далее — схема обращения с отходами) на основании договоров на оказание услуг по обращению с твердыми коммунальными отходами, заключенных с потребителями.</w:t>
      </w:r>
    </w:p>
    <w:p w14:paraId="28854EC5" w14:textId="77777777" w:rsidR="0027313E" w:rsidRPr="004E5537" w:rsidRDefault="0027313E" w:rsidP="009A3621">
      <w:pPr>
        <w:pStyle w:val="af7"/>
        <w:numPr>
          <w:ilvl w:val="1"/>
          <w:numId w:val="44"/>
        </w:numPr>
        <w:ind w:left="0" w:firstLine="709"/>
        <w:jc w:val="both"/>
        <w:rPr>
          <w:rFonts w:ascii="Times New Roman" w:hAnsi="Times New Roman" w:cs="Times New Roman"/>
          <w:sz w:val="28"/>
          <w:szCs w:val="28"/>
          <w:bdr w:val="none" w:sz="0" w:space="0" w:color="auto" w:frame="1"/>
        </w:rPr>
      </w:pPr>
      <w:r w:rsidRPr="004E5537">
        <w:rPr>
          <w:rFonts w:ascii="Times New Roman" w:hAnsi="Times New Roman" w:cs="Times New Roman"/>
          <w:sz w:val="28"/>
          <w:szCs w:val="28"/>
          <w:bdr w:val="none" w:sz="0" w:space="0" w:color="auto" w:frame="1"/>
        </w:rPr>
        <w:t>Порядок осуществления сбора и транспортирования твердых коммунальных отходов</w:t>
      </w:r>
    </w:p>
    <w:p w14:paraId="1D2B92F1" w14:textId="77777777" w:rsidR="0027313E" w:rsidRPr="004E5537" w:rsidRDefault="0027313E" w:rsidP="009A3621">
      <w:pPr>
        <w:pStyle w:val="af7"/>
        <w:numPr>
          <w:ilvl w:val="2"/>
          <w:numId w:val="44"/>
        </w:numPr>
        <w:ind w:left="0" w:firstLine="709"/>
        <w:jc w:val="both"/>
        <w:rPr>
          <w:rFonts w:ascii="Times New Roman" w:hAnsi="Times New Roman" w:cs="Times New Roman"/>
          <w:sz w:val="28"/>
          <w:szCs w:val="28"/>
        </w:rPr>
      </w:pPr>
      <w:r w:rsidRPr="004E5537">
        <w:rPr>
          <w:rFonts w:ascii="Times New Roman" w:hAnsi="Times New Roman" w:cs="Times New Roman"/>
          <w:sz w:val="28"/>
          <w:szCs w:val="28"/>
        </w:rPr>
        <w:t>Потребители осуществляют складирование твердых коммунальных отходов в местах сбора и накопления твердых коммунальных отходов, определенных договором на оказание услуг по обращению с твердыми коммунальными отходами, в соответствии со схемой обращения с отходами.</w:t>
      </w:r>
    </w:p>
    <w:p w14:paraId="2BB0E3F2"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твердых коммунальных отходов осуществляется потребителями следующими способами:</w:t>
      </w:r>
    </w:p>
    <w:p w14:paraId="3C257DD3"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контейнеры, расположенные в мусороприемных камерах (при наличии соответствующей внутридомовой инженерной системы);</w:t>
      </w:r>
    </w:p>
    <w:p w14:paraId="0558E95D"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в контейнеры, бункеры, расположенные на контейнерных площадках.</w:t>
      </w:r>
    </w:p>
    <w:p w14:paraId="3EFD42DE"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 В соответствии с договором на оказание услуг по обращению с твердыми коммунальными отходами в местах сбора и накопления твердых коммунальных отходов складирование крупногабаритных отходов осуществляется потребителями следующими способами:</w:t>
      </w:r>
    </w:p>
    <w:p w14:paraId="14FB0D53"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в бункеры, расположенные на контейнерных площадках;</w:t>
      </w:r>
    </w:p>
    <w:p w14:paraId="7E3AF859"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на специальных площадках для складирования крупногабаритных отходов.</w:t>
      </w:r>
    </w:p>
    <w:p w14:paraId="37566E4F"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 Вывоз крупногабаритных отходов обеспечивается в соответствии с законодательством Российской Федерации региональным оператором, в том числе по заявкам потребителей, либо самостоятельно потребителями путем доставки крупногабаритных отходов на площадку для их складирования.</w:t>
      </w:r>
      <w:r w:rsidR="009E2157" w:rsidRPr="004E5537">
        <w:rPr>
          <w:rFonts w:ascii="Times New Roman" w:hAnsi="Times New Roman" w:cs="Times New Roman"/>
          <w:sz w:val="28"/>
          <w:szCs w:val="28"/>
        </w:rPr>
        <w:t xml:space="preserve"> </w:t>
      </w:r>
      <w:r w:rsidRPr="004E5537">
        <w:rPr>
          <w:rFonts w:ascii="Times New Roman" w:hAnsi="Times New Roman" w:cs="Times New Roman"/>
          <w:sz w:val="28"/>
          <w:szCs w:val="28"/>
        </w:rPr>
        <w:t>Места расположения таких площадок определяются в соответствии со схемами обращения с отходами и указываются в договоре на оказание услуг по обращению с твердыми коммунальными отходами.</w:t>
      </w:r>
    </w:p>
    <w:p w14:paraId="09D2AFD5"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10.4.5. Региональный оператор несет ответственность за обращение с твердыми коммунальными отходами с момента погрузки таких отходов в мусоровоз в местах сбора и накопления твердых коммунальных отходов. При этом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расположенных на придомовой территории, входящей в состав общего имущества собственников помещений в многоквартирном доме, несут собственники помещений в многоквартирном доме.</w:t>
      </w:r>
    </w:p>
    <w:p w14:paraId="72B03DC4"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10.4.6. Бремя содержания контейнерных площадок, специальных площадок для складирования крупногабаритных отходов и территории, прилегающей к месту погрузки твердых коммунальных отходов, не входящих в состав общего имущества собственников помещений в многоквартирных домах, несут собственники земельного участка, на котором расположены такие площадки и территория.</w:t>
      </w:r>
    </w:p>
    <w:p w14:paraId="6E3E7BAA"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10.4.7. 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14:paraId="6E1B2583"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10.4.8. В контейнерах запрещается складировать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мусоровозы или нарушить режим работы объектов по обработке, обезвреживанию, захоронению твердых коммунальных отходов.</w:t>
      </w:r>
    </w:p>
    <w:p w14:paraId="227AFD11"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10.4.9. К транспортированию в рамках данных Правил запрещаются опасные вещества, отнесенные к опасным грузам в соответствии с Европейским соглашением о международной дорожной перевозке опасных грузов. Региональному оператору запрещается осуществлять сбор и транспортирование указанных опасных веществ (грузов) в составе или под видом твердых коммунальных отходов.</w:t>
      </w:r>
    </w:p>
    <w:p w14:paraId="634B2CFF"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10.4.10. Потребителям запрещается осуществлять складирование твердых коммунальных отходов в местах сбора и накопления твердых коммунальных отходов, не указанных в договоре на оказание услуг по обращению с твердыми коммунальными отходами.</w:t>
      </w:r>
    </w:p>
    <w:p w14:paraId="560A18D6"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10.4.11. Потребителям запрещается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14:paraId="5C67C0A7"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10.4.12. </w:t>
      </w:r>
      <w:r w:rsidR="0027313E" w:rsidRPr="004E5537">
        <w:rPr>
          <w:rFonts w:ascii="Times New Roman" w:hAnsi="Times New Roman" w:cs="Times New Roman"/>
          <w:sz w:val="28"/>
          <w:szCs w:val="28"/>
        </w:rPr>
        <w:t>В случае обнаружения региональным оператором места складирования твердых коммунальных отходов, объем которых превышает 1 куб. метр, на земельном участке, не предназначенном для этих целей и не указанном в соглашении (далее — место несанкционированного размещения твердых коммунальных отходов), региональный оператор обязан в течение 5 рабочих дней:</w:t>
      </w:r>
    </w:p>
    <w:p w14:paraId="1356AAA0"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уведомить любым способом, позволяющим получить подтверждение доставки такого уведомления, собственника земельного участка, орган местного самоуправления и орган, осуществляющий государственный экологический надзор, об обнаружении места несанкционированного размещения твердых коммунальных отходов;</w:t>
      </w:r>
    </w:p>
    <w:p w14:paraId="7EDC7B70" w14:textId="77777777" w:rsidR="0027313E" w:rsidRPr="004E5537" w:rsidRDefault="0027313E"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уведомить любым способом, позволяющим получить подтверждение доставки такого уведомления, собственника земельного участка о необходимости ликвидации места несанкционированного размещения твердых коммунальных отходов в течение 30 дней после получения уведомления и направить ему проект договора на оказание услуг по ликвидации выявленного места несанкционированного размещения твердых коммунальных отходов.</w:t>
      </w:r>
    </w:p>
    <w:p w14:paraId="6B78642E"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10.4.13. </w:t>
      </w:r>
      <w:r w:rsidR="0027313E" w:rsidRPr="004E5537">
        <w:rPr>
          <w:rFonts w:ascii="Times New Roman" w:hAnsi="Times New Roman" w:cs="Times New Roman"/>
          <w:sz w:val="28"/>
          <w:szCs w:val="28"/>
        </w:rPr>
        <w:t>Если собственник земельного участка в течение 30 дней со дня получения уведомления регионального оператора не обеспечил ликвидацию места несанкционированного размещения твердых коммунальных отходов самостоятельно и не заключил договор с региональным оператором на оказание услуг по ликвидации выявленного места несанкционированного размещения твердых коммунальных отходов, региональный оператор в течение 30 дней после отправления уведомления собственнику земельного участка ликвидирует место несанкционированного размещения твердых коммунальных отходов. В этом случае региональный оператор вправе обратиться в суд с требованием о взыскании понесенных расходов.</w:t>
      </w:r>
    </w:p>
    <w:p w14:paraId="04A83984"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10.4.14. </w:t>
      </w:r>
      <w:r w:rsidR="0027313E" w:rsidRPr="004E5537">
        <w:rPr>
          <w:rFonts w:ascii="Times New Roman" w:hAnsi="Times New Roman" w:cs="Times New Roman"/>
          <w:sz w:val="28"/>
          <w:szCs w:val="28"/>
        </w:rPr>
        <w:t>Собственник земельного участка обязан самостоятельно обеспечить ликвидацию места несанкционированного размещения твердых коммунальных отходов или заключить договор на оказание услуг по ликвидации выявленного места несанкционированного размещения твердых коммунальных отходов с региональным оператором.</w:t>
      </w:r>
    </w:p>
    <w:p w14:paraId="44B339B8"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10.4.15. </w:t>
      </w:r>
      <w:r w:rsidR="0027313E" w:rsidRPr="004E5537">
        <w:rPr>
          <w:rFonts w:ascii="Times New Roman" w:hAnsi="Times New Roman" w:cs="Times New Roman"/>
          <w:sz w:val="28"/>
          <w:szCs w:val="28"/>
        </w:rPr>
        <w:t xml:space="preserve">В случаях, установленных законодательством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потребители обязаны осуществлять разделение твердых коммунальных отходов по видам отходов и складирование сортированных твердых коммунальных отходов в отдельных контейнерах для соответствующих видов твердых коммунальных отходов.</w:t>
      </w:r>
    </w:p>
    <w:p w14:paraId="2ABA2D99"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10.4.16. </w:t>
      </w:r>
      <w:r w:rsidR="0027313E" w:rsidRPr="004E5537">
        <w:rPr>
          <w:rFonts w:ascii="Times New Roman" w:hAnsi="Times New Roman" w:cs="Times New Roman"/>
          <w:sz w:val="28"/>
          <w:szCs w:val="28"/>
        </w:rPr>
        <w:t>Осуществление такого разделения твердых коммунальных отходов не влечет необходимости получения потребителем лицензии на деятельность по сбору, транспортированию, обработке, утилизации, обезвреживанию, размещению отходов I — IV классов опасности.</w:t>
      </w:r>
    </w:p>
    <w:p w14:paraId="437413AF"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10.4.17. </w:t>
      </w:r>
      <w:r w:rsidR="0027313E" w:rsidRPr="004E5537">
        <w:rPr>
          <w:rFonts w:ascii="Times New Roman" w:hAnsi="Times New Roman" w:cs="Times New Roman"/>
          <w:sz w:val="28"/>
          <w:szCs w:val="28"/>
        </w:rPr>
        <w:t>Запрещается организовывать места сбора отходов от использования потребительских товаров и упаковки, утративших свои потребительские свойства, входящих в состав твердых коммунальных отходов, на контейнерных площадках и специальных площадках для складирования крупногабаритных отходов без письменного согласия регионального оператора.</w:t>
      </w:r>
    </w:p>
    <w:p w14:paraId="5723F6E4"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10.4.18. </w:t>
      </w:r>
      <w:r w:rsidR="0027313E" w:rsidRPr="004E5537">
        <w:rPr>
          <w:rFonts w:ascii="Times New Roman" w:hAnsi="Times New Roman" w:cs="Times New Roman"/>
          <w:sz w:val="28"/>
          <w:szCs w:val="28"/>
        </w:rPr>
        <w:t>В целях обеспечения сбора и транспортирования твердых коммунальных отходов региональный оператор вправе привлекать операторов по обращению с твердыми коммунальными отходами, осуществляющих деятельность по сбору и транспортированию твердых коммунальных отходов, на основании договора на оказание услуг по сбору и транспортированию твердых коммунальных отходов по цене, определенной сторонами такого договора, за исключением случаев, когда цены на услуги по сбору и транспортированию твердых коммунальных отходов для регионального оператора формируются по результатам торгов.</w:t>
      </w:r>
    </w:p>
    <w:p w14:paraId="19C36C43"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10.4.19. </w:t>
      </w:r>
      <w:r w:rsidR="0027313E" w:rsidRPr="004E5537">
        <w:rPr>
          <w:rFonts w:ascii="Times New Roman" w:hAnsi="Times New Roman" w:cs="Times New Roman"/>
          <w:sz w:val="28"/>
          <w:szCs w:val="28"/>
        </w:rPr>
        <w:t>По договору на оказание услуг по сбору и транспортированию твердых коммунальных отходов оператор по обращению с твердыми коммунальными отходами, осуществляющий деятельность по сбору и транспортированию твердых коммунальных отходов, обязуется осуществлять сбор и транспортирование твердых коммунальных отходов, а региональный оператор обязуется оплачивать такие услуги.</w:t>
      </w:r>
    </w:p>
    <w:p w14:paraId="791CFB3C"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Оператор по обращению с твердыми коммунальными отходами, осуществляющий деятельность по транспортированию твердых коммунальных отходов, должен владеть мусоровозами, отвечающими общим техническим требованиям и требованиям безопасности, установленным законодательством Российской Федерации о техническом регулировании.</w:t>
      </w:r>
    </w:p>
    <w:p w14:paraId="67DF3623" w14:textId="77777777" w:rsidR="0027313E" w:rsidRPr="004E5537" w:rsidRDefault="0027313E" w:rsidP="007E35D9">
      <w:pPr>
        <w:pStyle w:val="af7"/>
        <w:jc w:val="both"/>
        <w:rPr>
          <w:rFonts w:ascii="Times New Roman" w:hAnsi="Times New Roman" w:cs="Times New Roman"/>
          <w:sz w:val="28"/>
          <w:szCs w:val="28"/>
        </w:rPr>
      </w:pPr>
      <w:r w:rsidRPr="004E5537">
        <w:rPr>
          <w:rFonts w:ascii="Times New Roman" w:hAnsi="Times New Roman" w:cs="Times New Roman"/>
          <w:sz w:val="28"/>
          <w:szCs w:val="28"/>
        </w:rPr>
        <w:t>Транспортирование твердых коммунальных отходов с использованием мусоровозов, не оснащенных аппаратурой спутниковой навигации, допускается до 1 января 2018 г.</w:t>
      </w:r>
    </w:p>
    <w:p w14:paraId="792CDAF7"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Оператор по обращению с твердыми коммунальными отходами, осуществляющий сбор и транспортирование твердых коммунальных отходов, не вправе передавать твердые коммунальные отходы лицам, не указанным в договоре на оказание услуг по сбору и транспортированию твердых коммунальных отходов.</w:t>
      </w:r>
    </w:p>
    <w:p w14:paraId="48D93868"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транспортировании твердых коммунальных отходов запрещается их уплотнение сверх предельно допустимого значения уплотнения, установленного договором на оказание услуг по сбору и транспортированию твердых коммунальных отходов.</w:t>
      </w:r>
    </w:p>
    <w:p w14:paraId="5055BF3A"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В отношении каждого мусоровоза должен вестись маршрутный журнал по форме, утвержденной уполномоченным органом исполнительной власти субъекта Российской Федерации, в котором указывается информация о движении мусоровоза и загрузке (выгрузке) твердых коммунальных отходов. Такой журнал может вестись в электронном виде. Оператор по обращению с твердыми коммунальными отходами, осуществляющий транспортирование твердых коммунальных отходов, обязан в течение одного рабочего дня предоставить региональному оператору, органам исполнительной власти </w:t>
      </w:r>
      <w:r w:rsidR="00395426" w:rsidRPr="004E5537">
        <w:rPr>
          <w:rFonts w:ascii="Times New Roman" w:hAnsi="Times New Roman" w:cs="Times New Roman"/>
          <w:sz w:val="28"/>
          <w:szCs w:val="28"/>
        </w:rPr>
        <w:t>Краснодарского края</w:t>
      </w:r>
      <w:r w:rsidR="0027313E" w:rsidRPr="004E5537">
        <w:rPr>
          <w:rFonts w:ascii="Times New Roman" w:hAnsi="Times New Roman" w:cs="Times New Roman"/>
          <w:sz w:val="28"/>
          <w:szCs w:val="28"/>
        </w:rPr>
        <w:t>, органам местного самоуправления по их запросу копию маршрутного журнала, а также обеспечить доступ указанных лиц к информации, передаваемой с использованием аппаратуры спутниковой навигации в порядке, предусмотренном договором на оказание услуг по сбору и транспортированию твердых коммунальных отходов.</w:t>
      </w:r>
    </w:p>
    <w:p w14:paraId="0495FEEC"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Контейнеры, бункеры-накопители и площадки под ними должны не реже 1 раза в 10 дней (кроме зимнего периода) промываться и обрабатываться дезинфицирующими составами специализированной организацией, осуществляющей сбор, транспортировку  отходов</w:t>
      </w:r>
    </w:p>
    <w:p w14:paraId="096157F7"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На площадях, рынках, в парках, скверах, зонах отдыха, учреждениях образования, здравоохранения и других местах массового посещения населения, на улицах, у каждого подъезда жилых домов, на входе в административные, служебные здания, объекты торговли, на остановках общественного транспорта должны быть установлены урны в количестве не менее 2 штук.</w:t>
      </w:r>
    </w:p>
    <w:p w14:paraId="767842FE" w14:textId="77777777"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10.4.26</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Установка урн осуществляется юридическими и физическими лицами на закрепленных за ними прилегающих территориях, администрацией поселения на территориях общего пользования, за границами прилегающих территорий. </w:t>
      </w:r>
    </w:p>
    <w:p w14:paraId="7EAF072D" w14:textId="77777777"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10.4.27</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Очистка урн, расположенных на территории общего пользования, производится специализированной организацией, осуществляющей сбор, транспортировку отходов или специализированной организацией ответственной за содержание соответствующей территории, а на прилегающей территории - соответствующими юридическими и физическими лицами по мере их заполнения, но не реже 2 раз в день.</w:t>
      </w:r>
    </w:p>
    <w:p w14:paraId="1BB341C3"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10.4.2</w:t>
      </w:r>
      <w:r w:rsidR="00395426" w:rsidRPr="004E5537">
        <w:rPr>
          <w:rFonts w:ascii="Times New Roman" w:hAnsi="Times New Roman" w:cs="Times New Roman"/>
          <w:sz w:val="28"/>
          <w:szCs w:val="28"/>
        </w:rPr>
        <w:t>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Урны, расположенные на остановках пассажирского транспорта, очищаются и промываются специализированной организацией ответственной за содержание соответствующей территории, а урны, установленные у торговых объектов, - организациями, осуществляющими торговую деятельность.</w:t>
      </w:r>
    </w:p>
    <w:p w14:paraId="46EE856B"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29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Покраска урн осуществляется специализированной организацией ответственной за содержание соответствующей территории 1 раз в год, а также по мере необходимости или по предписанию администрации поселения.</w:t>
      </w:r>
    </w:p>
    <w:p w14:paraId="478140D3"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Места складирования и хранения строительных материалов, изделий и конструкций, грунта, КГО, различной специальной техники, оборудования, машин и механизмов за пределами строительной площадки в обязательном порядке согласовываются с администрацией поселения.</w:t>
      </w:r>
    </w:p>
    <w:p w14:paraId="44A0A828"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Ежедневная уборка территории общего пользования производится соответствующей, специализированной</w:t>
      </w:r>
      <w:r w:rsidR="00B872EE">
        <w:rPr>
          <w:rFonts w:ascii="Times New Roman" w:hAnsi="Times New Roman" w:cs="Times New Roman"/>
          <w:sz w:val="28"/>
          <w:szCs w:val="28"/>
        </w:rPr>
        <w:t xml:space="preserve"> организацией ответственной за </w:t>
      </w:r>
      <w:r w:rsidR="0027313E" w:rsidRPr="004E5537">
        <w:rPr>
          <w:rFonts w:ascii="Times New Roman" w:hAnsi="Times New Roman" w:cs="Times New Roman"/>
          <w:sz w:val="28"/>
          <w:szCs w:val="28"/>
        </w:rPr>
        <w:t xml:space="preserve">содержание  данной территории с которой заключен соответствующий договор. </w:t>
      </w:r>
    </w:p>
    <w:p w14:paraId="625FE7A3" w14:textId="77777777" w:rsidR="0027313E" w:rsidRPr="004E5537" w:rsidRDefault="00395426"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10.4.32</w:t>
      </w:r>
      <w:r w:rsidR="00125A65"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Ручную зачистку тротуаров, прилегающих к территории общего пользования, после проведения механизированной уборки от снега и смета на площадях, улицах и проездах осуществляет специализированная организация ответственная за  содержание  данной территории, а тротуаров у прилегающей территории - соответствующие юридические и физические лица.</w:t>
      </w:r>
    </w:p>
    <w:p w14:paraId="144641A4"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Профилактическое обследование смотровых и дождеприемных колодцев ливневой канализации (водосточной сети) и их очистка производятся организациями, на основании заключенных договоров, по утвержденным графикам, но не реже одного раза в квартал. Во избежание засорения ливневой канализации запрещается сброс смета и мусора в дождеприемные колодцы.</w:t>
      </w:r>
    </w:p>
    <w:p w14:paraId="6650F9DB"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4</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Решетки дождеприемных колодцев должны постоянно находиться в очищенном состоянии. Не допускается засорение, заиливание решеток и колодцев, ограничивающее их пропускную способность.</w:t>
      </w:r>
    </w:p>
    <w:p w14:paraId="4B8E3920"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5</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участка ливневой канализации либо организацией, с которой заключен соответствующий договор.</w:t>
      </w:r>
    </w:p>
    <w:p w14:paraId="2A32500D"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6</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14:paraId="6735CAE0"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10.4.3</w:t>
      </w:r>
      <w:r w:rsidR="00395426" w:rsidRPr="004E5537">
        <w:rPr>
          <w:rFonts w:ascii="Times New Roman" w:hAnsi="Times New Roman" w:cs="Times New Roman"/>
          <w:sz w:val="28"/>
          <w:szCs w:val="28"/>
        </w:rPr>
        <w:t>7</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Эксплуатация магистральных и внутриквартальных сетей ливневой канализации на территории поселения осуществляется организациями, с которыми администрацией поселения заключены муниципальные контракты (договоры) на выполнение таких работ и оказание услуг, с соблюдением требований действующего законодательства Российской Федерации.</w:t>
      </w:r>
    </w:p>
    <w:p w14:paraId="15B4F082"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38</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 xml:space="preserve">Уборка и очистка канав, труб, дренажей, предназначенных для отвода грунтовых и поверхностных вод с улиц и дорог, очистка коллекторов ливневой канализации и дождеприемных колодцев производится организациями, эксплуатирующими эти сооружения. </w:t>
      </w:r>
    </w:p>
    <w:p w14:paraId="597B6BBD"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w:t>
      </w:r>
      <w:r w:rsidR="00395426" w:rsidRPr="004E5537">
        <w:rPr>
          <w:rFonts w:ascii="Times New Roman" w:hAnsi="Times New Roman" w:cs="Times New Roman"/>
          <w:sz w:val="28"/>
          <w:szCs w:val="28"/>
        </w:rPr>
        <w:t>39</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14:paraId="6EE11A8F"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0</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Вывоз скола асфальта при проведении дорожно-ремонтных работ производится организациями, проводящими работы, незамедлительно. Временное складирование скола асфальта категорически запрещено.</w:t>
      </w:r>
    </w:p>
    <w:p w14:paraId="4CC4C52D"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1</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Упавшие деревья должны быть удалены собственником и (или) пользователем  земельного участка немедленно с проезжей части дорог, тротуаров, от токонесущих проводов, фасадов жилых и производственных зданий, а с других территорий - в течение 6 часов с момента обнаружения.</w:t>
      </w:r>
    </w:p>
    <w:p w14:paraId="33CD3879"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2</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Пни, оставшиеся после вырезки сухостойных, аварийных деревьев, должны быть удалены в течение 1 суток с улиц поселения и в течение 3 суток - с прилегающих и дворовых территорий.</w:t>
      </w:r>
    </w:p>
    <w:p w14:paraId="62FC4DBA"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10.4.4</w:t>
      </w:r>
      <w:r w:rsidR="00395426" w:rsidRPr="004E5537">
        <w:rPr>
          <w:rFonts w:ascii="Times New Roman" w:hAnsi="Times New Roman" w:cs="Times New Roman"/>
          <w:sz w:val="28"/>
          <w:szCs w:val="28"/>
        </w:rPr>
        <w:t>3</w:t>
      </w:r>
      <w:r w:rsidRPr="004E5537">
        <w:rPr>
          <w:rFonts w:ascii="Times New Roman" w:hAnsi="Times New Roman" w:cs="Times New Roman"/>
          <w:sz w:val="28"/>
          <w:szCs w:val="28"/>
        </w:rPr>
        <w:t xml:space="preserve">. </w:t>
      </w:r>
      <w:r w:rsidR="0027313E" w:rsidRPr="004E5537">
        <w:rPr>
          <w:rFonts w:ascii="Times New Roman" w:hAnsi="Times New Roman" w:cs="Times New Roman"/>
          <w:sz w:val="28"/>
          <w:szCs w:val="28"/>
        </w:rPr>
        <w:t>Ответственность за организацию и осуществление уборочных работ возлагается:</w:t>
      </w:r>
    </w:p>
    <w:p w14:paraId="043EB543"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а) п</w:t>
      </w:r>
      <w:r w:rsidR="0027313E" w:rsidRPr="004E5537">
        <w:rPr>
          <w:rFonts w:ascii="Times New Roman" w:hAnsi="Times New Roman" w:cs="Times New Roman"/>
          <w:sz w:val="28"/>
          <w:szCs w:val="28"/>
        </w:rPr>
        <w:t>о тротуарам и газонам в границах прилегающей территории - на юридических и физических лиц, в границах мест общего пользования - на специализированную организацию ответственную за  содержание  данной территории.</w:t>
      </w:r>
    </w:p>
    <w:p w14:paraId="74BC72E6"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б) за</w:t>
      </w:r>
      <w:r w:rsidR="0027313E" w:rsidRPr="004E5537">
        <w:rPr>
          <w:rFonts w:ascii="Times New Roman" w:hAnsi="Times New Roman" w:cs="Times New Roman"/>
          <w:sz w:val="28"/>
          <w:szCs w:val="28"/>
        </w:rPr>
        <w:t xml:space="preserve"> уборку и содержание проезжей части по всей ширине дорог, улиц и проездов, остановок общественного транспорта, разворотных площадок на конечных станциях общественного транспорта - на специализированную организацию ответственную за  содержание  данной территории.</w:t>
      </w:r>
    </w:p>
    <w:p w14:paraId="7C90DE28"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в) п</w:t>
      </w:r>
      <w:r w:rsidR="0027313E" w:rsidRPr="004E5537">
        <w:rPr>
          <w:rFonts w:ascii="Times New Roman" w:hAnsi="Times New Roman" w:cs="Times New Roman"/>
          <w:sz w:val="28"/>
          <w:szCs w:val="28"/>
        </w:rPr>
        <w:t>о объектам озеленения (парки, скверы), в том числе расположенным в их границах тротуарам, пешеходным зонам, - на организации, на балансе которых находятся данные объекты озеленения.</w:t>
      </w:r>
    </w:p>
    <w:p w14:paraId="5CA7A76E"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г) з</w:t>
      </w:r>
      <w:r w:rsidR="0027313E" w:rsidRPr="004E5537">
        <w:rPr>
          <w:rFonts w:ascii="Times New Roman" w:hAnsi="Times New Roman" w:cs="Times New Roman"/>
          <w:sz w:val="28"/>
          <w:szCs w:val="28"/>
        </w:rPr>
        <w:t>а уборку мест временной уличной торговли, территорий, прилегающих к объектам торговли (рынки, торговые павильоны в радиусе 10 метров вокруг объекта), - на владельцев объектов торговли. Не допускается складирование тары на прилегающих газонах, крышах торговых палаток, киосков.</w:t>
      </w:r>
    </w:p>
    <w:p w14:paraId="26CF0D64"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д) з</w:t>
      </w:r>
      <w:r w:rsidR="0027313E" w:rsidRPr="004E5537">
        <w:rPr>
          <w:rFonts w:ascii="Times New Roman" w:hAnsi="Times New Roman" w:cs="Times New Roman"/>
          <w:sz w:val="28"/>
          <w:szCs w:val="28"/>
        </w:rPr>
        <w:t>а уборку и содержание длительное время неиспользуемых и не осваиваемых территорий, территорий после сноса строений - на юридических и физических лиц, являющихся собственниками, владельцами, пользователями или арендаторами данных земельных участков.</w:t>
      </w:r>
    </w:p>
    <w:p w14:paraId="7041746A"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е) з</w:t>
      </w:r>
      <w:r w:rsidR="0027313E" w:rsidRPr="004E5537">
        <w:rPr>
          <w:rFonts w:ascii="Times New Roman" w:hAnsi="Times New Roman" w:cs="Times New Roman"/>
          <w:sz w:val="28"/>
          <w:szCs w:val="28"/>
        </w:rPr>
        <w:t>а ручную уборку территорий вокруг мачт и опор наружного освещения, расположенных на тротуарах и газонах, - на юридических и физических лиц, отвечающих за уборку тротуаров и газонов в соответствии с настоящими Правилами.</w:t>
      </w:r>
    </w:p>
    <w:p w14:paraId="1A1C0477" w14:textId="77777777" w:rsidR="0069751A" w:rsidRPr="004E5537" w:rsidRDefault="00125A65" w:rsidP="007E35D9">
      <w:pPr>
        <w:pStyle w:val="af7"/>
        <w:ind w:firstLine="708"/>
        <w:jc w:val="both"/>
        <w:rPr>
          <w:rFonts w:ascii="Times New Roman" w:hAnsi="Times New Roman" w:cs="Times New Roman"/>
          <w:bCs/>
          <w:sz w:val="28"/>
          <w:szCs w:val="28"/>
        </w:rPr>
      </w:pPr>
      <w:r w:rsidRPr="004E5537">
        <w:rPr>
          <w:rFonts w:ascii="Times New Roman" w:hAnsi="Times New Roman" w:cs="Times New Roman"/>
          <w:sz w:val="28"/>
          <w:szCs w:val="28"/>
        </w:rPr>
        <w:t xml:space="preserve">ж) </w:t>
      </w:r>
      <w:r w:rsidR="0069751A" w:rsidRPr="004E5537">
        <w:rPr>
          <w:rFonts w:ascii="Times New Roman" w:hAnsi="Times New Roman" w:cs="Times New Roman"/>
          <w:bCs/>
          <w:sz w:val="28"/>
          <w:szCs w:val="28"/>
        </w:rPr>
        <w:t>за своевременную обрезку деревьев, произрастающих на               прилегающих территориях - на юридических лиц, индивидуальных предпринимателей и физических лиц, ответственных за эксплуатацию объектов, в    отношении которых установлена прилегающая территориях, за исключением территорий, указанных в пункте 10.8.14.</w:t>
      </w:r>
    </w:p>
    <w:p w14:paraId="3FE409BE"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з) з</w:t>
      </w:r>
      <w:r w:rsidR="0027313E" w:rsidRPr="004E5537">
        <w:rPr>
          <w:rFonts w:ascii="Times New Roman" w:hAnsi="Times New Roman" w:cs="Times New Roman"/>
          <w:sz w:val="28"/>
          <w:szCs w:val="28"/>
        </w:rPr>
        <w:t>а вывоз отходов, снега с прилегающей территории торговых организаций, автостоянок, гаражей и т.п., - на правообладателей, организации и должностных лиц, эксплуатирующих данные объекты.</w:t>
      </w:r>
    </w:p>
    <w:p w14:paraId="2A56A6ED"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 xml:space="preserve">и) </w:t>
      </w:r>
      <w:r w:rsidR="0069751A" w:rsidRPr="004E5537">
        <w:rPr>
          <w:rFonts w:ascii="Times New Roman" w:hAnsi="Times New Roman" w:cs="Times New Roman"/>
          <w:bCs/>
          <w:sz w:val="28"/>
          <w:szCs w:val="28"/>
        </w:rPr>
        <w:t>за уборку и содержание территории многоквартирных домов - на собственников помещений в многоквартирном доме</w:t>
      </w:r>
      <w:r w:rsidR="0069751A" w:rsidRPr="004E5537">
        <w:rPr>
          <w:rFonts w:ascii="Times New Roman" w:hAnsi="Times New Roman" w:cs="Times New Roman"/>
          <w:sz w:val="28"/>
          <w:szCs w:val="28"/>
        </w:rPr>
        <w:t>.</w:t>
      </w:r>
    </w:p>
    <w:p w14:paraId="594E90F6" w14:textId="77777777" w:rsidR="0027313E" w:rsidRPr="004E5537" w:rsidRDefault="00125A65"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к) з</w:t>
      </w:r>
      <w:r w:rsidR="0027313E" w:rsidRPr="004E5537">
        <w:rPr>
          <w:rFonts w:ascii="Times New Roman" w:hAnsi="Times New Roman" w:cs="Times New Roman"/>
          <w:sz w:val="28"/>
          <w:szCs w:val="28"/>
        </w:rPr>
        <w:t>а уборку и содержание территорий организаций социальной сферы, расположенных во встроенных зданиях, - на п</w:t>
      </w:r>
      <w:r w:rsidR="0069751A" w:rsidRPr="004E5537">
        <w:rPr>
          <w:rFonts w:ascii="Times New Roman" w:hAnsi="Times New Roman" w:cs="Times New Roman"/>
          <w:sz w:val="28"/>
          <w:szCs w:val="28"/>
        </w:rPr>
        <w:t>равообладателей данных строений;</w:t>
      </w:r>
    </w:p>
    <w:p w14:paraId="361C166B" w14:textId="77777777" w:rsidR="0069751A" w:rsidRPr="004E5537" w:rsidRDefault="0069751A" w:rsidP="007E35D9">
      <w:pPr>
        <w:pStyle w:val="af7"/>
        <w:ind w:firstLine="708"/>
        <w:jc w:val="both"/>
        <w:rPr>
          <w:rFonts w:ascii="Times New Roman" w:hAnsi="Times New Roman" w:cs="Times New Roman"/>
          <w:sz w:val="28"/>
          <w:szCs w:val="28"/>
        </w:rPr>
      </w:pPr>
      <w:r w:rsidRPr="004E5537">
        <w:rPr>
          <w:rFonts w:ascii="Times New Roman" w:hAnsi="Times New Roman" w:cs="Times New Roman"/>
          <w:sz w:val="28"/>
          <w:szCs w:val="28"/>
        </w:rPr>
        <w:t>л) за санитарное содержание прилегающей территории в случае, если в одном здании располагаются несколько пользователей (арендаторов), ответственность возлагается на собственника здания либо его уполномоченного представителя. Разграничение зон ответственности в данном случае может определяться также договором аренды или договором, подписанным всеми пользователями здания.</w:t>
      </w:r>
    </w:p>
    <w:p w14:paraId="6E94D3AC" w14:textId="77777777" w:rsidR="0027313E" w:rsidRPr="004E5537" w:rsidRDefault="0027313E" w:rsidP="007E35D9">
      <w:pPr>
        <w:pStyle w:val="ac"/>
        <w:numPr>
          <w:ilvl w:val="2"/>
          <w:numId w:val="22"/>
        </w:numPr>
        <w:spacing w:after="0" w:line="240" w:lineRule="auto"/>
        <w:ind w:left="0" w:firstLine="709"/>
        <w:jc w:val="both"/>
        <w:rPr>
          <w:rFonts w:ascii="Times New Roman" w:eastAsia="Times New Roman" w:hAnsi="Times New Roman" w:cs="Times New Roman"/>
          <w:sz w:val="28"/>
          <w:szCs w:val="28"/>
        </w:rPr>
      </w:pPr>
      <w:r w:rsidRPr="004E5537">
        <w:rPr>
          <w:rFonts w:ascii="Times New Roman" w:hAnsi="Times New Roman" w:cs="Times New Roman"/>
          <w:sz w:val="28"/>
          <w:szCs w:val="28"/>
        </w:rPr>
        <w:t xml:space="preserve"> За систематическую уборку дорог общего пользования, проходов и других участков хозяйственного назначения на муниципальных кладбищах поселения, а также содержание в надлежащем порядке могил захороненных, не имевших родственников и законных представителей - на специализированную службу в сфере погребения и похоронного дела поселения. За содержание сооружений и зеленых насаждений на участках захоронения - на граждан (организации), осуществивших з</w:t>
      </w:r>
      <w:r w:rsidR="00125A65" w:rsidRPr="004E5537">
        <w:rPr>
          <w:rFonts w:ascii="Times New Roman" w:hAnsi="Times New Roman" w:cs="Times New Roman"/>
          <w:sz w:val="28"/>
          <w:szCs w:val="28"/>
        </w:rPr>
        <w:t>ахоронение.</w:t>
      </w:r>
    </w:p>
    <w:p w14:paraId="5E894E4A" w14:textId="77777777" w:rsidR="00920B0A" w:rsidRPr="004E5537" w:rsidRDefault="003D3BA2" w:rsidP="007E35D9">
      <w:pPr>
        <w:pStyle w:val="ac"/>
        <w:numPr>
          <w:ilvl w:val="1"/>
          <w:numId w:val="1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весенне-летний период</w:t>
      </w:r>
    </w:p>
    <w:p w14:paraId="548D60CC" w14:textId="77777777" w:rsidR="00920B0A" w:rsidRPr="004E5537" w:rsidRDefault="003D3BA2" w:rsidP="00003938">
      <w:pPr>
        <w:pStyle w:val="ac"/>
        <w:numPr>
          <w:ilvl w:val="2"/>
          <w:numId w:val="13"/>
        </w:numPr>
        <w:tabs>
          <w:tab w:val="left" w:pos="142"/>
          <w:tab w:val="left" w:pos="1560"/>
        </w:tabs>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Весенне-летнюю уборку территории рекомендуется производить </w:t>
      </w:r>
      <w:r w:rsidR="00252CE1" w:rsidRPr="004E5537">
        <w:rPr>
          <w:rFonts w:ascii="Times New Roman" w:eastAsia="Times New Roman" w:hAnsi="Times New Roman" w:cs="Times New Roman"/>
          <w:sz w:val="28"/>
          <w:szCs w:val="28"/>
        </w:rPr>
        <w:t xml:space="preserve">в сроки, установленные </w:t>
      </w:r>
      <w:r w:rsidR="00671755" w:rsidRPr="004E5537">
        <w:rPr>
          <w:rFonts w:ascii="Times New Roman" w:eastAsia="Times New Roman" w:hAnsi="Times New Roman" w:cs="Times New Roman"/>
          <w:sz w:val="28"/>
          <w:szCs w:val="28"/>
        </w:rPr>
        <w:t xml:space="preserve">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мойку, полив и подметание проезжей части улиц, тротуаров, площадей.</w:t>
      </w:r>
    </w:p>
    <w:p w14:paraId="4EC74BDF" w14:textId="77777777"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Мойке следует подвергать всю ширину проезжей части улиц и площадей.</w:t>
      </w:r>
    </w:p>
    <w:p w14:paraId="4EB69B14" w14:textId="77777777" w:rsidR="00920B0A" w:rsidRPr="004E5537" w:rsidRDefault="003D3BA2" w:rsidP="00003938">
      <w:pPr>
        <w:numPr>
          <w:ilvl w:val="2"/>
          <w:numId w:val="13"/>
        </w:numPr>
        <w:tabs>
          <w:tab w:val="left" w:pos="142"/>
          <w:tab w:val="left" w:pos="993"/>
          <w:tab w:val="left" w:pos="1134"/>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Уборку лотков и бордюр от песка, пыли, мусора после мойки рекомендуется заканчивать к 7 часам утра.</w:t>
      </w:r>
    </w:p>
    <w:p w14:paraId="4E682BC7" w14:textId="77777777"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и поливку тротуаров и дворовых территорий, зеленых насаждений и газонов производить силами организаций и собственниками помещений.</w:t>
      </w:r>
    </w:p>
    <w:p w14:paraId="0D643F26" w14:textId="77777777"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Мойку дорожных покрытий и тротуаров, а также подметание тротуаров производить с 23 часов до 7 часов утра, а влажное подметание проезжей части улиц производить по мере необходимости с 9 часов утра до 21 часа.</w:t>
      </w:r>
    </w:p>
    <w:p w14:paraId="59D73DB7" w14:textId="77777777" w:rsidR="00920B0A" w:rsidRPr="004E5537" w:rsidRDefault="003D3BA2" w:rsidP="00003938">
      <w:pPr>
        <w:numPr>
          <w:ilvl w:val="1"/>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Особенности уборки территории в осенне-зимний период</w:t>
      </w:r>
    </w:p>
    <w:p w14:paraId="31677610" w14:textId="77777777"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Осенне-зимнюю уборку территории рекомендуется проводить </w:t>
      </w:r>
      <w:r w:rsidR="00252CE1" w:rsidRPr="004E5537">
        <w:rPr>
          <w:rFonts w:ascii="Times New Roman" w:eastAsia="Times New Roman" w:hAnsi="Times New Roman" w:cs="Times New Roman"/>
          <w:sz w:val="28"/>
          <w:szCs w:val="28"/>
        </w:rPr>
        <w:t xml:space="preserve">в сроки, установленные </w:t>
      </w:r>
      <w:r w:rsidR="00671755" w:rsidRPr="004E5537">
        <w:rPr>
          <w:rFonts w:ascii="Times New Roman" w:eastAsia="Times New Roman" w:hAnsi="Times New Roman" w:cs="Times New Roman"/>
          <w:sz w:val="28"/>
          <w:szCs w:val="28"/>
        </w:rPr>
        <w:t xml:space="preserve">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00461C3E" w:rsidRPr="004E5537">
        <w:rPr>
          <w:rFonts w:ascii="Times New Roman" w:hAnsi="Times New Roman" w:cs="Times New Roman"/>
          <w:sz w:val="28"/>
          <w:szCs w:val="28"/>
        </w:rPr>
        <w:t xml:space="preserve"> </w:t>
      </w:r>
      <w:r w:rsidR="00252CE1" w:rsidRPr="004E5537">
        <w:rPr>
          <w:rFonts w:ascii="Times New Roman" w:eastAsia="Times New Roman" w:hAnsi="Times New Roman" w:cs="Times New Roman"/>
          <w:sz w:val="28"/>
          <w:szCs w:val="28"/>
        </w:rPr>
        <w:t>с учетом климатических условий</w:t>
      </w:r>
      <w:r w:rsidRPr="004E5537">
        <w:rPr>
          <w:rFonts w:ascii="Times New Roman" w:eastAsia="Times New Roman" w:hAnsi="Times New Roman" w:cs="Times New Roman"/>
          <w:sz w:val="28"/>
          <w:szCs w:val="28"/>
        </w:rPr>
        <w:t xml:space="preserve"> и предусматривать уборку и вывоз мусора, снега и льда, грязи, посыпку улиц песком с примесью хлоридов.</w:t>
      </w:r>
    </w:p>
    <w:p w14:paraId="692922D2" w14:textId="77777777"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Укладку свежевыпавшего снега в валы и кучи следует разрешать на всех улицах, площадях, набережных, бульварах и скверах с последующей вывозкой.</w:t>
      </w:r>
    </w:p>
    <w:p w14:paraId="6A29B86A" w14:textId="77777777" w:rsidR="00920B0A" w:rsidRPr="004E5537" w:rsidRDefault="003D3BA2" w:rsidP="00003938">
      <w:pPr>
        <w:numPr>
          <w:ilvl w:val="2"/>
          <w:numId w:val="13"/>
        </w:numPr>
        <w:tabs>
          <w:tab w:val="left" w:pos="142"/>
          <w:tab w:val="left" w:pos="1560"/>
        </w:tabs>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5D94AA73" w14:textId="77777777"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Посыпку песком с примесью хлоридов, как правило, следует начинать немедленно с начала снегопада или появления гололеда.</w:t>
      </w:r>
    </w:p>
    <w:p w14:paraId="2B5BE5DB" w14:textId="77777777" w:rsidR="00920B0A" w:rsidRPr="004E5537" w:rsidRDefault="003D3BA2" w:rsidP="00003938">
      <w:pPr>
        <w:numPr>
          <w:ilvl w:val="2"/>
          <w:numId w:val="13"/>
        </w:numPr>
        <w:tabs>
          <w:tab w:val="left" w:pos="1560"/>
        </w:tabs>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первую очередь при гололеде посыпаются спуски, подъемы, перекрестки, места остановок общественного транспорта, пешеходные переходы.</w:t>
      </w:r>
    </w:p>
    <w:p w14:paraId="7F8DC17F"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Тротуары рекомендуется посыпать сухим песком без хлоридов.</w:t>
      </w:r>
    </w:p>
    <w:p w14:paraId="7C451527"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0149684A"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Снег, сброшенный с крыш, следует немедленно вывозить.</w:t>
      </w:r>
    </w:p>
    <w:p w14:paraId="7832A0BE"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494D8C44"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Все тротуары, дворы, лотки проезжей части улиц, площадей, набережных, рыночные площади и другие участки с асфальтовым покрытием рекомендуется очищать от снега и обледенелого наката под скребок и посыпать песком до 8 часов утра.</w:t>
      </w:r>
    </w:p>
    <w:p w14:paraId="3F0AD9A8"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Вывоз снега следует разрешать только на специально отведенные места отвала.</w:t>
      </w:r>
    </w:p>
    <w:p w14:paraId="1E4CCA6A"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Места отвала снега рекомендуется обеспечить удобными подъездами, необходимыми механизмами для складирования снега.</w:t>
      </w:r>
    </w:p>
    <w:p w14:paraId="02FE09D2"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Уборку и вывозку снега и льда с улиц, площадей, мостов, плотин, скверов и бульваров рекомендуется начинать немедленно с начала снегопада </w:t>
      </w:r>
      <w:r w:rsidR="00671755" w:rsidRPr="004E5537">
        <w:rPr>
          <w:rFonts w:ascii="Times New Roman" w:eastAsia="Times New Roman" w:hAnsi="Times New Roman" w:cs="Times New Roman"/>
          <w:sz w:val="28"/>
          <w:szCs w:val="28"/>
        </w:rPr>
        <w:t>и производить, в первую очередь</w:t>
      </w:r>
      <w:r w:rsidRPr="004E5537">
        <w:rPr>
          <w:rFonts w:ascii="Times New Roman" w:eastAsia="Times New Roman" w:hAnsi="Times New Roman" w:cs="Times New Roman"/>
          <w:sz w:val="28"/>
          <w:szCs w:val="28"/>
        </w:rPr>
        <w:t xml:space="preserve"> с магистральных улиц, автобусных трасс, мостов, плотин и путепроводов для обеспечения бесперебойного движения транспорта во избежание наката.</w:t>
      </w:r>
    </w:p>
    <w:p w14:paraId="66CB7170" w14:textId="77777777" w:rsidR="00920B0A" w:rsidRPr="004E5537" w:rsidRDefault="003D3BA2"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уборке улиц, проездов, площадей специализированными организациями лицам, </w:t>
      </w:r>
      <w:r w:rsidR="00252CE1" w:rsidRPr="004E5537">
        <w:rPr>
          <w:rFonts w:ascii="Times New Roman" w:eastAsia="Times New Roman" w:hAnsi="Times New Roman" w:cs="Times New Roman"/>
          <w:sz w:val="28"/>
          <w:szCs w:val="28"/>
        </w:rPr>
        <w:t>ответственным за</w:t>
      </w:r>
      <w:r w:rsidR="00A05BE8" w:rsidRPr="004E5537">
        <w:rPr>
          <w:rFonts w:ascii="Times New Roman" w:eastAsia="Times New Roman" w:hAnsi="Times New Roman" w:cs="Times New Roman"/>
          <w:sz w:val="28"/>
          <w:szCs w:val="28"/>
        </w:rPr>
        <w:t xml:space="preserve"> содержание соответствующих территорий</w:t>
      </w:r>
      <w:r w:rsidRPr="004E5537">
        <w:rPr>
          <w:rFonts w:ascii="Times New Roman" w:eastAsia="Times New Roman" w:hAnsi="Times New Roman" w:cs="Times New Roman"/>
          <w:sz w:val="28"/>
          <w:szCs w:val="28"/>
        </w:rPr>
        <w:t>, обеспечивать после прохождения снегоочистительной техники уборку прибордюрных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25CBBFB7" w14:textId="77777777" w:rsidR="00B530BC" w:rsidRPr="004E5537" w:rsidRDefault="00B530BC" w:rsidP="007E35D9">
      <w:pPr>
        <w:numPr>
          <w:ilvl w:val="2"/>
          <w:numId w:val="13"/>
        </w:numPr>
        <w:spacing w:after="0" w:line="240" w:lineRule="auto"/>
        <w:ind w:left="0" w:firstLine="720"/>
        <w:contextualSpacing/>
        <w:jc w:val="both"/>
        <w:rPr>
          <w:rFonts w:ascii="Times New Roman" w:eastAsia="Times New Roman" w:hAnsi="Times New Roman" w:cs="Times New Roman"/>
          <w:sz w:val="28"/>
          <w:szCs w:val="28"/>
        </w:rPr>
      </w:pPr>
      <w:r w:rsidRPr="004E5537">
        <w:rPr>
          <w:sz w:val="28"/>
          <w:szCs w:val="28"/>
          <w:shd w:val="clear" w:color="auto" w:fill="FFFFFF"/>
        </w:rPr>
        <w:t xml:space="preserve"> </w:t>
      </w:r>
      <w:r w:rsidRPr="004E5537">
        <w:rPr>
          <w:rFonts w:ascii="Times New Roman" w:hAnsi="Times New Roman" w:cs="Times New Roman"/>
          <w:sz w:val="28"/>
          <w:szCs w:val="28"/>
          <w:shd w:val="clear" w:color="auto" w:fill="FFFFFF"/>
        </w:rPr>
        <w:t>При уборке придомовых территорий многоквартирных домов рекомендуется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14:paraId="14869AC9" w14:textId="77777777" w:rsidR="00B3745F" w:rsidRPr="004E5537" w:rsidRDefault="00B3745F" w:rsidP="007E35D9">
      <w:pPr>
        <w:pStyle w:val="ac"/>
        <w:numPr>
          <w:ilvl w:val="1"/>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Организация и проведение санитарного дня</w:t>
      </w:r>
    </w:p>
    <w:p w14:paraId="0AECD98E" w14:textId="77777777" w:rsidR="00B3745F" w:rsidRPr="004E5537" w:rsidRDefault="00B35A0D" w:rsidP="007E35D9">
      <w:pPr>
        <w:pStyle w:val="ac"/>
        <w:numPr>
          <w:ilvl w:val="2"/>
          <w:numId w:val="13"/>
        </w:numPr>
        <w:spacing w:after="0" w:line="240" w:lineRule="auto"/>
        <w:ind w:left="0" w:firstLine="709"/>
        <w:jc w:val="both"/>
        <w:rPr>
          <w:rFonts w:ascii="Times New Roman" w:hAnsi="Times New Roman" w:cs="Times New Roman"/>
          <w:sz w:val="28"/>
          <w:szCs w:val="28"/>
        </w:rPr>
      </w:pPr>
      <w:r w:rsidRPr="004E5537">
        <w:rPr>
          <w:rFonts w:ascii="Times New Roman" w:hAnsi="Times New Roman" w:cs="Times New Roman"/>
          <w:sz w:val="28"/>
          <w:szCs w:val="28"/>
        </w:rPr>
        <w:t>Для проведения повсеместной периодической генеральной уборки поселения устанавливается единый санитарный день - пятница - еженедельно.</w:t>
      </w:r>
      <w:bookmarkStart w:id="41" w:name="sub_52"/>
    </w:p>
    <w:bookmarkEnd w:id="41"/>
    <w:p w14:paraId="3B62C978" w14:textId="77777777" w:rsidR="00A365E2" w:rsidRPr="004E5537" w:rsidRDefault="00A365E2" w:rsidP="007E35D9">
      <w:pPr>
        <w:spacing w:after="0" w:line="240" w:lineRule="auto"/>
        <w:ind w:firstLine="709"/>
        <w:contextualSpacing/>
        <w:jc w:val="both"/>
        <w:rPr>
          <w:rFonts w:ascii="Times New Roman" w:hAnsi="Times New Roman" w:cs="Times New Roman"/>
          <w:sz w:val="28"/>
          <w:szCs w:val="28"/>
        </w:rPr>
      </w:pPr>
      <w:r w:rsidRPr="004E5537">
        <w:rPr>
          <w:rFonts w:ascii="Times New Roman" w:hAnsi="Times New Roman" w:cs="Times New Roman"/>
          <w:sz w:val="28"/>
          <w:szCs w:val="28"/>
        </w:rPr>
        <w:t>10.7.2. Руководители предприятий, организаций, учебных заведений, жилищно-коммунальных служб, ведомств, руководители торговых, бытовых предприятий, транспортных и строительных организаций, сельскохозяйственных предприятий и население по месту жительства в этот день вправе:</w:t>
      </w:r>
    </w:p>
    <w:p w14:paraId="57D7D2DD" w14:textId="77777777" w:rsidR="00A365E2" w:rsidRPr="00003938" w:rsidRDefault="00A365E2" w:rsidP="007E35D9">
      <w:pPr>
        <w:numPr>
          <w:ilvl w:val="3"/>
          <w:numId w:val="26"/>
        </w:numPr>
        <w:spacing w:after="0" w:line="240" w:lineRule="auto"/>
        <w:ind w:left="0" w:firstLine="708"/>
        <w:contextualSpacing/>
        <w:jc w:val="both"/>
        <w:rPr>
          <w:rFonts w:ascii="Times New Roman" w:hAnsi="Times New Roman" w:cs="Times New Roman"/>
          <w:color w:val="000000" w:themeColor="text1"/>
          <w:sz w:val="28"/>
          <w:szCs w:val="28"/>
        </w:rPr>
      </w:pPr>
      <w:r w:rsidRPr="004E5537">
        <w:rPr>
          <w:rFonts w:ascii="Times New Roman" w:hAnsi="Times New Roman" w:cs="Times New Roman"/>
          <w:sz w:val="28"/>
          <w:szCs w:val="28"/>
        </w:rPr>
        <w:t xml:space="preserve">Силами своих коллективов или по договору со специализированной организацией производить уборку закрепленных </w:t>
      </w:r>
      <w:r w:rsidRPr="00003938">
        <w:rPr>
          <w:rFonts w:ascii="Times New Roman" w:hAnsi="Times New Roman" w:cs="Times New Roman"/>
          <w:color w:val="000000" w:themeColor="text1"/>
          <w:sz w:val="28"/>
          <w:szCs w:val="28"/>
        </w:rPr>
        <w:t>территориях, а также на прилегающих к ним участках.</w:t>
      </w:r>
    </w:p>
    <w:p w14:paraId="0DC15310" w14:textId="77777777" w:rsidR="00A365E2" w:rsidRPr="00003938" w:rsidRDefault="00A365E2" w:rsidP="007E35D9">
      <w:pPr>
        <w:numPr>
          <w:ilvl w:val="3"/>
          <w:numId w:val="27"/>
        </w:numPr>
        <w:spacing w:after="0" w:line="240" w:lineRule="auto"/>
        <w:ind w:left="0" w:firstLine="708"/>
        <w:contextualSpacing/>
        <w:jc w:val="both"/>
        <w:rPr>
          <w:rFonts w:ascii="Times New Roman" w:hAnsi="Times New Roman" w:cs="Times New Roman"/>
          <w:color w:val="000000" w:themeColor="text1"/>
          <w:sz w:val="28"/>
          <w:szCs w:val="28"/>
        </w:rPr>
      </w:pPr>
      <w:r w:rsidRPr="00003938">
        <w:rPr>
          <w:rFonts w:ascii="Times New Roman" w:hAnsi="Times New Roman" w:cs="Times New Roman"/>
          <w:color w:val="000000" w:themeColor="text1"/>
          <w:sz w:val="28"/>
          <w:szCs w:val="28"/>
        </w:rPr>
        <w:t>Производить чистку, а в необходимых случаях покраску заборов, фасадов, цоколей, мойку окон, дверей.</w:t>
      </w:r>
    </w:p>
    <w:p w14:paraId="4C9C3A12" w14:textId="77777777" w:rsidR="00A365E2" w:rsidRPr="004E5537" w:rsidRDefault="00A365E2" w:rsidP="007E35D9">
      <w:pPr>
        <w:numPr>
          <w:ilvl w:val="3"/>
          <w:numId w:val="27"/>
        </w:numPr>
        <w:spacing w:after="0" w:line="240" w:lineRule="auto"/>
        <w:ind w:left="0" w:firstLine="708"/>
        <w:contextualSpacing/>
        <w:jc w:val="both"/>
        <w:rPr>
          <w:rFonts w:ascii="Times New Roman" w:hAnsi="Times New Roman" w:cs="Times New Roman"/>
          <w:sz w:val="28"/>
          <w:szCs w:val="28"/>
        </w:rPr>
      </w:pPr>
      <w:r w:rsidRPr="00003938">
        <w:rPr>
          <w:rFonts w:ascii="Times New Roman" w:hAnsi="Times New Roman" w:cs="Times New Roman"/>
          <w:color w:val="000000" w:themeColor="text1"/>
          <w:sz w:val="28"/>
          <w:szCs w:val="28"/>
        </w:rPr>
        <w:t>Уничтожать сорную и карантинную растительность на закрепленных территориях</w:t>
      </w:r>
      <w:r w:rsidRPr="004E5537">
        <w:rPr>
          <w:rFonts w:ascii="Times New Roman" w:hAnsi="Times New Roman" w:cs="Times New Roman"/>
          <w:sz w:val="28"/>
          <w:szCs w:val="28"/>
        </w:rPr>
        <w:t>, а также на прилегающих к ним участках.</w:t>
      </w:r>
    </w:p>
    <w:p w14:paraId="206C934A" w14:textId="77777777" w:rsidR="00920B0A" w:rsidRPr="004E5537" w:rsidRDefault="003D3BA2" w:rsidP="007E35D9">
      <w:pPr>
        <w:pStyle w:val="ac"/>
        <w:numPr>
          <w:ilvl w:val="1"/>
          <w:numId w:val="21"/>
        </w:numPr>
        <w:spacing w:after="0" w:line="240" w:lineRule="auto"/>
        <w:ind w:hanging="116"/>
        <w:jc w:val="both"/>
        <w:rPr>
          <w:rFonts w:ascii="Times New Roman" w:hAnsi="Times New Roman" w:cs="Times New Roman"/>
          <w:sz w:val="28"/>
          <w:szCs w:val="28"/>
        </w:rPr>
      </w:pPr>
      <w:r w:rsidRPr="004E5537">
        <w:rPr>
          <w:rFonts w:ascii="Times New Roman" w:eastAsia="Times New Roman" w:hAnsi="Times New Roman" w:cs="Times New Roman"/>
          <w:sz w:val="28"/>
          <w:szCs w:val="28"/>
        </w:rPr>
        <w:t>Порядок содержания элементов благоустройства</w:t>
      </w:r>
    </w:p>
    <w:p w14:paraId="005B540E" w14:textId="77777777" w:rsidR="00920B0A" w:rsidRPr="004E5537" w:rsidRDefault="003D3BA2" w:rsidP="007E35D9">
      <w:pPr>
        <w:pStyle w:val="ac"/>
        <w:numPr>
          <w:ilvl w:val="2"/>
          <w:numId w:val="21"/>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Общие требования к содержанию элементов благоустройства.</w:t>
      </w:r>
    </w:p>
    <w:p w14:paraId="4AB44C37"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Содержание элементов благоустройства, включая работы по восстановлению и ремонту памятников, мемориалов,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осуществлять физическим и (или) юридическим лицам,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01DCBD7E"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Физическим и юридическим лицам </w:t>
      </w:r>
      <w:r w:rsidR="0027313E" w:rsidRPr="004E5537">
        <w:rPr>
          <w:rFonts w:ascii="Times New Roman" w:eastAsia="Times New Roman" w:hAnsi="Times New Roman" w:cs="Times New Roman"/>
          <w:sz w:val="28"/>
          <w:szCs w:val="28"/>
        </w:rPr>
        <w:t xml:space="preserve">необходимо </w:t>
      </w:r>
      <w:r w:rsidRPr="004E5537">
        <w:rPr>
          <w:rFonts w:ascii="Times New Roman" w:eastAsia="Times New Roman" w:hAnsi="Times New Roman" w:cs="Times New Roman"/>
          <w:sz w:val="28"/>
          <w:szCs w:val="28"/>
        </w:rPr>
        <w:t xml:space="preserve"> осуществлять организацию содержания элементов благоустройства, расположенных на прилегающих территориях.</w:t>
      </w:r>
    </w:p>
    <w:p w14:paraId="0C5E2EAB"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w:t>
      </w:r>
      <w:r w:rsidR="0027313E" w:rsidRPr="004E5537">
        <w:rPr>
          <w:rFonts w:ascii="Times New Roman" w:eastAsia="Times New Roman" w:hAnsi="Times New Roman" w:cs="Times New Roman"/>
          <w:sz w:val="28"/>
          <w:szCs w:val="28"/>
        </w:rPr>
        <w:t>я</w:t>
      </w:r>
      <w:r w:rsidRPr="004E5537">
        <w:rPr>
          <w:rFonts w:ascii="Times New Roman" w:eastAsia="Times New Roman" w:hAnsi="Times New Roman" w:cs="Times New Roman"/>
          <w:sz w:val="28"/>
          <w:szCs w:val="28"/>
        </w:rPr>
        <w:t xml:space="preserve"> содержани</w:t>
      </w:r>
      <w:r w:rsidR="0027313E" w:rsidRPr="004E5537">
        <w:rPr>
          <w:rFonts w:ascii="Times New Roman" w:eastAsia="Times New Roman" w:hAnsi="Times New Roman" w:cs="Times New Roman"/>
          <w:sz w:val="28"/>
          <w:szCs w:val="28"/>
        </w:rPr>
        <w:t>е</w:t>
      </w:r>
      <w:r w:rsidRPr="004E5537">
        <w:rPr>
          <w:rFonts w:ascii="Times New Roman" w:eastAsia="Times New Roman" w:hAnsi="Times New Roman" w:cs="Times New Roman"/>
          <w:sz w:val="28"/>
          <w:szCs w:val="28"/>
        </w:rPr>
        <w:t xml:space="preserve"> иных элементов благоустройства </w:t>
      </w:r>
      <w:r w:rsidR="0027313E" w:rsidRPr="004E5537">
        <w:rPr>
          <w:rFonts w:ascii="Times New Roman" w:eastAsia="Times New Roman" w:hAnsi="Times New Roman" w:cs="Times New Roman"/>
          <w:sz w:val="28"/>
          <w:szCs w:val="28"/>
        </w:rPr>
        <w:t>осуществляется администрацией</w:t>
      </w:r>
      <w:r w:rsidR="00461C3E"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143109D4"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следует осуществлять в порядке, установленном законодательством Российской Федерации, субъекта Российской Федерации, нормативными правовыми актами</w:t>
      </w:r>
      <w:r w:rsidR="00671755" w:rsidRPr="004E5537">
        <w:rPr>
          <w:rFonts w:ascii="Times New Roman" w:eastAsia="Times New Roman" w:hAnsi="Times New Roman" w:cs="Times New Roman"/>
          <w:sz w:val="28"/>
          <w:szCs w:val="28"/>
        </w:rPr>
        <w:t xml:space="preserve"> администрации</w:t>
      </w:r>
      <w:r w:rsidR="00461C3E"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3852BADC"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следует ограждать по всему периметру плотным забором установленного образца. В ограждениях </w:t>
      </w:r>
      <w:r w:rsidR="0027313E"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предусмотреть минимальное количество проездов.</w:t>
      </w:r>
    </w:p>
    <w:p w14:paraId="58D764FF" w14:textId="77777777" w:rsidR="00920B0A" w:rsidRPr="004E5537" w:rsidRDefault="0027313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Проезды д</w:t>
      </w:r>
      <w:r w:rsidR="003D3BA2" w:rsidRPr="004E5537">
        <w:rPr>
          <w:rFonts w:ascii="Times New Roman" w:eastAsia="Times New Roman" w:hAnsi="Times New Roman" w:cs="Times New Roman"/>
          <w:sz w:val="28"/>
          <w:szCs w:val="28"/>
        </w:rPr>
        <w:t>олжны выходить на второстепенные улицы и оборудоваться шлагбаумами или воротами.</w:t>
      </w:r>
    </w:p>
    <w:p w14:paraId="5A4A6F57"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Строительные площадки </w:t>
      </w:r>
      <w:r w:rsidR="0027313E" w:rsidRPr="004E5537">
        <w:rPr>
          <w:rFonts w:ascii="Times New Roman" w:eastAsia="Times New Roman" w:hAnsi="Times New Roman" w:cs="Times New Roman"/>
          <w:sz w:val="28"/>
          <w:szCs w:val="28"/>
        </w:rPr>
        <w:t>обеспечиваются</w:t>
      </w:r>
      <w:r w:rsidRPr="004E5537">
        <w:rPr>
          <w:rFonts w:ascii="Times New Roman" w:eastAsia="Times New Roman" w:hAnsi="Times New Roman" w:cs="Times New Roman"/>
          <w:sz w:val="28"/>
          <w:szCs w:val="28"/>
        </w:rPr>
        <w:t xml:space="preserve"> благоустроенной проезжей частью не менее 20 метров у каждого выезда с оборудованием для очистки колес.</w:t>
      </w:r>
    </w:p>
    <w:p w14:paraId="749E3B3D" w14:textId="77777777" w:rsidR="00F06A9E" w:rsidRPr="004E5537" w:rsidRDefault="00F06A9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hAnsi="Times New Roman" w:cs="Times New Roman"/>
          <w:sz w:val="28"/>
          <w:szCs w:val="28"/>
        </w:rPr>
        <w:t>На прилегающей территории вокруг строительных площадок следует осуществлять поддержание чистоты и порядка.</w:t>
      </w:r>
    </w:p>
    <w:p w14:paraId="75537CCE" w14:textId="77777777"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установка и содержание малых архитектурных форм.</w:t>
      </w:r>
    </w:p>
    <w:p w14:paraId="1EE7EF89" w14:textId="77777777"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Физическим или юридическим лицам при содержании малых архитектурных форм производить их ремонт и окраску, согласовывая кодеры с администрацией</w:t>
      </w:r>
      <w:r w:rsidR="00671755" w:rsidRPr="004E5537">
        <w:rPr>
          <w:rFonts w:ascii="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42DD289F" w14:textId="77777777"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Окраску киосков, павильонов, палаток, тележек, лотков, столиков, заборов, газонных ограждений и ограждений тротуаров, павильонов ожидания транспорта, телефонных кабин, спортивных сооружений, стендов для афиш и объявлений и иных стендов, рекламных тумб, указателей остановок транспорта и переходов, скамеек рекомендуется производить не реже одного раза в год.</w:t>
      </w:r>
    </w:p>
    <w:p w14:paraId="396C2B09" w14:textId="77777777" w:rsidR="00C207BE" w:rsidRPr="004E5537" w:rsidRDefault="00C207BE"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Окраску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рекомендуется производить не реже одного раза в два года, а ремонт - по мере необходимости. Окраску каменных, железобетонных и иных материалов не требующих защиты делать не рекомендуется.</w:t>
      </w:r>
    </w:p>
    <w:p w14:paraId="05BBD8DB" w14:textId="77777777" w:rsidR="00920B0A" w:rsidRPr="004E5537" w:rsidRDefault="003D3BA2" w:rsidP="007E35D9">
      <w:pPr>
        <w:numPr>
          <w:ilvl w:val="2"/>
          <w:numId w:val="21"/>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Ремонт и содержание зданий и сооружений.</w:t>
      </w:r>
    </w:p>
    <w:p w14:paraId="127B0235" w14:textId="77777777" w:rsidR="00920B0A"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зданий и сооружений, их ремонт рекомендуется производить в соответствии с установленными правилами и нормами технической эксплуатации.</w:t>
      </w:r>
      <w:r w:rsidR="00C7289C">
        <w:rPr>
          <w:rFonts w:ascii="Times New Roman" w:eastAsia="Times New Roman" w:hAnsi="Times New Roman" w:cs="Times New Roman"/>
          <w:sz w:val="28"/>
          <w:szCs w:val="28"/>
        </w:rPr>
        <w:t xml:space="preserve"> </w:t>
      </w:r>
    </w:p>
    <w:p w14:paraId="14106B05" w14:textId="77777777" w:rsidR="00C7289C" w:rsidRPr="00C7289C" w:rsidRDefault="00C7289C" w:rsidP="007E35D9">
      <w:pPr>
        <w:numPr>
          <w:ilvl w:val="3"/>
          <w:numId w:val="21"/>
        </w:numPr>
        <w:spacing w:after="0" w:line="240" w:lineRule="auto"/>
        <w:ind w:left="0" w:firstLine="709"/>
        <w:contextualSpacing/>
        <w:jc w:val="both"/>
        <w:rPr>
          <w:rFonts w:ascii="Times New Roman" w:eastAsia="Times New Roman" w:hAnsi="Times New Roman" w:cs="Times New Roman"/>
          <w:sz w:val="24"/>
          <w:szCs w:val="28"/>
        </w:rPr>
      </w:pPr>
      <w:r w:rsidRPr="00C7289C">
        <w:rPr>
          <w:rFonts w:ascii="Times New Roman" w:hAnsi="Times New Roman" w:cs="Times New Roman"/>
          <w:color w:val="000000"/>
          <w:sz w:val="28"/>
          <w:szCs w:val="30"/>
          <w:shd w:val="clear" w:color="auto" w:fill="FFFFFF"/>
        </w:rPr>
        <w:t>При прекращении эксплуатации здания или сооружения собственник здания или сооружения должен принять меры, предупреждающие причинение вреда населению и окружающей среде, в том числе меры, препятствующие несанкционированному доступу людей в здание или сооружение, а также осуществить мероприятия по утилизации строительного мусора.</w:t>
      </w:r>
    </w:p>
    <w:p w14:paraId="54E66865"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Текущий и капитальный ремонт, окраску фасадов зданий и сооружений </w:t>
      </w:r>
      <w:r w:rsidR="00825DCD"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 xml:space="preserve"> производить в зависимости от их технического состояния собственниками зданий и сооружений либо по соглашению с собственником иными лицами.</w:t>
      </w:r>
    </w:p>
    <w:p w14:paraId="263FD2C5" w14:textId="77777777" w:rsidR="00920B0A" w:rsidRPr="004E5537" w:rsidRDefault="003D3BA2"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71755"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79858E81" w14:textId="77777777"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Запрещается</w:t>
      </w:r>
      <w:r w:rsidR="003D3BA2" w:rsidRPr="004E5537">
        <w:rPr>
          <w:rFonts w:ascii="Times New Roman" w:eastAsia="Times New Roman" w:hAnsi="Times New Roman" w:cs="Times New Roman"/>
          <w:sz w:val="28"/>
          <w:szCs w:val="28"/>
        </w:rPr>
        <w:t xml:space="preserve"> производить какие-либо изменения балконов, лоджий, развешивать ковры, одежду, белье на балконах и окнах наружных фасадов зданий, выходящих на улицу, а также загромождать их разными предметами домашнего обихода.</w:t>
      </w:r>
    </w:p>
    <w:p w14:paraId="13B8DAE2" w14:textId="77777777" w:rsidR="00920B0A"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Запрещается</w:t>
      </w:r>
      <w:r w:rsidR="003D3BA2" w:rsidRPr="004E5537">
        <w:rPr>
          <w:rFonts w:ascii="Times New Roman" w:eastAsia="Times New Roman" w:hAnsi="Times New Roman" w:cs="Times New Roman"/>
          <w:sz w:val="28"/>
          <w:szCs w:val="28"/>
        </w:rPr>
        <w:t xml:space="preserve"> загромождение и засорение дворовых территорий металлическим ломом, строительным и бытовым мусором, домашней утварью и другими материалами.</w:t>
      </w:r>
    </w:p>
    <w:p w14:paraId="35B1D8DC" w14:textId="77777777" w:rsidR="00825DCD" w:rsidRPr="004E5537" w:rsidRDefault="00B77254" w:rsidP="007E35D9">
      <w:pPr>
        <w:numPr>
          <w:ilvl w:val="3"/>
          <w:numId w:val="21"/>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Устанавливать указатели</w:t>
      </w:r>
      <w:r w:rsidR="003D3BA2" w:rsidRPr="004E5537">
        <w:rPr>
          <w:rFonts w:ascii="Times New Roman" w:eastAsia="Times New Roman" w:hAnsi="Times New Roman" w:cs="Times New Roman"/>
          <w:sz w:val="28"/>
          <w:szCs w:val="28"/>
        </w:rPr>
        <w:t xml:space="preserve"> на зданиях с обозначением наименования улицы и номерных знаков домов, утвержденного образца, а на угловых домах - названия пересекающихся улиц.</w:t>
      </w:r>
    </w:p>
    <w:p w14:paraId="02D931B7" w14:textId="77777777"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 xml:space="preserve">Проектирование оформления и внешнего оборудования строящихся и реконструируемых зданий, строений и сооружений, а также конструкций постоянных ограждений осуществляется по согласованию с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и должно обеспечивать формирование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архитектурно-выразительного и эмоционально привлекательного пространства, </w:t>
      </w:r>
    </w:p>
    <w:p w14:paraId="6154D906" w14:textId="77777777" w:rsidR="00812CEA" w:rsidRDefault="00825DCD" w:rsidP="00C7341F">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Физическим и юридическим лицам, осуществляющим проектирование, строительство, реконструкцию или ремонт зданий и строений, а также постоянных ограждений необходимо соблюдать требования, указанные в настоящих Правилах.</w:t>
      </w:r>
    </w:p>
    <w:p w14:paraId="0F16A715" w14:textId="77777777" w:rsidR="00825DCD" w:rsidRPr="00812CEA" w:rsidRDefault="00825DCD" w:rsidP="00C7341F">
      <w:pPr>
        <w:numPr>
          <w:ilvl w:val="3"/>
          <w:numId w:val="21"/>
        </w:numPr>
        <w:spacing w:after="0" w:line="240" w:lineRule="auto"/>
        <w:ind w:left="0" w:firstLine="709"/>
        <w:contextualSpacing/>
        <w:jc w:val="both"/>
        <w:rPr>
          <w:rFonts w:ascii="Times New Roman" w:hAnsi="Times New Roman"/>
          <w:sz w:val="28"/>
          <w:szCs w:val="28"/>
        </w:rPr>
      </w:pPr>
      <w:r w:rsidRPr="00812CEA">
        <w:rPr>
          <w:rFonts w:ascii="Times New Roman" w:hAnsi="Times New Roman"/>
          <w:sz w:val="28"/>
          <w:szCs w:val="28"/>
        </w:rPr>
        <w:t xml:space="preserve">Колористическое решение зданий, строений и сооружений должно осуществляться с учётом общего цветового решения и в соответствии с </w:t>
      </w:r>
      <w:hyperlink w:anchor="sub_10211" w:history="1">
        <w:r w:rsidRPr="00812CEA">
          <w:rPr>
            <w:rFonts w:ascii="Times New Roman" w:hAnsi="Times New Roman"/>
            <w:sz w:val="28"/>
            <w:szCs w:val="28"/>
          </w:rPr>
          <w:t xml:space="preserve">пунктами </w:t>
        </w:r>
      </w:hyperlink>
      <w:r w:rsidRPr="00812CEA">
        <w:rPr>
          <w:rFonts w:ascii="Times New Roman" w:hAnsi="Times New Roman"/>
          <w:sz w:val="28"/>
          <w:szCs w:val="28"/>
        </w:rPr>
        <w:t>10.</w:t>
      </w:r>
      <w:r w:rsidR="00395426" w:rsidRPr="00812CEA">
        <w:rPr>
          <w:rFonts w:ascii="Times New Roman" w:hAnsi="Times New Roman"/>
          <w:sz w:val="28"/>
          <w:szCs w:val="28"/>
        </w:rPr>
        <w:t>8.3.1</w:t>
      </w:r>
      <w:r w:rsidR="003B7CD8">
        <w:rPr>
          <w:rFonts w:ascii="Times New Roman" w:hAnsi="Times New Roman"/>
          <w:sz w:val="28"/>
          <w:szCs w:val="28"/>
        </w:rPr>
        <w:t>1</w:t>
      </w:r>
      <w:r w:rsidR="00395426" w:rsidRPr="00812CEA">
        <w:rPr>
          <w:rFonts w:ascii="Times New Roman" w:hAnsi="Times New Roman"/>
          <w:sz w:val="28"/>
          <w:szCs w:val="28"/>
        </w:rPr>
        <w:t>, 10.8</w:t>
      </w:r>
      <w:r w:rsidRPr="00812CEA">
        <w:rPr>
          <w:rFonts w:ascii="Times New Roman" w:hAnsi="Times New Roman"/>
          <w:sz w:val="28"/>
          <w:szCs w:val="28"/>
        </w:rPr>
        <w:t>.3.</w:t>
      </w:r>
      <w:r w:rsidR="00395426" w:rsidRPr="00812CEA">
        <w:rPr>
          <w:rFonts w:ascii="Times New Roman" w:hAnsi="Times New Roman"/>
          <w:sz w:val="28"/>
          <w:szCs w:val="28"/>
        </w:rPr>
        <w:t>1</w:t>
      </w:r>
      <w:r w:rsidR="003B7CD8">
        <w:rPr>
          <w:rFonts w:ascii="Times New Roman" w:hAnsi="Times New Roman"/>
          <w:sz w:val="28"/>
          <w:szCs w:val="28"/>
        </w:rPr>
        <w:t>2</w:t>
      </w:r>
      <w:r w:rsidRPr="00812CEA">
        <w:rPr>
          <w:rFonts w:ascii="Times New Roman" w:hAnsi="Times New Roman"/>
          <w:sz w:val="28"/>
          <w:szCs w:val="28"/>
        </w:rPr>
        <w:t>, 10.</w:t>
      </w:r>
      <w:r w:rsidR="00395426" w:rsidRPr="00812CEA">
        <w:rPr>
          <w:rFonts w:ascii="Times New Roman" w:hAnsi="Times New Roman"/>
          <w:sz w:val="28"/>
          <w:szCs w:val="28"/>
        </w:rPr>
        <w:t>8</w:t>
      </w:r>
      <w:r w:rsidRPr="00812CEA">
        <w:rPr>
          <w:rFonts w:ascii="Times New Roman" w:hAnsi="Times New Roman"/>
          <w:sz w:val="28"/>
          <w:szCs w:val="28"/>
        </w:rPr>
        <w:t>.3.1</w:t>
      </w:r>
      <w:r w:rsidR="003B7CD8">
        <w:rPr>
          <w:rFonts w:ascii="Times New Roman" w:hAnsi="Times New Roman"/>
          <w:sz w:val="28"/>
          <w:szCs w:val="28"/>
        </w:rPr>
        <w:t>3</w:t>
      </w:r>
      <w:r w:rsidRPr="00812CEA">
        <w:rPr>
          <w:rFonts w:ascii="Times New Roman" w:hAnsi="Times New Roman"/>
          <w:sz w:val="28"/>
          <w:szCs w:val="28"/>
        </w:rPr>
        <w:t xml:space="preserve"> и </w:t>
      </w:r>
      <w:r w:rsidR="00395426" w:rsidRPr="00812CEA">
        <w:rPr>
          <w:rFonts w:ascii="Times New Roman" w:hAnsi="Times New Roman"/>
          <w:sz w:val="28"/>
          <w:szCs w:val="28"/>
        </w:rPr>
        <w:t>П</w:t>
      </w:r>
      <w:r w:rsidRPr="00812CEA">
        <w:rPr>
          <w:rFonts w:ascii="Times New Roman" w:hAnsi="Times New Roman"/>
          <w:sz w:val="28"/>
          <w:szCs w:val="28"/>
        </w:rPr>
        <w:t xml:space="preserve">риложениями </w:t>
      </w:r>
      <w:r w:rsidR="00395426" w:rsidRPr="00812CEA">
        <w:rPr>
          <w:rFonts w:ascii="Times New Roman" w:hAnsi="Times New Roman"/>
          <w:sz w:val="28"/>
          <w:szCs w:val="28"/>
        </w:rPr>
        <w:t xml:space="preserve">№ </w:t>
      </w:r>
      <w:r w:rsidRPr="00812CEA">
        <w:rPr>
          <w:rFonts w:ascii="Times New Roman" w:hAnsi="Times New Roman"/>
          <w:sz w:val="28"/>
          <w:szCs w:val="28"/>
        </w:rPr>
        <w:t>6, 7, 8, 9, 10, 11, 12, 13, 14, 15</w:t>
      </w:r>
      <w:r w:rsidR="00251416" w:rsidRPr="00812CEA">
        <w:rPr>
          <w:rFonts w:ascii="Times New Roman" w:hAnsi="Times New Roman"/>
          <w:sz w:val="28"/>
          <w:szCs w:val="28"/>
        </w:rPr>
        <w:t>, 16</w:t>
      </w:r>
      <w:r w:rsidR="00395426" w:rsidRPr="00812CEA">
        <w:rPr>
          <w:rFonts w:ascii="Times New Roman" w:hAnsi="Times New Roman"/>
          <w:sz w:val="28"/>
          <w:szCs w:val="28"/>
        </w:rPr>
        <w:t xml:space="preserve"> к настоящим правилам</w:t>
      </w:r>
      <w:r w:rsidRPr="00812CEA">
        <w:rPr>
          <w:rFonts w:ascii="Times New Roman" w:hAnsi="Times New Roman"/>
          <w:sz w:val="28"/>
          <w:szCs w:val="28"/>
        </w:rPr>
        <w:t>.</w:t>
      </w:r>
    </w:p>
    <w:p w14:paraId="73148A52" w14:textId="77777777" w:rsidR="00825DCD" w:rsidRPr="004E5537" w:rsidRDefault="00825DCD" w:rsidP="007E35D9">
      <w:pPr>
        <w:numPr>
          <w:ilvl w:val="3"/>
          <w:numId w:val="21"/>
        </w:numPr>
        <w:spacing w:after="0" w:line="240" w:lineRule="auto"/>
        <w:ind w:left="0" w:firstLine="709"/>
        <w:contextualSpacing/>
        <w:jc w:val="both"/>
        <w:rPr>
          <w:rFonts w:ascii="Times New Roman" w:hAnsi="Times New Roman"/>
          <w:sz w:val="28"/>
          <w:szCs w:val="28"/>
        </w:rPr>
      </w:pPr>
      <w:r w:rsidRPr="004E5537">
        <w:rPr>
          <w:rFonts w:ascii="Times New Roman" w:hAnsi="Times New Roman"/>
          <w:sz w:val="28"/>
          <w:szCs w:val="28"/>
        </w:rPr>
        <w:t>Цветовое решение отделки фасадов вновь возводимых зданий, строений и сооружений</w:t>
      </w:r>
      <w:r w:rsidR="00461C3E" w:rsidRPr="004E5537">
        <w:rPr>
          <w:rFonts w:ascii="Times New Roman" w:hAnsi="Times New Roman"/>
          <w:sz w:val="28"/>
          <w:szCs w:val="28"/>
        </w:rPr>
        <w:t xml:space="preserve"> </w:t>
      </w:r>
      <w:r w:rsidR="00395426" w:rsidRPr="004E5537">
        <w:rPr>
          <w:rFonts w:ascii="Times New Roman" w:hAnsi="Times New Roman"/>
          <w:sz w:val="28"/>
          <w:szCs w:val="28"/>
        </w:rPr>
        <w:t>рекомендуется</w:t>
      </w:r>
      <w:r w:rsidRPr="004E5537">
        <w:rPr>
          <w:rFonts w:ascii="Times New Roman" w:hAnsi="Times New Roman"/>
          <w:sz w:val="28"/>
          <w:szCs w:val="28"/>
        </w:rPr>
        <w:t xml:space="preserve"> в соответствии с каталогом цветов по </w:t>
      </w:r>
      <w:r w:rsidRPr="004E5537">
        <w:rPr>
          <w:rFonts w:ascii="Times New Roman" w:hAnsi="Times New Roman"/>
          <w:sz w:val="28"/>
          <w:szCs w:val="28"/>
          <w:lang w:val="en-US"/>
        </w:rPr>
        <w:t>RALCLASSIC</w:t>
      </w:r>
      <w:r w:rsidRPr="004E5537">
        <w:rPr>
          <w:rFonts w:ascii="Times New Roman" w:hAnsi="Times New Roman"/>
          <w:sz w:val="28"/>
          <w:szCs w:val="28"/>
        </w:rPr>
        <w:t>:</w:t>
      </w:r>
    </w:p>
    <w:p w14:paraId="760B66BE" w14:textId="77777777"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1) фасады (стены):</w:t>
      </w:r>
    </w:p>
    <w:p w14:paraId="2E718A13"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1013 - белая устрица;</w:t>
      </w:r>
    </w:p>
    <w:p w14:paraId="54CAC8E7"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1014 - слоновая кость;</w:t>
      </w:r>
    </w:p>
    <w:p w14:paraId="028A2322"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1015 - светлая слоновая кость;</w:t>
      </w:r>
    </w:p>
    <w:p w14:paraId="08728155"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1047 - телегрей 4;</w:t>
      </w:r>
    </w:p>
    <w:p w14:paraId="2BD85347"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14:paraId="24FF9A82"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8001 - охра коричневая;</w:t>
      </w:r>
    </w:p>
    <w:p w14:paraId="7CD74201"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8002 - сигнально-коричневый;</w:t>
      </w:r>
    </w:p>
    <w:p w14:paraId="690C2193"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8003 - глиняный коричневый;</w:t>
      </w:r>
    </w:p>
    <w:p w14:paraId="1170FAB8"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9003 - сигнальный белый;</w:t>
      </w:r>
    </w:p>
    <w:p w14:paraId="364F110D"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9002 - светло-серый;</w:t>
      </w:r>
    </w:p>
    <w:p w14:paraId="124E0002"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9001 - кремово-белый;</w:t>
      </w:r>
    </w:p>
    <w:p w14:paraId="55630FDD"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14:paraId="54646188"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цементно-белый;</w:t>
      </w:r>
    </w:p>
    <w:p w14:paraId="29FE8CDA"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галечно-белый;</w:t>
      </w:r>
    </w:p>
    <w:p w14:paraId="256E56FF"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14:paraId="150C3946"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14:paraId="10FDF498"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7003 - серый мох;</w:t>
      </w:r>
    </w:p>
    <w:p w14:paraId="799D2D9A"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сигнально-серый.</w:t>
      </w:r>
    </w:p>
    <w:p w14:paraId="1DEB6A9A" w14:textId="77777777"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2) выступающие части фасада – белый.</w:t>
      </w:r>
    </w:p>
    <w:p w14:paraId="6B6560F2" w14:textId="77777777"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3) фасады (цоколь):</w:t>
      </w:r>
    </w:p>
    <w:p w14:paraId="2B451D4D"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7036 - платиново-серый;</w:t>
      </w:r>
    </w:p>
    <w:p w14:paraId="1581D058"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7037 - пыльно-серый;</w:t>
      </w:r>
    </w:p>
    <w:p w14:paraId="30226A61"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7038 - агатовый серый;</w:t>
      </w:r>
    </w:p>
    <w:p w14:paraId="3357DDBC"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7039 - кварцевый серый;</w:t>
      </w:r>
    </w:p>
    <w:p w14:paraId="4CE24E9C"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7040 - серое окно;</w:t>
      </w:r>
    </w:p>
    <w:p w14:paraId="20EEA44B"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7001 - серебристо-серый;</w:t>
      </w:r>
    </w:p>
    <w:p w14:paraId="7E21A11E"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7002 - оливково-серый;</w:t>
      </w:r>
    </w:p>
    <w:p w14:paraId="6B2EEDDD"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7003 - серый мох;</w:t>
      </w:r>
    </w:p>
    <w:p w14:paraId="02681BC5"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14:paraId="6EFDF801"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7031 - сине-серый;</w:t>
      </w:r>
    </w:p>
    <w:p w14:paraId="20203B59"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7032 - галечный серый;</w:t>
      </w:r>
    </w:p>
    <w:p w14:paraId="0F918EFD"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7033 - цементно-серый;</w:t>
      </w:r>
    </w:p>
    <w:p w14:paraId="5E274897"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7034 - жёлто-серый;</w:t>
      </w:r>
    </w:p>
    <w:p w14:paraId="2418AA0A"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7035 - светло-серый.</w:t>
      </w:r>
    </w:p>
    <w:p w14:paraId="61400BA9" w14:textId="77777777" w:rsidR="00825DCD" w:rsidRPr="00812CEA" w:rsidRDefault="00825DCD" w:rsidP="007E35D9">
      <w:pPr>
        <w:spacing w:after="0" w:line="240" w:lineRule="auto"/>
        <w:jc w:val="both"/>
        <w:rPr>
          <w:rFonts w:ascii="Times New Roman" w:hAnsi="Times New Roman"/>
          <w:sz w:val="28"/>
          <w:szCs w:val="28"/>
        </w:rPr>
      </w:pPr>
      <w:r w:rsidRPr="00812CEA">
        <w:rPr>
          <w:rFonts w:ascii="Times New Roman" w:hAnsi="Times New Roman"/>
          <w:sz w:val="28"/>
          <w:szCs w:val="28"/>
        </w:rPr>
        <w:t>4) фасады (кровля):</w:t>
      </w:r>
    </w:p>
    <w:p w14:paraId="710C3DEA"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3005 - винно-красный;</w:t>
      </w:r>
    </w:p>
    <w:p w14:paraId="7DB02CF2"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3007 - тёмно-красный;</w:t>
      </w:r>
    </w:p>
    <w:p w14:paraId="6AB93254"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3009 - оксид красный;</w:t>
      </w:r>
    </w:p>
    <w:p w14:paraId="5DCCA871"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7004 - сигнальный серый;</w:t>
      </w:r>
    </w:p>
    <w:p w14:paraId="0F66CE6C"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8004 - медно-коричневый;</w:t>
      </w:r>
    </w:p>
    <w:p w14:paraId="7609B0C4"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8007 - палево-коричневый;</w:t>
      </w:r>
    </w:p>
    <w:p w14:paraId="6CCF3D7F"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8000 - зелёно-коричневый;</w:t>
      </w:r>
    </w:p>
    <w:p w14:paraId="6577195C"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8011 - орехово-коричневый;</w:t>
      </w:r>
    </w:p>
    <w:p w14:paraId="2514D1BD" w14:textId="77777777" w:rsidR="00825DCD" w:rsidRPr="00812CEA" w:rsidRDefault="00825DCD" w:rsidP="007E35D9">
      <w:pPr>
        <w:pStyle w:val="ac"/>
        <w:spacing w:after="0" w:line="240" w:lineRule="auto"/>
        <w:ind w:left="825"/>
        <w:jc w:val="both"/>
        <w:rPr>
          <w:rFonts w:ascii="Times New Roman" w:hAnsi="Times New Roman"/>
          <w:sz w:val="28"/>
          <w:szCs w:val="28"/>
        </w:rPr>
      </w:pPr>
      <w:r w:rsidRPr="00812CEA">
        <w:rPr>
          <w:rFonts w:ascii="Times New Roman" w:hAnsi="Times New Roman"/>
          <w:sz w:val="28"/>
          <w:szCs w:val="28"/>
        </w:rPr>
        <w:t>8014 - сепия коричневая;</w:t>
      </w:r>
    </w:p>
    <w:p w14:paraId="2ABF080B" w14:textId="77777777" w:rsidR="00825DCD" w:rsidRPr="00812CEA" w:rsidRDefault="00825DCD" w:rsidP="007E35D9">
      <w:pPr>
        <w:pStyle w:val="ac"/>
        <w:numPr>
          <w:ilvl w:val="0"/>
          <w:numId w:val="14"/>
        </w:numPr>
        <w:spacing w:after="0" w:line="240" w:lineRule="auto"/>
        <w:jc w:val="both"/>
        <w:rPr>
          <w:rFonts w:ascii="Times New Roman" w:hAnsi="Times New Roman"/>
          <w:sz w:val="28"/>
          <w:szCs w:val="28"/>
        </w:rPr>
      </w:pPr>
      <w:r w:rsidRPr="00812CEA">
        <w:rPr>
          <w:rFonts w:ascii="Times New Roman" w:hAnsi="Times New Roman"/>
          <w:sz w:val="28"/>
          <w:szCs w:val="28"/>
        </w:rPr>
        <w:t>- терракотовый.</w:t>
      </w:r>
    </w:p>
    <w:p w14:paraId="7DA4534D" w14:textId="77777777"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5) цветовое решение кровли: светло-серый, тёмно-зелёный применять в зонах сложившейся застройки, где указанные цветовые решения имеются.</w:t>
      </w:r>
    </w:p>
    <w:p w14:paraId="241CB1DA" w14:textId="77777777"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B7CD8">
        <w:rPr>
          <w:rFonts w:ascii="Times New Roman" w:hAnsi="Times New Roman"/>
          <w:sz w:val="28"/>
          <w:szCs w:val="28"/>
        </w:rPr>
        <w:t>2</w:t>
      </w:r>
      <w:r w:rsidRPr="004E5537">
        <w:rPr>
          <w:rFonts w:ascii="Times New Roman" w:hAnsi="Times New Roman"/>
          <w:sz w:val="28"/>
          <w:szCs w:val="28"/>
        </w:rPr>
        <w:t>. При ремонте, изменении архитектурного решения главных фасадов зданий, строений и сооружений, устранение диссонирующих элементов, упорядочение архитектурного решения и габаритов оконных и дверных проёмов, остекления, водосточных труб производить по цветовому решению в соответствии с каталогом цветов по RAL CLASSIC:</w:t>
      </w:r>
    </w:p>
    <w:p w14:paraId="7BDFBBDA" w14:textId="77777777"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1) оконные рамы:</w:t>
      </w:r>
    </w:p>
    <w:p w14:paraId="51369B39"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14:paraId="36EDAB74"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8001 - охра коричневая;</w:t>
      </w:r>
    </w:p>
    <w:p w14:paraId="56D7617F"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8002 - сигнальный коричневый;</w:t>
      </w:r>
    </w:p>
    <w:p w14:paraId="1FC4359B"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8003 - глиняный коричневый;</w:t>
      </w:r>
    </w:p>
    <w:p w14:paraId="45494770"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7047 - телегрей 4;</w:t>
      </w:r>
    </w:p>
    <w:p w14:paraId="27465C25"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14:paraId="5149C3B8"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14:paraId="15E6403D" w14:textId="77777777"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2) тонирование стекла:</w:t>
      </w:r>
    </w:p>
    <w:p w14:paraId="3D3B2832"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9006 - бело-алюминиевый;</w:t>
      </w:r>
    </w:p>
    <w:p w14:paraId="2181DD4F"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9018 - папирусно-белый;</w:t>
      </w:r>
    </w:p>
    <w:p w14:paraId="0E13DCB2"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1035 - перламутрово-бежевый;</w:t>
      </w:r>
    </w:p>
    <w:p w14:paraId="2B064699"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1036 - перламутрово-золотой.</w:t>
      </w:r>
    </w:p>
    <w:p w14:paraId="2ACF1C52" w14:textId="77777777" w:rsidR="00825DCD" w:rsidRPr="004E5537" w:rsidRDefault="00825DCD" w:rsidP="007E35D9">
      <w:pPr>
        <w:spacing w:after="0" w:line="240" w:lineRule="auto"/>
        <w:jc w:val="both"/>
        <w:rPr>
          <w:rFonts w:ascii="Times New Roman" w:hAnsi="Times New Roman"/>
          <w:sz w:val="28"/>
          <w:szCs w:val="28"/>
        </w:rPr>
      </w:pPr>
      <w:r w:rsidRPr="004E5537">
        <w:rPr>
          <w:rFonts w:ascii="Times New Roman" w:hAnsi="Times New Roman"/>
          <w:sz w:val="28"/>
          <w:szCs w:val="28"/>
        </w:rPr>
        <w:t>3) водосточные трубы, желоба (под цвет кровли):</w:t>
      </w:r>
    </w:p>
    <w:p w14:paraId="667E4D3A"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w:t>
      </w:r>
    </w:p>
    <w:p w14:paraId="1665A94D"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3005 - винно-красный;</w:t>
      </w:r>
    </w:p>
    <w:p w14:paraId="551CB2C8"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3007 - тёмно-красный;</w:t>
      </w:r>
    </w:p>
    <w:p w14:paraId="49038B42"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3009 - оксид красный;</w:t>
      </w:r>
    </w:p>
    <w:p w14:paraId="28022C55"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8004 - медно-коричневый;</w:t>
      </w:r>
    </w:p>
    <w:p w14:paraId="766B8C0C"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8007 - палево-коричневый;</w:t>
      </w:r>
    </w:p>
    <w:p w14:paraId="16E89A07"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8008 - оливково-коричневый;</w:t>
      </w:r>
    </w:p>
    <w:p w14:paraId="7469C725" w14:textId="77777777" w:rsidR="00825DCD" w:rsidRPr="004E5537" w:rsidRDefault="00825DCD" w:rsidP="007E35D9">
      <w:pPr>
        <w:pStyle w:val="ac"/>
        <w:numPr>
          <w:ilvl w:val="0"/>
          <w:numId w:val="15"/>
        </w:numPr>
        <w:spacing w:after="0" w:line="240" w:lineRule="auto"/>
        <w:jc w:val="both"/>
        <w:rPr>
          <w:rFonts w:ascii="Times New Roman" w:hAnsi="Times New Roman"/>
          <w:sz w:val="28"/>
          <w:szCs w:val="28"/>
        </w:rPr>
      </w:pPr>
      <w:r w:rsidRPr="004E5537">
        <w:rPr>
          <w:rFonts w:ascii="Times New Roman" w:hAnsi="Times New Roman"/>
          <w:sz w:val="28"/>
          <w:szCs w:val="28"/>
        </w:rPr>
        <w:t>- орехово-коричневый.</w:t>
      </w:r>
    </w:p>
    <w:p w14:paraId="1909D705" w14:textId="77777777"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8</w:t>
      </w:r>
      <w:r w:rsidRPr="004E5537">
        <w:rPr>
          <w:rFonts w:ascii="Times New Roman" w:hAnsi="Times New Roman"/>
          <w:sz w:val="28"/>
          <w:szCs w:val="28"/>
        </w:rPr>
        <w:t>.3.1</w:t>
      </w:r>
      <w:r w:rsidR="003B7CD8">
        <w:rPr>
          <w:rFonts w:ascii="Times New Roman" w:hAnsi="Times New Roman"/>
          <w:sz w:val="28"/>
          <w:szCs w:val="28"/>
        </w:rPr>
        <w:t>3</w:t>
      </w:r>
      <w:r w:rsidRPr="004E5537">
        <w:rPr>
          <w:rFonts w:ascii="Times New Roman" w:hAnsi="Times New Roman"/>
          <w:sz w:val="28"/>
          <w:szCs w:val="28"/>
        </w:rPr>
        <w:t>. На главных фасадах зданий, строений и сооружений предусматривать адресные аншлаги по цветовому решению в соответствии с каталогом цветов по RAL CLASSIC:</w:t>
      </w:r>
    </w:p>
    <w:p w14:paraId="298AA8F8"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6004 - сине-зелёный (фон),</w:t>
      </w:r>
    </w:p>
    <w:p w14:paraId="4780F6E1"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5020 - океанская синь (фон),</w:t>
      </w:r>
    </w:p>
    <w:p w14:paraId="398BE5D6" w14:textId="77777777" w:rsidR="00825DCD" w:rsidRPr="004E5537" w:rsidRDefault="00825DCD" w:rsidP="007E35D9">
      <w:pPr>
        <w:pStyle w:val="ac"/>
        <w:spacing w:after="0" w:line="240" w:lineRule="auto"/>
        <w:ind w:left="825"/>
        <w:jc w:val="both"/>
        <w:rPr>
          <w:rFonts w:ascii="Times New Roman" w:hAnsi="Times New Roman"/>
          <w:sz w:val="28"/>
          <w:szCs w:val="28"/>
        </w:rPr>
      </w:pPr>
      <w:r w:rsidRPr="004E5537">
        <w:rPr>
          <w:rFonts w:ascii="Times New Roman" w:hAnsi="Times New Roman"/>
          <w:sz w:val="28"/>
          <w:szCs w:val="28"/>
        </w:rPr>
        <w:t>9010 - белый (буквы, цифры, рамки).</w:t>
      </w:r>
    </w:p>
    <w:p w14:paraId="46FD2340" w14:textId="77777777" w:rsidR="00825DCD" w:rsidRPr="004E5537" w:rsidRDefault="00825DCD" w:rsidP="007E35D9">
      <w:pPr>
        <w:spacing w:after="0" w:line="240" w:lineRule="auto"/>
        <w:ind w:firstLine="720"/>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 Требования к установке и оформлению объектов придорожного сервиса для торговли сельскохозяйственной продукцией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Pr="004E5537">
        <w:rPr>
          <w:rFonts w:ascii="Times New Roman" w:hAnsi="Times New Roman"/>
          <w:sz w:val="28"/>
          <w:szCs w:val="28"/>
        </w:rPr>
        <w:t xml:space="preserve"> поселения Динского района:</w:t>
      </w:r>
    </w:p>
    <w:p w14:paraId="783E264A" w14:textId="77777777"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 xml:space="preserve">.1. Каркас торговой секции выполнить из металлоконструкций, окрашенных в сигнальный серый цвет </w:t>
      </w:r>
      <w:r w:rsidRPr="004E5537">
        <w:rPr>
          <w:rFonts w:ascii="Times New Roman" w:hAnsi="Times New Roman"/>
          <w:sz w:val="28"/>
          <w:szCs w:val="28"/>
          <w:lang w:val="en-US"/>
        </w:rPr>
        <w:t>RAL</w:t>
      </w:r>
      <w:r w:rsidRPr="004E5537">
        <w:rPr>
          <w:rFonts w:ascii="Times New Roman" w:hAnsi="Times New Roman"/>
          <w:sz w:val="28"/>
          <w:szCs w:val="28"/>
        </w:rPr>
        <w:t>7004. Покрытие кровли из металлопрофильного листа серого цвета. Стойки сечением 70х70 мм. Элементы металлических связей сечением 40х30мм.</w:t>
      </w:r>
    </w:p>
    <w:p w14:paraId="034FCF23" w14:textId="77777777"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.2.  Для ограждения секций применить металлопрофильный лист серого цвета с высотой гофры до 1см, в соответствии с размерами, указанными в чертежах.</w:t>
      </w:r>
    </w:p>
    <w:p w14:paraId="27CA14B5" w14:textId="77777777"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.3.  Внутри каждой секции настил из строганных досок толщиной не менее 25мм. Настил перед прилавком шириной 2м.</w:t>
      </w:r>
    </w:p>
    <w:p w14:paraId="0E8936EE" w14:textId="77777777"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.4. Секции по продаже бахчевых культур оборудовать контейнерами из дерева или металла.</w:t>
      </w:r>
    </w:p>
    <w:p w14:paraId="410D0467" w14:textId="77777777"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.5. Сельскохозяйственные ярмарка или торговый ряд должны иметь общую вывеску (</w:t>
      </w:r>
      <w:r w:rsidR="00395426" w:rsidRPr="004E5537">
        <w:rPr>
          <w:rFonts w:ascii="Times New Roman" w:hAnsi="Times New Roman"/>
          <w:sz w:val="28"/>
          <w:szCs w:val="28"/>
        </w:rPr>
        <w:t>П</w:t>
      </w:r>
      <w:r w:rsidRPr="004E5537">
        <w:rPr>
          <w:rFonts w:ascii="Times New Roman" w:hAnsi="Times New Roman"/>
          <w:sz w:val="28"/>
          <w:szCs w:val="28"/>
        </w:rPr>
        <w:t xml:space="preserve">риложение </w:t>
      </w:r>
      <w:r w:rsidR="00395426" w:rsidRPr="004E5537">
        <w:rPr>
          <w:rFonts w:ascii="Times New Roman" w:hAnsi="Times New Roman"/>
          <w:sz w:val="28"/>
          <w:szCs w:val="28"/>
        </w:rPr>
        <w:t xml:space="preserve">№ </w:t>
      </w:r>
      <w:r w:rsidRPr="004E5537">
        <w:rPr>
          <w:rFonts w:ascii="Times New Roman" w:hAnsi="Times New Roman"/>
          <w:sz w:val="28"/>
          <w:szCs w:val="28"/>
        </w:rPr>
        <w:t>1</w:t>
      </w:r>
      <w:r w:rsidR="00D72F8B">
        <w:rPr>
          <w:rFonts w:ascii="Times New Roman" w:hAnsi="Times New Roman"/>
          <w:sz w:val="28"/>
          <w:szCs w:val="28"/>
        </w:rPr>
        <w:t>4</w:t>
      </w:r>
      <w:r w:rsidRPr="004E5537">
        <w:rPr>
          <w:rFonts w:ascii="Times New Roman" w:hAnsi="Times New Roman"/>
          <w:sz w:val="28"/>
          <w:szCs w:val="28"/>
        </w:rPr>
        <w:t>). Количество торговых секций принимается индивидуально для каждого конкретного случая.</w:t>
      </w:r>
    </w:p>
    <w:p w14:paraId="2B6EC93F" w14:textId="77777777"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.6. Вывеска «Сельскохозяйственная ярмарка» используется при большом количестве реализаторов. Применительно к каждому конкретному случаю используется один вариант из предложенных вывесок (</w:t>
      </w:r>
      <w:r w:rsidR="00395426" w:rsidRPr="004E5537">
        <w:rPr>
          <w:rFonts w:ascii="Times New Roman" w:hAnsi="Times New Roman"/>
          <w:sz w:val="28"/>
          <w:szCs w:val="28"/>
        </w:rPr>
        <w:t xml:space="preserve">Приложение </w:t>
      </w:r>
      <w:r w:rsidR="006E129C">
        <w:rPr>
          <w:rFonts w:ascii="Times New Roman" w:hAnsi="Times New Roman"/>
          <w:sz w:val="28"/>
          <w:szCs w:val="28"/>
        </w:rPr>
        <w:br/>
      </w:r>
      <w:r w:rsidR="00395426" w:rsidRPr="004E5537">
        <w:rPr>
          <w:rFonts w:ascii="Times New Roman" w:hAnsi="Times New Roman"/>
          <w:sz w:val="28"/>
          <w:szCs w:val="28"/>
        </w:rPr>
        <w:t>№ 1</w:t>
      </w:r>
      <w:r w:rsidR="00D72F8B">
        <w:rPr>
          <w:rFonts w:ascii="Times New Roman" w:hAnsi="Times New Roman"/>
          <w:sz w:val="28"/>
          <w:szCs w:val="28"/>
        </w:rPr>
        <w:t>4</w:t>
      </w:r>
      <w:r w:rsidRPr="004E5537">
        <w:rPr>
          <w:rFonts w:ascii="Times New Roman" w:hAnsi="Times New Roman"/>
          <w:sz w:val="28"/>
          <w:szCs w:val="28"/>
        </w:rPr>
        <w:t>). Вывески выполнить на баннере и закрепить мебельными скобами на фронтальную часть торговых секций, имеющую подложку из фанеры или доски на металлическом каркасе.</w:t>
      </w:r>
    </w:p>
    <w:p w14:paraId="542B49F5" w14:textId="77777777"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.7. Фасады стеллажей обшить фанерой или доской. Прилавок по фасадной части декорировать баннерами мебельными скобами (</w:t>
      </w:r>
      <w:r w:rsidR="00251416" w:rsidRPr="004E5537">
        <w:rPr>
          <w:rFonts w:ascii="Times New Roman" w:hAnsi="Times New Roman"/>
          <w:sz w:val="28"/>
          <w:szCs w:val="28"/>
        </w:rPr>
        <w:t>Приложение № 1</w:t>
      </w:r>
      <w:r w:rsidR="00D72F8B">
        <w:rPr>
          <w:rFonts w:ascii="Times New Roman" w:hAnsi="Times New Roman"/>
          <w:sz w:val="28"/>
          <w:szCs w:val="28"/>
        </w:rPr>
        <w:t>4</w:t>
      </w:r>
      <w:r w:rsidR="004D672F" w:rsidRPr="004E5537">
        <w:rPr>
          <w:rFonts w:ascii="Times New Roman" w:hAnsi="Times New Roman"/>
          <w:sz w:val="28"/>
          <w:szCs w:val="28"/>
        </w:rPr>
        <w:t>)</w:t>
      </w:r>
      <w:r w:rsidR="00825DCD" w:rsidRPr="004E5537">
        <w:rPr>
          <w:rFonts w:ascii="Times New Roman" w:hAnsi="Times New Roman"/>
          <w:sz w:val="28"/>
          <w:szCs w:val="28"/>
        </w:rPr>
        <w:t>. Торцы торговых секций с наружной стороны торгового ряда можно декорировать баннерами мебельными скобами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14:paraId="1BC10E34" w14:textId="77777777" w:rsidR="00825DCD" w:rsidRPr="004E5537" w:rsidRDefault="00825DCD"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w:t>
      </w:r>
      <w:r w:rsidR="00395426" w:rsidRPr="004E5537">
        <w:rPr>
          <w:rFonts w:ascii="Times New Roman" w:hAnsi="Times New Roman"/>
          <w:sz w:val="28"/>
          <w:szCs w:val="28"/>
        </w:rPr>
        <w:t>9</w:t>
      </w:r>
      <w:r w:rsidRPr="004E5537">
        <w:rPr>
          <w:rFonts w:ascii="Times New Roman" w:hAnsi="Times New Roman"/>
          <w:sz w:val="28"/>
          <w:szCs w:val="28"/>
        </w:rPr>
        <w:t>.8. Все объекты придорожного сервиса должны иметь уголок потребителя размером 1000х800мм, согласно указанным на чертежах рекомендациям (</w:t>
      </w:r>
      <w:r w:rsidR="00395426" w:rsidRPr="004E5537">
        <w:rPr>
          <w:rFonts w:ascii="Times New Roman" w:hAnsi="Times New Roman"/>
          <w:sz w:val="28"/>
          <w:szCs w:val="28"/>
        </w:rPr>
        <w:t>Приложение № 1</w:t>
      </w:r>
      <w:r w:rsidR="00D72F8B">
        <w:rPr>
          <w:rFonts w:ascii="Times New Roman" w:hAnsi="Times New Roman"/>
          <w:sz w:val="28"/>
          <w:szCs w:val="28"/>
        </w:rPr>
        <w:t>4</w:t>
      </w:r>
      <w:r w:rsidRPr="004E5537">
        <w:rPr>
          <w:rFonts w:ascii="Times New Roman" w:hAnsi="Times New Roman"/>
          <w:sz w:val="28"/>
          <w:szCs w:val="28"/>
        </w:rPr>
        <w:t>).</w:t>
      </w:r>
    </w:p>
    <w:p w14:paraId="584A9E55" w14:textId="77777777"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825DCD" w:rsidRPr="004E5537">
        <w:rPr>
          <w:rFonts w:ascii="Times New Roman" w:hAnsi="Times New Roman"/>
          <w:sz w:val="28"/>
          <w:szCs w:val="28"/>
        </w:rPr>
        <w:t>.9. На каждой торговой секции оформить информационную табличку размерами 400х300мм, закрепить к стойке секции фасадной части на высоте 1900мм до низа табличке (</w:t>
      </w:r>
      <w:r w:rsidRPr="004E5537">
        <w:rPr>
          <w:rFonts w:ascii="Times New Roman" w:hAnsi="Times New Roman"/>
          <w:sz w:val="28"/>
          <w:szCs w:val="28"/>
        </w:rPr>
        <w:t>Приложение № 1</w:t>
      </w:r>
      <w:r w:rsidR="00D72F8B">
        <w:rPr>
          <w:rFonts w:ascii="Times New Roman" w:hAnsi="Times New Roman"/>
          <w:sz w:val="28"/>
          <w:szCs w:val="28"/>
        </w:rPr>
        <w:t>4</w:t>
      </w:r>
      <w:r w:rsidR="00825DCD" w:rsidRPr="004E5537">
        <w:rPr>
          <w:rFonts w:ascii="Times New Roman" w:hAnsi="Times New Roman"/>
          <w:sz w:val="28"/>
          <w:szCs w:val="28"/>
        </w:rPr>
        <w:t>).</w:t>
      </w:r>
    </w:p>
    <w:p w14:paraId="41A8FA9F" w14:textId="77777777" w:rsidR="00825DCD" w:rsidRPr="004E5537" w:rsidRDefault="00395426" w:rsidP="007E35D9">
      <w:pPr>
        <w:spacing w:after="0" w:line="240" w:lineRule="auto"/>
        <w:ind w:firstLine="851"/>
        <w:jc w:val="both"/>
        <w:rPr>
          <w:rFonts w:ascii="Times New Roman" w:hAnsi="Times New Roman"/>
          <w:sz w:val="28"/>
          <w:szCs w:val="28"/>
        </w:rPr>
      </w:pPr>
      <w:r w:rsidRPr="004E5537">
        <w:rPr>
          <w:rFonts w:ascii="Times New Roman" w:hAnsi="Times New Roman"/>
          <w:sz w:val="28"/>
          <w:szCs w:val="28"/>
        </w:rPr>
        <w:t>10.9</w:t>
      </w:r>
      <w:r w:rsidR="00D72F8B">
        <w:rPr>
          <w:rFonts w:ascii="Times New Roman" w:hAnsi="Times New Roman"/>
          <w:sz w:val="28"/>
          <w:szCs w:val="28"/>
        </w:rPr>
        <w:t>.</w:t>
      </w:r>
      <w:r w:rsidR="00825DCD" w:rsidRPr="004E5537">
        <w:rPr>
          <w:rFonts w:ascii="Times New Roman" w:hAnsi="Times New Roman"/>
          <w:sz w:val="28"/>
          <w:szCs w:val="28"/>
        </w:rPr>
        <w:t>1</w:t>
      </w:r>
      <w:r w:rsidR="00D72F8B">
        <w:rPr>
          <w:rFonts w:ascii="Times New Roman" w:hAnsi="Times New Roman"/>
          <w:sz w:val="28"/>
          <w:szCs w:val="28"/>
        </w:rPr>
        <w:t>0</w:t>
      </w:r>
      <w:r w:rsidR="00825DCD" w:rsidRPr="004E5537">
        <w:rPr>
          <w:rFonts w:ascii="Times New Roman" w:hAnsi="Times New Roman"/>
          <w:sz w:val="28"/>
          <w:szCs w:val="28"/>
        </w:rPr>
        <w:t>. Каждую секцию оборудовать емкостью для мусора объемом не менее 30 литров. В торцах с наружной стороны торговых рядов установить рукомойники. На территории объекта торговли установить туалет и контейнер для мусора на расстоянии не менее 15 метров от торговых секций.</w:t>
      </w:r>
    </w:p>
    <w:p w14:paraId="0AA37424" w14:textId="77777777" w:rsidR="00920B0A" w:rsidRPr="004E5537" w:rsidRDefault="00395426" w:rsidP="007E35D9">
      <w:pPr>
        <w:spacing w:after="0" w:line="240" w:lineRule="auto"/>
        <w:ind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10.10. </w:t>
      </w:r>
      <w:r w:rsidR="003D3BA2" w:rsidRPr="004E5537">
        <w:rPr>
          <w:rFonts w:ascii="Times New Roman" w:eastAsia="Times New Roman" w:hAnsi="Times New Roman" w:cs="Times New Roman"/>
          <w:sz w:val="28"/>
          <w:szCs w:val="28"/>
        </w:rPr>
        <w:t>Работы по озеленению территорий и содержанию зеленых насаждений</w:t>
      </w:r>
    </w:p>
    <w:p w14:paraId="3BAB3C68" w14:textId="77777777" w:rsidR="00395426" w:rsidRPr="004E5537" w:rsidRDefault="00C207BE"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Озеленение территории, работы по содержанию и восстановлению парков, скверов, зеленых зон, содержание и охрану природных зон рекомендуется осуществлять специализированным организациям, имеющими соответствующие лицензии и право на проведение работ по уходу за зелёными насаждениями. Также приветствуется и </w:t>
      </w:r>
      <w:r w:rsidR="00825DCD" w:rsidRPr="004E5537">
        <w:rPr>
          <w:rFonts w:ascii="Times New Roman" w:eastAsia="Times New Roman" w:hAnsi="Times New Roman" w:cs="Times New Roman"/>
          <w:sz w:val="28"/>
          <w:szCs w:val="28"/>
        </w:rPr>
        <w:t>поддерживается</w:t>
      </w:r>
      <w:r w:rsidRPr="004E5537">
        <w:rPr>
          <w:rFonts w:ascii="Times New Roman" w:eastAsia="Times New Roman" w:hAnsi="Times New Roman" w:cs="Times New Roman"/>
          <w:sz w:val="28"/>
          <w:szCs w:val="28"/>
        </w:rPr>
        <w:t xml:space="preserve"> инициатива </w:t>
      </w:r>
      <w:r w:rsidR="00825DCD" w:rsidRPr="004E5537">
        <w:rPr>
          <w:rFonts w:ascii="Times New Roman" w:eastAsia="Times New Roman" w:hAnsi="Times New Roman" w:cs="Times New Roman"/>
          <w:sz w:val="28"/>
          <w:szCs w:val="28"/>
        </w:rPr>
        <w:t>жителей</w:t>
      </w:r>
      <w:r w:rsidRPr="004E5537">
        <w:rPr>
          <w:rFonts w:ascii="Times New Roman" w:eastAsia="Times New Roman" w:hAnsi="Times New Roman" w:cs="Times New Roman"/>
          <w:sz w:val="28"/>
          <w:szCs w:val="28"/>
        </w:rPr>
        <w:t xml:space="preserve"> и других субъектов по поддержанию и улучшению зелёных зон и других элементов природной среды в </w:t>
      </w:r>
      <w:r w:rsidR="008A64CA" w:rsidRPr="004E5537">
        <w:rPr>
          <w:rFonts w:ascii="Times New Roman" w:eastAsia="Times New Roman" w:hAnsi="Times New Roman" w:cs="Times New Roman"/>
          <w:sz w:val="28"/>
          <w:szCs w:val="28"/>
        </w:rPr>
        <w:t>поселении</w:t>
      </w:r>
      <w:r w:rsidRPr="004E5537">
        <w:rPr>
          <w:rFonts w:ascii="Times New Roman" w:eastAsia="Times New Roman" w:hAnsi="Times New Roman" w:cs="Times New Roman"/>
          <w:sz w:val="28"/>
          <w:szCs w:val="28"/>
        </w:rPr>
        <w:t>.</w:t>
      </w:r>
    </w:p>
    <w:p w14:paraId="33392584" w14:textId="77777777" w:rsidR="00395426"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Работы по реконструкции объектов, новые посадки деревьев и кустарников на территориях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рекомендуется производить только по проектам, согласованным с администрацией</w:t>
      </w:r>
      <w:r w:rsidR="006A556B" w:rsidRPr="004E5537">
        <w:rPr>
          <w:rFonts w:ascii="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32611A96" w14:textId="77777777"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Лицам, </w:t>
      </w:r>
      <w:r w:rsidR="00252340" w:rsidRPr="004E5537">
        <w:rPr>
          <w:rFonts w:ascii="Times New Roman" w:eastAsia="Times New Roman" w:hAnsi="Times New Roman" w:cs="Times New Roman"/>
          <w:sz w:val="28"/>
          <w:szCs w:val="28"/>
        </w:rPr>
        <w:t>ответственным за содержание соответствующей территории</w:t>
      </w:r>
      <w:r w:rsidRPr="004E5537">
        <w:rPr>
          <w:rFonts w:ascii="Times New Roman" w:eastAsia="Times New Roman" w:hAnsi="Times New Roman" w:cs="Times New Roman"/>
          <w:sz w:val="28"/>
          <w:szCs w:val="28"/>
        </w:rPr>
        <w:t xml:space="preserve">,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14:paraId="5245B9F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57FC31E3"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0112C6A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доводить до сведения</w:t>
      </w:r>
      <w:r w:rsidR="006A556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обо всех случаях массового появления вредителей и болезней и принимать меры борьбы с ними, производить замазку ран и дупел на деревьях;</w:t>
      </w:r>
    </w:p>
    <w:p w14:paraId="485BD1CE"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проводить своевременный ремонт ограждений зеленых насаждений.</w:t>
      </w:r>
    </w:p>
    <w:p w14:paraId="058C9D37" w14:textId="77777777" w:rsidR="00920B0A" w:rsidRPr="004E5537" w:rsidRDefault="003D3BA2" w:rsidP="007E35D9">
      <w:pPr>
        <w:pStyle w:val="ac"/>
        <w:numPr>
          <w:ilvl w:val="2"/>
          <w:numId w:val="23"/>
        </w:numPr>
        <w:spacing w:after="0" w:line="240" w:lineRule="auto"/>
        <w:ind w:left="0" w:firstLine="851"/>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На площадях зеленых насаждений </w:t>
      </w:r>
      <w:r w:rsidR="006A556B" w:rsidRPr="004E5537">
        <w:rPr>
          <w:rFonts w:ascii="Times New Roman" w:eastAsia="Times New Roman" w:hAnsi="Times New Roman" w:cs="Times New Roman"/>
          <w:sz w:val="28"/>
          <w:szCs w:val="28"/>
        </w:rPr>
        <w:t>запрещается</w:t>
      </w:r>
      <w:r w:rsidRPr="004E5537">
        <w:rPr>
          <w:rFonts w:ascii="Times New Roman" w:eastAsia="Times New Roman" w:hAnsi="Times New Roman" w:cs="Times New Roman"/>
          <w:sz w:val="28"/>
          <w:szCs w:val="28"/>
        </w:rPr>
        <w:t xml:space="preserve"> следующее:</w:t>
      </w:r>
    </w:p>
    <w:p w14:paraId="7E77E99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ходить и лежать на газонах;</w:t>
      </w:r>
    </w:p>
    <w:p w14:paraId="59496946"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ломать деревья, кустарники, сучья и ветви, срывать листья и цветы, сбивать и собирать плоды;</w:t>
      </w:r>
    </w:p>
    <w:p w14:paraId="70588269"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разбивать палатки и разводить костры;</w:t>
      </w:r>
    </w:p>
    <w:p w14:paraId="0E8FEA23"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засорять газоны, цветники, дорожки и водоемы;</w:t>
      </w:r>
    </w:p>
    <w:p w14:paraId="4215FB16"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портить скульптуры, скамейки, ограды;</w:t>
      </w:r>
    </w:p>
    <w:p w14:paraId="604E4193"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3536824A"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ездить на велосипедах, мотоциклах, лошадях, тракторах и автомашинах;</w:t>
      </w:r>
    </w:p>
    <w:p w14:paraId="07311B37"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мыть автотранспортные средства, стирать белье, а также купать животных в водоемах, расположенных на территории зеленых насаждений;</w:t>
      </w:r>
    </w:p>
    <w:p w14:paraId="01EDC7A7"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парковать автотранспортные средства на газонах;</w:t>
      </w:r>
    </w:p>
    <w:p w14:paraId="1A110DC3"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пасти скот;</w:t>
      </w:r>
    </w:p>
    <w:p w14:paraId="1B49BF3F"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773A905A"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производить строительные и ремонтные работы без ограждений насаждений щитами, гарантирующими защиту их от повреждений;</w:t>
      </w:r>
    </w:p>
    <w:p w14:paraId="1CC0BCF1"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обнажать корни деревьев на расстоянии ближе 1,5 м от ствола и засыпать шейки деревьев землей или строительным мусором;</w:t>
      </w:r>
    </w:p>
    <w:p w14:paraId="291D20ED"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5D84E07D"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устраивать свалки мусора, снега и льда, сбрасывать снег с крыш на участках, имеющих зеленые насаждения, без принятия мер, обеспечивающих сохранность деревьев и кустарников;</w:t>
      </w:r>
    </w:p>
    <w:p w14:paraId="4DA504AF"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добывать растительную землю, песок и производить другие раскопки;</w:t>
      </w:r>
    </w:p>
    <w:p w14:paraId="4EB18F4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выгуливать и отпускать с поводка собак в парках, лесопарках, скверах и иных</w:t>
      </w:r>
      <w:r w:rsidR="004A0140" w:rsidRPr="004E5537">
        <w:rPr>
          <w:rFonts w:ascii="Times New Roman" w:eastAsia="Times New Roman" w:hAnsi="Times New Roman" w:cs="Times New Roman"/>
          <w:sz w:val="28"/>
          <w:szCs w:val="28"/>
        </w:rPr>
        <w:t xml:space="preserve"> территориях зеленых насаждений</w:t>
      </w:r>
      <w:r w:rsidRPr="004E5537">
        <w:rPr>
          <w:rFonts w:ascii="Times New Roman" w:eastAsia="Times New Roman" w:hAnsi="Times New Roman" w:cs="Times New Roman"/>
          <w:sz w:val="28"/>
          <w:szCs w:val="28"/>
        </w:rPr>
        <w:t>.</w:t>
      </w:r>
    </w:p>
    <w:p w14:paraId="0CD2919B" w14:textId="77777777" w:rsidR="00920B0A" w:rsidRPr="004E5537" w:rsidRDefault="006A556B"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Запрещена самовольная вырубка</w:t>
      </w:r>
      <w:r w:rsidR="003D3BA2" w:rsidRPr="004E5537">
        <w:rPr>
          <w:rFonts w:ascii="Times New Roman" w:eastAsia="Times New Roman" w:hAnsi="Times New Roman" w:cs="Times New Roman"/>
          <w:sz w:val="28"/>
          <w:szCs w:val="28"/>
        </w:rPr>
        <w:t xml:space="preserve"> деревьев и кустарников.</w:t>
      </w:r>
    </w:p>
    <w:p w14:paraId="05288FA0" w14:textId="77777777" w:rsidR="00C27C1E" w:rsidRPr="004E5537" w:rsidRDefault="00C85FBB"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в границах поселения, производить только по оформленного в установленном порядке порубочного билета.</w:t>
      </w:r>
    </w:p>
    <w:p w14:paraId="001A95F7" w14:textId="77777777" w:rsidR="00541ED3" w:rsidRPr="004E5537" w:rsidRDefault="00541ED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вынужденный снос крупномерных деревьев и кустарников, связанных с застройкой или прокладкой подземных коммуникаций брать компенсационную стоимость зеленых насаждений в соответствии с действующим законодательством.</w:t>
      </w:r>
    </w:p>
    <w:p w14:paraId="16F7D7FC" w14:textId="77777777"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Выдачу разрешения на снос деревьев и кустарников следует производить после оплаты компенсационной стоимости зеленых насаждений. Если указанные насаждения подлежат пересадке, выдачу разрешения следует производить без уплаты восстановительной стоимости.</w:t>
      </w:r>
    </w:p>
    <w:p w14:paraId="3D259B51" w14:textId="77777777"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Размер компенсационной стоимости зеленых насаждений и место посадок зеленых насаждений определяются администрацией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Динского района.</w:t>
      </w:r>
    </w:p>
    <w:p w14:paraId="66C4402E" w14:textId="77777777" w:rsidR="003561EC" w:rsidRPr="004E5537" w:rsidRDefault="003561EC"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Компенсационная стоимость зеленых насаждений зачисляется в бюджет администрации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Динского района.</w:t>
      </w:r>
    </w:p>
    <w:p w14:paraId="11DF1B40" w14:textId="77777777" w:rsidR="00C27C1E"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 всякое повреждение или самовольную вырубку зеленых насаждений, а также за непринятие мер охраны и халатное отношение к зеленым насаждениям с виновных взимать компенсационную стоимость поврежденных или уничтоженных насаждений.</w:t>
      </w:r>
    </w:p>
    <w:p w14:paraId="3725275D" w14:textId="77777777"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Оценку стоимости плодово-ягодных насаждений и садов, принадлежащих гражданам и попадающих в зону строительства жилых и промышленных зданий, </w:t>
      </w:r>
      <w:r w:rsidR="006A556B" w:rsidRPr="004E5537">
        <w:rPr>
          <w:rFonts w:ascii="Times New Roman" w:eastAsia="Times New Roman" w:hAnsi="Times New Roman" w:cs="Times New Roman"/>
          <w:sz w:val="28"/>
          <w:szCs w:val="28"/>
        </w:rPr>
        <w:t xml:space="preserve">производит администрация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6A556B"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2763EEB5" w14:textId="77777777" w:rsidR="000C5183" w:rsidRPr="004E5537" w:rsidRDefault="000C5183"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За несанкционированную вырубку (уничтожение) или повреждение деревьев на территории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Динского района виновные лица обязаны внести плату в бюджет </w:t>
      </w:r>
      <w:r w:rsidR="004E5537" w:rsidRPr="004E5537">
        <w:rPr>
          <w:rFonts w:ascii="Times New Roman" w:eastAsia="Times New Roman" w:hAnsi="Times New Roman" w:cs="Times New Roman"/>
          <w:sz w:val="28"/>
          <w:szCs w:val="28"/>
        </w:rPr>
        <w:t>Старомышастовского</w:t>
      </w:r>
      <w:r w:rsidRPr="004E5537">
        <w:rPr>
          <w:rFonts w:ascii="Times New Roman" w:eastAsia="Times New Roman" w:hAnsi="Times New Roman" w:cs="Times New Roman"/>
          <w:sz w:val="28"/>
          <w:szCs w:val="28"/>
        </w:rPr>
        <w:t xml:space="preserve"> сельского поселения в соответствии с действующим законодательством.</w:t>
      </w:r>
    </w:p>
    <w:p w14:paraId="3FC95A04" w14:textId="77777777"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Учет, содержание, клеймение, снос, обрезку, пересадку деревьев и кустарников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на внутридворовых территориях многоэтажной жилой застройки; лесхоза или иной специализированной организации.</w:t>
      </w:r>
      <w:r w:rsidR="00857139" w:rsidRPr="004E5537">
        <w:rPr>
          <w:rFonts w:ascii="Times New Roman" w:eastAsia="Times New Roman" w:hAnsi="Times New Roman" w:cs="Times New Roman"/>
          <w:sz w:val="28"/>
          <w:szCs w:val="28"/>
        </w:rPr>
        <w:t xml:space="preserve"> </w:t>
      </w:r>
      <w:r w:rsidRPr="004E5537">
        <w:rPr>
          <w:rFonts w:ascii="Times New Roman" w:eastAsia="Times New Roman" w:hAnsi="Times New Roman" w:cs="Times New Roman"/>
          <w:sz w:val="28"/>
          <w:szCs w:val="28"/>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определять по ценам на здоровые деревья.</w:t>
      </w:r>
    </w:p>
    <w:p w14:paraId="2A8F1123" w14:textId="77777777" w:rsidR="00C27C1E" w:rsidRPr="004E5537" w:rsidRDefault="003D3BA2" w:rsidP="007E35D9">
      <w:pPr>
        <w:pStyle w:val="ac"/>
        <w:numPr>
          <w:ilvl w:val="2"/>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для принятия необходимых мер.</w:t>
      </w:r>
    </w:p>
    <w:p w14:paraId="4D9142B5" w14:textId="77777777" w:rsidR="001A4C89" w:rsidRPr="004E5537" w:rsidRDefault="001A4C89"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w:t>
      </w:r>
    </w:p>
    <w:p w14:paraId="58B8EF2C" w14:textId="77777777" w:rsidR="00920B0A" w:rsidRPr="004E5537" w:rsidRDefault="003D3BA2" w:rsidP="007E35D9">
      <w:pPr>
        <w:pStyle w:val="ac"/>
        <w:numPr>
          <w:ilvl w:val="2"/>
          <w:numId w:val="23"/>
        </w:numPr>
        <w:spacing w:after="0" w:line="240" w:lineRule="auto"/>
        <w:ind w:left="142" w:firstLine="426"/>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Снос деревьев, кроме ценных пород деревьев, и кустарников в зоне индивидуальной застройки следует осуществлять собственникам земельных участков самостоятельно за счет собственных средств.</w:t>
      </w:r>
    </w:p>
    <w:p w14:paraId="49BC4785" w14:textId="77777777" w:rsidR="00920B0A" w:rsidRPr="004E5537" w:rsidRDefault="003D3BA2" w:rsidP="007E35D9">
      <w:pPr>
        <w:pStyle w:val="ac"/>
        <w:numPr>
          <w:ilvl w:val="1"/>
          <w:numId w:val="23"/>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Содержание и эксплуатация дорог</w:t>
      </w:r>
    </w:p>
    <w:p w14:paraId="57109FAB" w14:textId="77777777" w:rsidR="00920B0A" w:rsidRPr="004E5537" w:rsidRDefault="003D3BA2" w:rsidP="007E35D9">
      <w:pPr>
        <w:numPr>
          <w:ilvl w:val="2"/>
          <w:numId w:val="23"/>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С целью сохранения дорожных покрытий на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00F5225E" w:rsidRPr="004E5537">
        <w:rPr>
          <w:rFonts w:ascii="Times New Roman" w:eastAsia="Times New Roman" w:hAnsi="Times New Roman" w:cs="Times New Roman"/>
          <w:sz w:val="28"/>
          <w:szCs w:val="28"/>
        </w:rPr>
        <w:t xml:space="preserve"> запрещено</w:t>
      </w:r>
      <w:r w:rsidRPr="004E5537">
        <w:rPr>
          <w:rFonts w:ascii="Times New Roman" w:eastAsia="Times New Roman" w:hAnsi="Times New Roman" w:cs="Times New Roman"/>
          <w:sz w:val="28"/>
          <w:szCs w:val="28"/>
        </w:rPr>
        <w:t>:</w:t>
      </w:r>
    </w:p>
    <w:p w14:paraId="33CA419B"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подвоз груза волоком;</w:t>
      </w:r>
    </w:p>
    <w:p w14:paraId="7143B305"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4D37AD3E"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перегон по улицам населенных пунктов, имеющим твердое покрытие, машин на гусеничном ходу;</w:t>
      </w:r>
    </w:p>
    <w:p w14:paraId="6BFE090D" w14:textId="77777777" w:rsidR="00920B0A" w:rsidRPr="004E5537" w:rsidRDefault="003D3BA2" w:rsidP="007E35D9">
      <w:pPr>
        <w:spacing w:after="0" w:line="240" w:lineRule="auto"/>
        <w:ind w:firstLine="720"/>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движение и стоянка большегрузного транспорта на внутриквартальных пешеходных дорожках, тротуарах.</w:t>
      </w:r>
    </w:p>
    <w:p w14:paraId="0BAE1649" w14:textId="77777777" w:rsidR="0036222C" w:rsidRPr="004E5537" w:rsidRDefault="0036222C" w:rsidP="0036222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10.11.2</w:t>
      </w:r>
      <w:r w:rsidR="008E4558" w:rsidRPr="004E5537">
        <w:rPr>
          <w:rFonts w:ascii="Times New Roman" w:hAnsi="Times New Roman" w:cs="Times New Roman"/>
          <w:sz w:val="28"/>
          <w:szCs w:val="28"/>
        </w:rPr>
        <w:t>.</w:t>
      </w:r>
      <w:r>
        <w:rPr>
          <w:rFonts w:ascii="Times New Roman" w:eastAsia="Times New Roman" w:hAnsi="Times New Roman" w:cs="Times New Roman"/>
          <w:vanish/>
          <w:sz w:val="28"/>
          <w:szCs w:val="28"/>
        </w:rPr>
        <w:t xml:space="preserve"> </w:t>
      </w:r>
      <w:r w:rsidRPr="004E5537">
        <w:rPr>
          <w:rFonts w:ascii="Times New Roman" w:hAnsi="Times New Roman" w:cs="Times New Roman"/>
          <w:sz w:val="28"/>
          <w:szCs w:val="28"/>
        </w:rPr>
        <w:t>Посадку деревьев и кустарников на территории малоэтажного жилищного строительства необходимо осуществлять при соблюдении       следующих условий:</w:t>
      </w:r>
    </w:p>
    <w:p w14:paraId="3099AAFD" w14:textId="77777777" w:rsidR="0036222C" w:rsidRPr="004E5537" w:rsidRDefault="0036222C" w:rsidP="0036222C">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расстояние от стволов высокорастущих деревьев до границы             соседнего приквартирного участка - 4 метра;</w:t>
      </w:r>
    </w:p>
    <w:p w14:paraId="124175CB" w14:textId="77777777" w:rsidR="0036222C" w:rsidRPr="004E5537" w:rsidRDefault="0036222C" w:rsidP="0036222C">
      <w:pPr>
        <w:spacing w:after="0" w:line="240" w:lineRule="auto"/>
        <w:ind w:firstLine="708"/>
        <w:jc w:val="both"/>
        <w:rPr>
          <w:rFonts w:ascii="Times New Roman" w:hAnsi="Times New Roman" w:cs="Times New Roman"/>
          <w:sz w:val="28"/>
          <w:szCs w:val="28"/>
        </w:rPr>
      </w:pPr>
      <w:r w:rsidRPr="004E5537">
        <w:rPr>
          <w:rFonts w:ascii="Times New Roman" w:hAnsi="Times New Roman" w:cs="Times New Roman"/>
          <w:sz w:val="28"/>
          <w:szCs w:val="28"/>
        </w:rPr>
        <w:t>- расстояние от стволов среднерослых деревьев до границы соседнего                 приквартирного участка - 2 метра;</w:t>
      </w:r>
    </w:p>
    <w:p w14:paraId="7450A3F7" w14:textId="77777777" w:rsidR="0036222C" w:rsidRPr="004E5537" w:rsidRDefault="0036222C" w:rsidP="0036222C">
      <w:pPr>
        <w:spacing w:after="0" w:line="240" w:lineRule="auto"/>
        <w:ind w:firstLine="720"/>
        <w:jc w:val="both"/>
        <w:rPr>
          <w:rFonts w:ascii="Times New Roman" w:hAnsi="Times New Roman" w:cs="Times New Roman"/>
        </w:rPr>
      </w:pPr>
      <w:r w:rsidRPr="004E5537">
        <w:rPr>
          <w:rFonts w:ascii="Times New Roman" w:hAnsi="Times New Roman" w:cs="Times New Roman"/>
          <w:sz w:val="28"/>
          <w:szCs w:val="28"/>
        </w:rPr>
        <w:t>- расстояние от кустарника до границы соседнего приквартирного    участка - 1 метр.</w:t>
      </w:r>
    </w:p>
    <w:p w14:paraId="54AF35E9" w14:textId="77777777" w:rsidR="00920B0A" w:rsidRPr="0036222C" w:rsidRDefault="003D3BA2" w:rsidP="0036222C">
      <w:pPr>
        <w:pStyle w:val="ac"/>
        <w:numPr>
          <w:ilvl w:val="2"/>
          <w:numId w:val="48"/>
        </w:numPr>
        <w:spacing w:after="0" w:line="240" w:lineRule="auto"/>
        <w:ind w:left="0" w:firstLine="709"/>
        <w:jc w:val="both"/>
        <w:rPr>
          <w:rFonts w:ascii="Times New Roman" w:eastAsia="Times New Roman" w:hAnsi="Times New Roman" w:cs="Times New Roman"/>
          <w:sz w:val="28"/>
          <w:szCs w:val="28"/>
        </w:rPr>
      </w:pPr>
      <w:r w:rsidRPr="0036222C">
        <w:rPr>
          <w:rFonts w:ascii="Times New Roman" w:eastAsia="Times New Roman" w:hAnsi="Times New Roman" w:cs="Times New Roman"/>
          <w:sz w:val="28"/>
          <w:szCs w:val="28"/>
        </w:rPr>
        <w:t xml:space="preserve">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w:t>
      </w:r>
      <w:r w:rsidR="004E5537" w:rsidRPr="0036222C">
        <w:rPr>
          <w:rFonts w:ascii="Times New Roman" w:eastAsia="Times New Roman" w:hAnsi="Times New Roman" w:cs="Times New Roman"/>
          <w:sz w:val="28"/>
          <w:szCs w:val="28"/>
        </w:rPr>
        <w:t>Старомышастовского</w:t>
      </w:r>
      <w:r w:rsidR="00086FD8" w:rsidRPr="0036222C">
        <w:rPr>
          <w:rFonts w:ascii="Times New Roman" w:eastAsia="Times New Roman" w:hAnsi="Times New Roman" w:cs="Times New Roman"/>
          <w:sz w:val="28"/>
          <w:szCs w:val="28"/>
        </w:rPr>
        <w:t xml:space="preserve"> сельского</w:t>
      </w:r>
      <w:r w:rsidR="00F5225E" w:rsidRPr="0036222C">
        <w:rPr>
          <w:rFonts w:ascii="Times New Roman" w:hAnsi="Times New Roman" w:cs="Times New Roman"/>
          <w:sz w:val="28"/>
          <w:szCs w:val="28"/>
        </w:rPr>
        <w:t xml:space="preserve"> поселения Динского района</w:t>
      </w:r>
      <w:r w:rsidRPr="0036222C">
        <w:rPr>
          <w:rFonts w:ascii="Times New Roman" w:eastAsia="Times New Roman" w:hAnsi="Times New Roman" w:cs="Times New Roman"/>
          <w:sz w:val="28"/>
          <w:szCs w:val="28"/>
        </w:rPr>
        <w:t xml:space="preserve">(за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осуществлять специализированным организациям по договорам с администрацией </w:t>
      </w:r>
      <w:r w:rsidR="004E5537" w:rsidRPr="0036222C">
        <w:rPr>
          <w:rFonts w:ascii="Times New Roman" w:eastAsia="Times New Roman" w:hAnsi="Times New Roman" w:cs="Times New Roman"/>
          <w:sz w:val="28"/>
          <w:szCs w:val="28"/>
        </w:rPr>
        <w:t>Старомышастовского</w:t>
      </w:r>
      <w:r w:rsidR="00086FD8" w:rsidRPr="0036222C">
        <w:rPr>
          <w:rFonts w:ascii="Times New Roman" w:eastAsia="Times New Roman" w:hAnsi="Times New Roman" w:cs="Times New Roman"/>
          <w:sz w:val="28"/>
          <w:szCs w:val="28"/>
        </w:rPr>
        <w:t xml:space="preserve"> сельского</w:t>
      </w:r>
      <w:r w:rsidR="00F5225E" w:rsidRPr="0036222C">
        <w:rPr>
          <w:rFonts w:ascii="Times New Roman" w:hAnsi="Times New Roman" w:cs="Times New Roman"/>
          <w:sz w:val="28"/>
          <w:szCs w:val="28"/>
        </w:rPr>
        <w:t xml:space="preserve"> поселения Динского района</w:t>
      </w:r>
      <w:r w:rsidR="00252340" w:rsidRPr="0036222C">
        <w:rPr>
          <w:rFonts w:ascii="Times New Roman" w:eastAsia="Times New Roman" w:hAnsi="Times New Roman" w:cs="Times New Roman"/>
          <w:sz w:val="28"/>
          <w:szCs w:val="28"/>
        </w:rPr>
        <w:t>.</w:t>
      </w:r>
    </w:p>
    <w:p w14:paraId="60B41D29" w14:textId="77777777" w:rsidR="00920B0A"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w:t>
      </w:r>
      <w:r w:rsidR="00857139"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00F5225E" w:rsidRPr="004E5537">
        <w:rPr>
          <w:rFonts w:ascii="Times New Roman" w:eastAsia="Times New Roman" w:hAnsi="Times New Roman" w:cs="Times New Roman"/>
          <w:sz w:val="28"/>
          <w:szCs w:val="28"/>
        </w:rPr>
        <w:t>.</w:t>
      </w:r>
    </w:p>
    <w:p w14:paraId="78CF8ED9" w14:textId="77777777" w:rsidR="00C27C1E"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4DA81CAF" w14:textId="77777777" w:rsidR="004B6875" w:rsidRPr="004E5537" w:rsidRDefault="003D3BA2" w:rsidP="0036222C">
      <w:pPr>
        <w:numPr>
          <w:ilvl w:val="2"/>
          <w:numId w:val="48"/>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4561372C" w14:textId="77777777" w:rsidR="00920B0A" w:rsidRPr="004E5537" w:rsidRDefault="00C27C1E" w:rsidP="007E35D9">
      <w:pPr>
        <w:spacing w:after="0" w:line="240" w:lineRule="auto"/>
        <w:ind w:firstLine="709"/>
        <w:jc w:val="both"/>
      </w:pPr>
      <w:r w:rsidRPr="004E5537">
        <w:rPr>
          <w:rFonts w:ascii="Times New Roman" w:eastAsia="Times New Roman" w:hAnsi="Times New Roman" w:cs="Times New Roman"/>
          <w:sz w:val="28"/>
          <w:szCs w:val="28"/>
        </w:rPr>
        <w:t xml:space="preserve">10.12. </w:t>
      </w:r>
      <w:r w:rsidR="003D3BA2" w:rsidRPr="004E5537">
        <w:rPr>
          <w:rFonts w:ascii="Times New Roman" w:eastAsia="Times New Roman" w:hAnsi="Times New Roman" w:cs="Times New Roman"/>
          <w:sz w:val="28"/>
          <w:szCs w:val="28"/>
        </w:rPr>
        <w:t xml:space="preserve">Освещение территории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p>
    <w:p w14:paraId="3D8E6568" w14:textId="77777777"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рекомендуется освещать в темное время суток по расписанию, утвержденному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eastAsia="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1AD51921" w14:textId="77777777"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Обязанность по освещению данных объектов следует возлагать на их собственников или уполномоченных собственником лиц.</w:t>
      </w:r>
    </w:p>
    <w:p w14:paraId="7C31D25D" w14:textId="77777777" w:rsidR="00C27C1E"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Освещение территории</w:t>
      </w:r>
      <w:r w:rsidR="00F5225E"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 xml:space="preserve">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1E602FA6" w14:textId="77777777" w:rsidR="00920B0A" w:rsidRPr="004E5537" w:rsidRDefault="003D3BA2" w:rsidP="007E35D9">
      <w:pPr>
        <w:pStyle w:val="ac"/>
        <w:numPr>
          <w:ilvl w:val="2"/>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Строительство, эксплуатацию, текущий и капитальный ремонт сетей наружного освещения улиц осуществля</w:t>
      </w:r>
      <w:r w:rsidR="004B6875" w:rsidRPr="004E5537">
        <w:rPr>
          <w:rFonts w:ascii="Times New Roman" w:eastAsia="Times New Roman" w:hAnsi="Times New Roman" w:cs="Times New Roman"/>
          <w:sz w:val="28"/>
          <w:szCs w:val="28"/>
        </w:rPr>
        <w:t>ется</w:t>
      </w:r>
      <w:r w:rsidRPr="004E5537">
        <w:rPr>
          <w:rFonts w:ascii="Times New Roman" w:eastAsia="Times New Roman" w:hAnsi="Times New Roman" w:cs="Times New Roman"/>
          <w:sz w:val="28"/>
          <w:szCs w:val="28"/>
        </w:rPr>
        <w:t xml:space="preserve"> специализированным организациям по договорам с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6B10C280" w14:textId="77777777" w:rsidR="00920B0A" w:rsidRPr="004E5537" w:rsidRDefault="003D3BA2" w:rsidP="007E35D9">
      <w:pPr>
        <w:pStyle w:val="ac"/>
        <w:numPr>
          <w:ilvl w:val="1"/>
          <w:numId w:val="24"/>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Проведение работ при строительстве, ремонте, реконструкции коммуникаций</w:t>
      </w:r>
    </w:p>
    <w:p w14:paraId="7D02A879"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w:t>
      </w:r>
      <w:r w:rsidR="00086FD8"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6A063373"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по строительству, реконструкции, ремонту коммуникаций выда</w:t>
      </w:r>
      <w:r w:rsidR="004B6875" w:rsidRPr="004E5537">
        <w:rPr>
          <w:rFonts w:ascii="Times New Roman" w:eastAsia="Times New Roman" w:hAnsi="Times New Roman" w:cs="Times New Roman"/>
          <w:sz w:val="28"/>
          <w:szCs w:val="28"/>
        </w:rPr>
        <w:t>ется администрацией</w:t>
      </w:r>
      <w:r w:rsidR="00857139"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при предъявлении:</w:t>
      </w:r>
    </w:p>
    <w:p w14:paraId="0AF0A89C"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проекта проведения работ, согласованного с заинтересованными службами, отвечающими за сохранность инженерных коммуникаций;</w:t>
      </w:r>
    </w:p>
    <w:p w14:paraId="4D811661"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схемы движения транспорта и пешеходов, согласованной с государственной инспекцией по безопасности дорожного движения;</w:t>
      </w:r>
    </w:p>
    <w:p w14:paraId="6C44596F"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 условий производства работ, согласованных с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1527DB22"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350E58BB"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 xml:space="preserve">При производстве работ, связанных с необходимостью восстановления покрытия дорог, тротуаров или газонов, разрешение на производство земляных работ </w:t>
      </w:r>
      <w:r w:rsidR="004B6875" w:rsidRPr="004E5537">
        <w:rPr>
          <w:rFonts w:ascii="Times New Roman" w:eastAsia="Times New Roman" w:hAnsi="Times New Roman" w:cs="Times New Roman"/>
          <w:sz w:val="28"/>
          <w:szCs w:val="28"/>
        </w:rPr>
        <w:t>выдается</w:t>
      </w:r>
      <w:r w:rsidRPr="004E5537">
        <w:rPr>
          <w:rFonts w:ascii="Times New Roman" w:eastAsia="Times New Roman" w:hAnsi="Times New Roman" w:cs="Times New Roman"/>
          <w:sz w:val="28"/>
          <w:szCs w:val="28"/>
        </w:rPr>
        <w:t xml:space="preserve"> только по согласованию со специализированной организацией, обслуживающей дорожное покрытие, тротуары, газоны.</w:t>
      </w:r>
    </w:p>
    <w:p w14:paraId="026ECC50"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w:t>
      </w:r>
      <w:r w:rsidR="004B6875" w:rsidRPr="004E5537">
        <w:rPr>
          <w:rFonts w:ascii="Times New Roman" w:eastAsia="Times New Roman" w:hAnsi="Times New Roman" w:cs="Times New Roman"/>
          <w:sz w:val="28"/>
          <w:szCs w:val="28"/>
        </w:rPr>
        <w:t>а</w:t>
      </w:r>
      <w:r w:rsidRPr="004E5537">
        <w:rPr>
          <w:rFonts w:ascii="Times New Roman" w:eastAsia="Times New Roman" w:hAnsi="Times New Roman" w:cs="Times New Roman"/>
          <w:sz w:val="28"/>
          <w:szCs w:val="28"/>
        </w:rPr>
        <w:t xml:space="preserve"> напорных коммуникаций под проезжей частью магистральных улиц </w:t>
      </w:r>
      <w:r w:rsidR="004B6875" w:rsidRPr="004E5537">
        <w:rPr>
          <w:rFonts w:ascii="Times New Roman" w:eastAsia="Times New Roman" w:hAnsi="Times New Roman" w:cs="Times New Roman"/>
          <w:sz w:val="28"/>
          <w:szCs w:val="28"/>
        </w:rPr>
        <w:t>не допускается</w:t>
      </w:r>
      <w:r w:rsidRPr="004E5537">
        <w:rPr>
          <w:rFonts w:ascii="Times New Roman" w:eastAsia="Times New Roman" w:hAnsi="Times New Roman" w:cs="Times New Roman"/>
          <w:sz w:val="28"/>
          <w:szCs w:val="28"/>
        </w:rPr>
        <w:t>.</w:t>
      </w:r>
    </w:p>
    <w:p w14:paraId="6FA0CC63"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реконструкции действующих подземных коммуникаций следует предусматривать их вынос из-под проезжей части магистральных улиц.</w:t>
      </w:r>
    </w:p>
    <w:p w14:paraId="06CDDC12" w14:textId="77777777" w:rsidR="004B6875"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22804A86"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Прокладку подземных коммуникаций под проезжей частью улиц, проездами, а также под тротуарами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r w:rsidR="00857139" w:rsidRPr="004E5537">
        <w:rPr>
          <w:rFonts w:ascii="Times New Roman" w:eastAsia="Times New Roman" w:hAnsi="Times New Roman" w:cs="Times New Roman"/>
          <w:sz w:val="28"/>
          <w:szCs w:val="28"/>
        </w:rPr>
        <w:t xml:space="preserve"> </w:t>
      </w:r>
      <w:r w:rsidR="00F5225E" w:rsidRPr="004E5537">
        <w:rPr>
          <w:rFonts w:ascii="Times New Roman" w:eastAsia="Times New Roman" w:hAnsi="Times New Roman" w:cs="Times New Roman"/>
          <w:sz w:val="28"/>
          <w:szCs w:val="28"/>
        </w:rPr>
        <w:t>Н</w:t>
      </w:r>
      <w:r w:rsidRPr="004E5537">
        <w:rPr>
          <w:rFonts w:ascii="Times New Roman" w:eastAsia="Times New Roman" w:hAnsi="Times New Roman" w:cs="Times New Roman"/>
          <w:sz w:val="28"/>
          <w:szCs w:val="28"/>
        </w:rPr>
        <w:t>е допускать применение кирпича в конструкциях, подземных коммуникациях, расположенных под проезжей частью.</w:t>
      </w:r>
    </w:p>
    <w:p w14:paraId="2EB7C20F"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 целях исключения возможного разрытия вновь построенных (реконструированных) улиц, скверов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00857139" w:rsidRPr="004E5537">
        <w:rPr>
          <w:rFonts w:ascii="Times New Roman" w:hAnsi="Times New Roman" w:cs="Times New Roman"/>
          <w:sz w:val="28"/>
          <w:szCs w:val="28"/>
        </w:rPr>
        <w:t xml:space="preserve"> </w:t>
      </w:r>
      <w:r w:rsidRPr="004E5537">
        <w:rPr>
          <w:rFonts w:ascii="Times New Roman" w:eastAsia="Times New Roman" w:hAnsi="Times New Roman" w:cs="Times New Roman"/>
          <w:sz w:val="28"/>
          <w:szCs w:val="28"/>
        </w:rPr>
        <w:t>о намеченных работах по прокладке коммуникаций с указанием предполагаемых сроков производства работ.</w:t>
      </w:r>
    </w:p>
    <w:p w14:paraId="5A9C88F2"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F5225E" w:rsidRPr="004E5537">
        <w:rPr>
          <w:rFonts w:ascii="Times New Roman" w:hAnsi="Times New Roman" w:cs="Times New Roman"/>
          <w:sz w:val="28"/>
          <w:szCs w:val="28"/>
        </w:rPr>
        <w:t xml:space="preserve"> поселения Динского района</w:t>
      </w:r>
      <w:r w:rsidRPr="004E5537">
        <w:rPr>
          <w:rFonts w:ascii="Times New Roman" w:eastAsia="Times New Roman" w:hAnsi="Times New Roman" w:cs="Times New Roman"/>
          <w:sz w:val="28"/>
          <w:szCs w:val="28"/>
        </w:rPr>
        <w:t>.</w:t>
      </w:r>
    </w:p>
    <w:p w14:paraId="423EA167"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До начала производства работ по разрытию </w:t>
      </w:r>
      <w:r w:rsidR="004B6875" w:rsidRPr="004E5537">
        <w:rPr>
          <w:rFonts w:ascii="Times New Roman" w:eastAsia="Times New Roman" w:hAnsi="Times New Roman" w:cs="Times New Roman"/>
          <w:sz w:val="28"/>
          <w:szCs w:val="28"/>
        </w:rPr>
        <w:t>необходимо</w:t>
      </w:r>
      <w:r w:rsidRPr="004E5537">
        <w:rPr>
          <w:rFonts w:ascii="Times New Roman" w:eastAsia="Times New Roman" w:hAnsi="Times New Roman" w:cs="Times New Roman"/>
          <w:sz w:val="28"/>
          <w:szCs w:val="28"/>
        </w:rPr>
        <w:t>:</w:t>
      </w:r>
    </w:p>
    <w:p w14:paraId="77C2BF10" w14:textId="77777777"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Установить дорожные знаки в соответствии с согласованной схемой.</w:t>
      </w:r>
    </w:p>
    <w:p w14:paraId="0528B011" w14:textId="77777777"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04F73B58" w14:textId="77777777"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1BAC572B" w14:textId="77777777"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Ограждение рекомендуется выполнять сплошным и надежным, предотвращающим попадание посторонних на стройплощадку.</w:t>
      </w:r>
    </w:p>
    <w:p w14:paraId="3D98C8F0" w14:textId="77777777"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 направлениях массовых пешеходных потоков через траншеи следует устраивать мостки на расстоянии не менее чем 200 метров друг от друга.</w:t>
      </w:r>
    </w:p>
    <w:p w14:paraId="2961817F" w14:textId="77777777"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1CB1A49A" w14:textId="77777777" w:rsidR="00920B0A" w:rsidRPr="004E5537" w:rsidRDefault="003D3BA2" w:rsidP="007E35D9">
      <w:pPr>
        <w:numPr>
          <w:ilvl w:val="3"/>
          <w:numId w:val="24"/>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Оформлять при необходимости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66047C03"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Разрешение на производство работ следует хранить на месте работ и предъявлять по первому требованию лиц, осуществляющих контроль за выполнением Правил эксплуатации.</w:t>
      </w:r>
    </w:p>
    <w:p w14:paraId="551677A6"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разрешении устанавлива</w:t>
      </w:r>
      <w:r w:rsidR="004B6875" w:rsidRPr="004E5537">
        <w:rPr>
          <w:rFonts w:ascii="Times New Roman" w:eastAsia="Times New Roman" w:hAnsi="Times New Roman" w:cs="Times New Roman"/>
          <w:sz w:val="28"/>
          <w:szCs w:val="28"/>
        </w:rPr>
        <w:t>ются</w:t>
      </w:r>
      <w:r w:rsidRPr="004E5537">
        <w:rPr>
          <w:rFonts w:ascii="Times New Roman" w:eastAsia="Times New Roman" w:hAnsi="Times New Roman" w:cs="Times New Roman"/>
          <w:sz w:val="28"/>
          <w:szCs w:val="28"/>
        </w:rPr>
        <w:t xml:space="preserve"> сроки и условия производства работ.</w:t>
      </w:r>
    </w:p>
    <w:p w14:paraId="59F8FF1C"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405FACEA"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Особые условия подлежат неукоснительному соблюдению строительной организацией, производящей земляные работы.</w:t>
      </w:r>
    </w:p>
    <w:p w14:paraId="31795B62"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17B3984B"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14:paraId="5FE638FB"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Бордюр разбирается, складируется на месте производства работ для дальнейшей установки.</w:t>
      </w:r>
    </w:p>
    <w:p w14:paraId="1E24D6D1"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производстве работ на улицах, застроенных территориях грунт немедленно вывозить.</w:t>
      </w:r>
    </w:p>
    <w:p w14:paraId="0651DD68"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При необходимости строительная организация может обеспечивать планировку грунта на отвале.</w:t>
      </w:r>
    </w:p>
    <w:p w14:paraId="0DA78B38"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Траншеи под проезжей частью и тротуарами засыпать песком и песчаным фунтом с послойным уплотнением и поливкой водой.</w:t>
      </w:r>
    </w:p>
    <w:p w14:paraId="6F948BCD"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Траншеи на газонах засыпать местным грунтом с уплотнением, восстановлением плодородного слоя и посевом травы.</w:t>
      </w:r>
    </w:p>
    <w:p w14:paraId="30C43AF9"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Засыпку траншеи до выполнения геодезической съемки не допускать. Организации, получившей разрешение на проведение земляных работ, до окончания работ следует произвести геодезическую съемку.</w:t>
      </w:r>
    </w:p>
    <w:p w14:paraId="731733E7"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14:paraId="5C2F0FC4"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w:t>
      </w:r>
      <w:r w:rsidR="007431CB" w:rsidRPr="004E5537">
        <w:rPr>
          <w:rFonts w:ascii="Times New Roman" w:eastAsia="Times New Roman" w:hAnsi="Times New Roman" w:cs="Times New Roman"/>
          <w:sz w:val="28"/>
          <w:szCs w:val="28"/>
        </w:rPr>
        <w:t xml:space="preserve"> администрации</w:t>
      </w:r>
      <w:r w:rsidR="00857139" w:rsidRPr="004E5537">
        <w:rPr>
          <w:rFonts w:ascii="Times New Roman" w:eastAsia="Times New Roman" w:hAnsi="Times New Roman" w:cs="Times New Roman"/>
          <w:sz w:val="28"/>
          <w:szCs w:val="28"/>
        </w:rPr>
        <w:t xml:space="preserve"> </w:t>
      </w:r>
      <w:r w:rsidR="004E5537" w:rsidRPr="004E5537">
        <w:rPr>
          <w:rFonts w:ascii="Times New Roman" w:eastAsia="Times New Roman" w:hAnsi="Times New Roman" w:cs="Times New Roman"/>
          <w:sz w:val="28"/>
          <w:szCs w:val="28"/>
        </w:rPr>
        <w:t>Старомышастовского</w:t>
      </w:r>
      <w:r w:rsidR="00086FD8" w:rsidRPr="004E5537">
        <w:rPr>
          <w:rFonts w:ascii="Times New Roman" w:eastAsia="Times New Roman" w:hAnsi="Times New Roman" w:cs="Times New Roman"/>
          <w:sz w:val="28"/>
          <w:szCs w:val="28"/>
        </w:rPr>
        <w:t xml:space="preserve"> сельского</w:t>
      </w:r>
      <w:r w:rsidR="007431CB" w:rsidRPr="004E5537">
        <w:rPr>
          <w:rFonts w:ascii="Times New Roman" w:hAnsi="Times New Roman" w:cs="Times New Roman"/>
          <w:sz w:val="28"/>
          <w:szCs w:val="28"/>
        </w:rPr>
        <w:t xml:space="preserve"> поселения Динского района</w:t>
      </w:r>
      <w:r w:rsidR="00857139" w:rsidRPr="004E5537">
        <w:rPr>
          <w:rFonts w:ascii="Times New Roman" w:hAnsi="Times New Roman" w:cs="Times New Roman"/>
          <w:sz w:val="28"/>
          <w:szCs w:val="28"/>
        </w:rPr>
        <w:t xml:space="preserve"> </w:t>
      </w:r>
      <w:r w:rsidR="00C27C1E" w:rsidRPr="004E5537">
        <w:rPr>
          <w:rFonts w:ascii="Times New Roman" w:eastAsia="Times New Roman" w:hAnsi="Times New Roman" w:cs="Times New Roman"/>
          <w:sz w:val="28"/>
          <w:szCs w:val="28"/>
        </w:rPr>
        <w:t>составляют</w:t>
      </w:r>
      <w:r w:rsidRPr="004E5537">
        <w:rPr>
          <w:rFonts w:ascii="Times New Roman" w:eastAsia="Times New Roman" w:hAnsi="Times New Roman" w:cs="Times New Roman"/>
          <w:sz w:val="28"/>
          <w:szCs w:val="28"/>
        </w:rPr>
        <w:t xml:space="preserve"> протокол для привлечения виновных лиц к административной ответственности.</w:t>
      </w:r>
    </w:p>
    <w:p w14:paraId="147CACF2"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устранять организациям, получившим разрешение на производство работ, в течение суток.</w:t>
      </w:r>
    </w:p>
    <w:p w14:paraId="0E03721F"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353DB733" w14:textId="77777777" w:rsidR="00920B0A" w:rsidRPr="004E5537" w:rsidRDefault="003D3BA2" w:rsidP="007E35D9">
      <w:pPr>
        <w:numPr>
          <w:ilvl w:val="2"/>
          <w:numId w:val="24"/>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Проведение работ при строительстве, ремонте, реконструкции коммуникаций по просроченным ордерам </w:t>
      </w:r>
      <w:r w:rsidR="00C27C1E" w:rsidRPr="004E5537">
        <w:rPr>
          <w:rFonts w:ascii="Times New Roman" w:eastAsia="Times New Roman" w:hAnsi="Times New Roman" w:cs="Times New Roman"/>
          <w:sz w:val="28"/>
          <w:szCs w:val="28"/>
        </w:rPr>
        <w:t>является</w:t>
      </w:r>
      <w:r w:rsidRPr="004E5537">
        <w:rPr>
          <w:rFonts w:ascii="Times New Roman" w:eastAsia="Times New Roman" w:hAnsi="Times New Roman" w:cs="Times New Roman"/>
          <w:sz w:val="28"/>
          <w:szCs w:val="28"/>
        </w:rPr>
        <w:t xml:space="preserve"> самовольным проведением земляных работ.</w:t>
      </w:r>
    </w:p>
    <w:p w14:paraId="1BA9F240" w14:textId="77777777" w:rsidR="00B3745F" w:rsidRPr="004E5537" w:rsidRDefault="00B3745F" w:rsidP="007E35D9">
      <w:pPr>
        <w:pStyle w:val="1"/>
        <w:numPr>
          <w:ilvl w:val="1"/>
          <w:numId w:val="24"/>
        </w:numPr>
        <w:spacing w:before="0" w:line="240" w:lineRule="auto"/>
        <w:ind w:left="0" w:firstLine="709"/>
        <w:rPr>
          <w:rFonts w:ascii="Times New Roman" w:hAnsi="Times New Roman" w:cs="Times New Roman"/>
          <w:color w:val="auto"/>
        </w:rPr>
      </w:pPr>
      <w:r w:rsidRPr="004E5537">
        <w:rPr>
          <w:rFonts w:ascii="Times New Roman" w:hAnsi="Times New Roman" w:cs="Times New Roman"/>
          <w:color w:val="auto"/>
        </w:rPr>
        <w:t>Правила производства дорожных и земляных работ</w:t>
      </w:r>
    </w:p>
    <w:p w14:paraId="61BF491B" w14:textId="77777777" w:rsidR="00B3745F" w:rsidRPr="004E5537" w:rsidRDefault="00C27C1E" w:rsidP="007E35D9">
      <w:pPr>
        <w:spacing w:after="0" w:line="240" w:lineRule="auto"/>
        <w:ind w:firstLine="709"/>
        <w:jc w:val="both"/>
        <w:rPr>
          <w:rFonts w:ascii="Times New Roman" w:hAnsi="Times New Roman" w:cs="Times New Roman"/>
          <w:sz w:val="28"/>
          <w:szCs w:val="28"/>
        </w:rPr>
      </w:pPr>
      <w:bookmarkStart w:id="42" w:name="sub_56"/>
      <w:r w:rsidRPr="004E5537">
        <w:rPr>
          <w:rFonts w:ascii="Times New Roman" w:hAnsi="Times New Roman" w:cs="Times New Roman"/>
          <w:sz w:val="28"/>
          <w:szCs w:val="28"/>
        </w:rPr>
        <w:t xml:space="preserve">10.14.1. </w:t>
      </w:r>
      <w:r w:rsidR="00B3745F" w:rsidRPr="004E5537">
        <w:rPr>
          <w:rFonts w:ascii="Times New Roman" w:hAnsi="Times New Roman" w:cs="Times New Roman"/>
          <w:sz w:val="28"/>
          <w:szCs w:val="28"/>
        </w:rPr>
        <w:t>Производство дорожных, строительных, аварийных и прочих земляных работ на территории поселения юридическими и физическими лицами допускается при соблюдении действующего законодательства только после согласования таковых работ с владельцами коммуникаций, управлением архитектуры и градостроительства администрации муниципального образования Динской район, администрацией поселения, ОГИБДД и получения разрешения на право производства работ с условием восстановления разрытия.</w:t>
      </w:r>
    </w:p>
    <w:p w14:paraId="02647212"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43" w:name="sub_2111"/>
      <w:bookmarkEnd w:id="4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 xml:space="preserve">.2. В случае необходимости привлечения для восстановления разрытия </w:t>
      </w:r>
      <w:hyperlink r:id="rId30" w:anchor="sub_229" w:history="1">
        <w:r w:rsidRPr="004E5537">
          <w:rPr>
            <w:rStyle w:val="afa"/>
            <w:rFonts w:ascii="Times New Roman" w:hAnsi="Times New Roman" w:cs="Times New Roman"/>
            <w:b w:val="0"/>
            <w:color w:val="auto"/>
            <w:sz w:val="28"/>
            <w:szCs w:val="28"/>
          </w:rPr>
          <w:t>специализированной организации</w:t>
        </w:r>
      </w:hyperlink>
      <w:r w:rsidRPr="004E5537">
        <w:rPr>
          <w:rFonts w:ascii="Times New Roman" w:hAnsi="Times New Roman" w:cs="Times New Roman"/>
          <w:sz w:val="28"/>
          <w:szCs w:val="28"/>
        </w:rPr>
        <w:t>, необходимо наличие заключенного договора с таковой организацией на восстановление разрытия. Разрешение на производство земляных работ в пределах поселения выдается администрацией поселения.</w:t>
      </w:r>
    </w:p>
    <w:p w14:paraId="6278C72C"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44" w:name="sub_57"/>
      <w:bookmarkEnd w:id="4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.3. Проектирование и подключение к водопроводным, канализационным, тепловым, электрическим и газовым сетям производится только с разрешения владельцев коммуникаций.</w:t>
      </w:r>
    </w:p>
    <w:p w14:paraId="4E7DCA63"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45" w:name="sub_58"/>
      <w:bookmarkEnd w:id="4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.4. Руководители организаций и учреждений, эксплуатирующих подземные сети и коммуникации, обязаны при необходимости обеспечивать своевременную явку своих представителей на место производства работ.</w:t>
      </w:r>
    </w:p>
    <w:p w14:paraId="4ACA1BEB"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46" w:name="sub_59"/>
      <w:bookmarkEnd w:id="45"/>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.5. В случае проведения срочных аварийных работ, требующих разрытия, разрешается приступить к производству работ до оформления разрешения, но с обязательным предварительным уведомлением организаций, чьи сети могут быть повреждены, администрации поселения. В этом случае разрешение на производство земляных работ (разрытие) необходимо оформить в течение 3 суток после начала работ.</w:t>
      </w:r>
    </w:p>
    <w:p w14:paraId="469DEC0C"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47" w:name="sub_60"/>
      <w:bookmarkEnd w:id="46"/>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.6. В случае повреждения подземных коммуникаций при разрытии производящее работы юридическое или физическое лицо, обязано немедленно сообщить об этом их владельцам и администрации поселения, а также принять меры для быстрейшей ликвидации аварии.</w:t>
      </w:r>
    </w:p>
    <w:p w14:paraId="337574DB"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48" w:name="sub_67"/>
      <w:bookmarkEnd w:id="47"/>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.7. Выполнение земляных работ на территориях поселения должно производиться способами, указанными в разрешении, с последующим восстановлением разрытия в установленные сроки.</w:t>
      </w:r>
    </w:p>
    <w:p w14:paraId="3C10CFFF"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49" w:name="sub_68"/>
      <w:bookmarkEnd w:id="48"/>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.8. Засыпка котлованов, траншей, восстановление покрытий должны производиться в срок, указанный в разрешении, с обязательным составлением акта при участии представителя отдела архитектуры, градостроительства, земельных и имущественных отношений администрации поселения.</w:t>
      </w:r>
    </w:p>
    <w:p w14:paraId="6C084CB1"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0" w:name="sub_69"/>
      <w:bookmarkEnd w:id="49"/>
      <w:r w:rsidRPr="004E5537">
        <w:rPr>
          <w:rFonts w:ascii="Times New Roman" w:hAnsi="Times New Roman" w:cs="Times New Roman"/>
          <w:sz w:val="28"/>
          <w:szCs w:val="28"/>
        </w:rPr>
        <w:t>10.1</w:t>
      </w:r>
      <w:r w:rsidR="00C27C1E" w:rsidRPr="004E5537">
        <w:rPr>
          <w:rFonts w:ascii="Times New Roman" w:hAnsi="Times New Roman" w:cs="Times New Roman"/>
          <w:sz w:val="28"/>
          <w:szCs w:val="28"/>
        </w:rPr>
        <w:t>4</w:t>
      </w:r>
      <w:r w:rsidRPr="004E5537">
        <w:rPr>
          <w:rFonts w:ascii="Times New Roman" w:hAnsi="Times New Roman" w:cs="Times New Roman"/>
          <w:sz w:val="28"/>
          <w:szCs w:val="28"/>
        </w:rPr>
        <w:t>.9. Юридическое или физическое лицо, получившее разрешение на разрытие, должно сдать восстановленный участок по акту представителю администрации поселения.</w:t>
      </w:r>
      <w:bookmarkStart w:id="51" w:name="sub_70"/>
      <w:bookmarkEnd w:id="50"/>
    </w:p>
    <w:p w14:paraId="15730117" w14:textId="77777777" w:rsidR="00E14379" w:rsidRPr="000D6CF3" w:rsidRDefault="00E14379" w:rsidP="007E35D9">
      <w:pPr>
        <w:spacing w:after="0" w:line="240" w:lineRule="auto"/>
        <w:ind w:firstLine="720"/>
        <w:jc w:val="both"/>
        <w:rPr>
          <w:rStyle w:val="afe"/>
          <w:rFonts w:ascii="Times New Roman" w:hAnsi="Times New Roman" w:cs="Times New Roman"/>
          <w:b w:val="0"/>
          <w:bCs w:val="0"/>
          <w:sz w:val="28"/>
          <w:szCs w:val="28"/>
        </w:rPr>
      </w:pPr>
      <w:r w:rsidRPr="004E5537">
        <w:rPr>
          <w:rFonts w:ascii="Times New Roman" w:hAnsi="Times New Roman" w:cs="Times New Roman"/>
          <w:sz w:val="28"/>
          <w:szCs w:val="28"/>
        </w:rPr>
        <w:t xml:space="preserve">10.14.10. Разрешение на проведение земляных работ выдается в </w:t>
      </w:r>
      <w:r w:rsidRPr="000D6CF3">
        <w:rPr>
          <w:rFonts w:ascii="Times New Roman" w:hAnsi="Times New Roman" w:cs="Times New Roman"/>
          <w:sz w:val="28"/>
          <w:szCs w:val="28"/>
        </w:rPr>
        <w:t xml:space="preserve">соответствии с Постановлением </w:t>
      </w:r>
      <w:r w:rsidR="004E5537" w:rsidRPr="000D6CF3">
        <w:rPr>
          <w:rFonts w:ascii="Times New Roman" w:hAnsi="Times New Roman" w:cs="Times New Roman"/>
          <w:sz w:val="28"/>
          <w:szCs w:val="28"/>
        </w:rPr>
        <w:t>Старомышастовского</w:t>
      </w:r>
      <w:r w:rsidRPr="000D6CF3">
        <w:rPr>
          <w:rFonts w:ascii="Times New Roman" w:hAnsi="Times New Roman" w:cs="Times New Roman"/>
          <w:sz w:val="28"/>
          <w:szCs w:val="28"/>
        </w:rPr>
        <w:t xml:space="preserve"> сельского поселения </w:t>
      </w:r>
      <w:r w:rsidRPr="000D6CF3">
        <w:rPr>
          <w:rFonts w:ascii="Times New Roman" w:hAnsi="Times New Roman" w:cs="Times New Roman"/>
          <w:spacing w:val="-14"/>
          <w:sz w:val="28"/>
          <w:szCs w:val="28"/>
        </w:rPr>
        <w:t xml:space="preserve">от </w:t>
      </w:r>
      <w:r w:rsidR="000D6CF3" w:rsidRPr="000D6CF3">
        <w:rPr>
          <w:rFonts w:ascii="Times New Roman" w:hAnsi="Times New Roman" w:cs="Times New Roman"/>
          <w:spacing w:val="-14"/>
          <w:sz w:val="28"/>
          <w:szCs w:val="28"/>
        </w:rPr>
        <w:t>09.12.2022</w:t>
      </w:r>
      <w:r w:rsidRPr="000D6CF3">
        <w:rPr>
          <w:rFonts w:ascii="Times New Roman" w:hAnsi="Times New Roman" w:cs="Times New Roman"/>
          <w:sz w:val="28"/>
          <w:szCs w:val="28"/>
        </w:rPr>
        <w:t xml:space="preserve"> № </w:t>
      </w:r>
      <w:r w:rsidR="000D6CF3" w:rsidRPr="000D6CF3">
        <w:rPr>
          <w:rFonts w:ascii="Times New Roman" w:hAnsi="Times New Roman" w:cs="Times New Roman"/>
          <w:sz w:val="28"/>
          <w:szCs w:val="28"/>
        </w:rPr>
        <w:t>462</w:t>
      </w:r>
      <w:r w:rsidRPr="000D6CF3">
        <w:rPr>
          <w:rFonts w:ascii="Times New Roman" w:hAnsi="Times New Roman" w:cs="Times New Roman"/>
          <w:sz w:val="28"/>
          <w:szCs w:val="28"/>
        </w:rPr>
        <w:t xml:space="preserve"> «</w:t>
      </w:r>
      <w:r w:rsidR="000D6CF3" w:rsidRPr="000D6CF3">
        <w:rPr>
          <w:rFonts w:ascii="Times New Roman" w:hAnsi="Times New Roman" w:cs="Times New Roman"/>
          <w:sz w:val="28"/>
          <w:szCs w:val="28"/>
        </w:rPr>
        <w:t>Об утверждении административного регламента администрации Старомышастовского сельского поселения Динского района предоставления муниципальной услуги «Предоставление разрешения на осуществление земляных работ</w:t>
      </w:r>
      <w:r w:rsidRPr="000D6CF3">
        <w:rPr>
          <w:rStyle w:val="afe"/>
          <w:rFonts w:ascii="Times New Roman" w:hAnsi="Times New Roman" w:cs="Times New Roman"/>
          <w:b w:val="0"/>
          <w:bCs w:val="0"/>
          <w:sz w:val="28"/>
          <w:szCs w:val="28"/>
        </w:rPr>
        <w:t>».</w:t>
      </w:r>
    </w:p>
    <w:p w14:paraId="77FD7A49" w14:textId="77777777" w:rsidR="00673BFB" w:rsidRPr="004E5537" w:rsidRDefault="00E14379"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Style w:val="afe"/>
          <w:rFonts w:ascii="Times New Roman" w:hAnsi="Times New Roman" w:cs="Times New Roman"/>
          <w:b w:val="0"/>
          <w:bCs w:val="0"/>
          <w:sz w:val="28"/>
          <w:szCs w:val="28"/>
        </w:rPr>
        <w:t xml:space="preserve">10.14.11. </w:t>
      </w:r>
      <w:r w:rsidR="00673BFB" w:rsidRPr="004E5537">
        <w:rPr>
          <w:rFonts w:ascii="Times New Roman" w:hAnsi="Times New Roman" w:cs="Times New Roman"/>
          <w:sz w:val="28"/>
          <w:szCs w:val="28"/>
        </w:rPr>
        <w:t>При производстве земляных работ рекомендуется:</w:t>
      </w:r>
    </w:p>
    <w:p w14:paraId="524945CB"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устанавливать ограждение, устройства аварийного освещения, информационные стенды и указатели, обеспечивающие безопасность людей и транспорта;</w:t>
      </w:r>
    </w:p>
    <w:p w14:paraId="60075F93"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рекомендуется выполнять после завершения работ на предыдущих, включая благоустройство и уборку территории;</w:t>
      </w:r>
    </w:p>
    <w:p w14:paraId="15EA7AA6"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14:paraId="5F6FE986"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при производстве земляных работ вблизи проезжей части дорог или на ней обеспечивать видимость мест проведения работ для водителей и пешеходов, в том числе в темное время суток с помощью сигнальных фонарей;</w:t>
      </w:r>
    </w:p>
    <w:p w14:paraId="635EB4DC"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при выезде автотранспорта со строительных площадок и участков производства земляных работ обеспечить очистку или мойку колес;</w:t>
      </w:r>
    </w:p>
    <w:p w14:paraId="434D4D70"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при производстве аварийных работ выполнять их круглосуточно, без выходных и праздничных дней;</w:t>
      </w:r>
    </w:p>
    <w:p w14:paraId="07A0A2A6" w14:textId="77777777" w:rsidR="00E14379"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w:t>
      </w:r>
    </w:p>
    <w:p w14:paraId="388C6F6E"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10.14.12. При производстве земляных работ не рекомендуется:</w:t>
      </w:r>
    </w:p>
    <w:p w14:paraId="7E9BA07B"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а) допускать повреждение инженерных сетей и коммуникаций, существующих сооружений, зеленых насаждений и элементов благоустройства;</w:t>
      </w:r>
    </w:p>
    <w:p w14:paraId="33688080"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б) осуществлять откачку воды из колодцев, траншей, котлованов на тротуары и проезжую часть улиц;</w:t>
      </w:r>
    </w:p>
    <w:p w14:paraId="4B16850B"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в) осуществлять складирование строительных материалов, строительного мусора, нерастительного грунта на газоны, тротуары, проезжую часть дорог за пределами ограждений участка производства земляных работ;</w:t>
      </w:r>
    </w:p>
    <w:p w14:paraId="39FAC8F8"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г) оставлять на проезжей части улиц и тротуарах, газонах землю и строительные материалы после окончания производства земляных работ;</w:t>
      </w:r>
    </w:p>
    <w:p w14:paraId="64FCA0FE"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 занимать территорию за пределами границ участка производства земляных работ;</w:t>
      </w:r>
    </w:p>
    <w:p w14:paraId="4AB91461" w14:textId="77777777" w:rsidR="00673BFB" w:rsidRPr="004E5537" w:rsidRDefault="00673BFB" w:rsidP="007E35D9">
      <w:pPr>
        <w:shd w:val="clear" w:color="auto" w:fill="FFFFFF"/>
        <w:spacing w:after="0" w:line="240" w:lineRule="auto"/>
        <w:ind w:firstLine="851"/>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е) 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рекомендуется проинформировать население муниципального образования через средства массовой информации, в том числе в сети "Интернет", о сроках закрытия маршрута и изменения схемы движения;</w:t>
      </w:r>
    </w:p>
    <w:p w14:paraId="394F9A7D" w14:textId="77777777"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ж) производить земляные работы по ремонту инженерных коммуникаций неаварийного характера под видом проведения аварийных работ.</w:t>
      </w:r>
    </w:p>
    <w:p w14:paraId="3DE691AA" w14:textId="77777777" w:rsidR="00673BFB" w:rsidRPr="004E5537" w:rsidRDefault="00673BFB"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 xml:space="preserve">10.14.13. </w:t>
      </w:r>
      <w:r w:rsidR="00453737" w:rsidRPr="004E5537">
        <w:rPr>
          <w:rFonts w:ascii="Times New Roman" w:hAnsi="Times New Roman" w:cs="Times New Roman"/>
          <w:sz w:val="28"/>
          <w:szCs w:val="28"/>
        </w:rPr>
        <w:t>Земляные работы рекомендуется считать завершенными после выполнения мероприятий по восстановлению поврежденных элементов благоустройства, расположенных на общественной или дворовой территории, улице, тротуаре, иных пешеходных и транспортных коммуникациях, газоне, иных озелененных территориях и других территориях муниципального образования, где производились земляные работы, в соответствии с документами, регламентирующими производство земляных работ.</w:t>
      </w:r>
    </w:p>
    <w:p w14:paraId="516F01F2"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2" w:name="sub_2110"/>
      <w:bookmarkEnd w:id="51"/>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 Требования при выполнении строительно-ремонтных работ.</w:t>
      </w:r>
    </w:p>
    <w:p w14:paraId="2AAA7CED"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3" w:name="sub_21101"/>
      <w:bookmarkEnd w:id="5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 До начала производства строительно-ремонтных работ соответствующая проектная документация должна быть согласована в установленном порядке. При строительстве объектов инфраструктуры и инженерных коммуникаций обязательным является получение разрешения на производство работ в администрации поселения. Поперечные разрытия на улицах с интенсивным движением транспорта выполняются строго по графику, согласованному с органом, выдавшим разрешение на выполнение работ, ОГИБДД, как правило, в ночное время.</w:t>
      </w:r>
    </w:p>
    <w:bookmarkEnd w:id="53"/>
    <w:p w14:paraId="69876C08" w14:textId="77777777"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.2. В случае обнаружения несанкционированного проведения работ, они должны быть немедленно прекращены, а виновные привлечены к ответственности согласно действующему законодательству Российской Федерации.</w:t>
      </w:r>
    </w:p>
    <w:p w14:paraId="0B486A3E"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4" w:name="sub_2110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 При подготовке к проведению строительно-ремонтных работ должно быть обеспечено выполнение следующих условий:</w:t>
      </w:r>
    </w:p>
    <w:bookmarkEnd w:id="54"/>
    <w:p w14:paraId="74207F3F" w14:textId="77777777"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.3.1. Доставка материалов к месту работ производится с обязательным соблюдением правил транспортировки и не ранее чем за 3 дня до начала работ;</w:t>
      </w:r>
    </w:p>
    <w:p w14:paraId="1DBE92F8" w14:textId="77777777"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.3.2. Складирование материалов осуществляется только в отведенных для этого местах, компактно, с обеспечением сохранности элементов благоустройства и без создания помех для движения транспорта и пешеходов;</w:t>
      </w:r>
    </w:p>
    <w:p w14:paraId="3318E9F8" w14:textId="77777777"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.3.3. Ограждение места производства работ выполняется типовыми ограждениями установленного образца, обеспечивающими безопасность людей и движения транспорта. В темное время суток место работ должно быть освещено и оборудовано предупреждающей световой сигнализацией красного цвета. Ограждение, количество и вид дорожных знаков, границы их установки и направления объездов, возможность закрытия дорожного движения определяются планом производства работ по согласованию с ОГИБДД, с уведомлением администрации поселения.</w:t>
      </w:r>
    </w:p>
    <w:p w14:paraId="5DD49992"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5" w:name="sub_21103"/>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.4. В процессе проведения земляных и строительно-ремонтных работ юридические и физические лица, производящие данные работы, должны обеспечивать выполнение следующих условий:</w:t>
      </w:r>
    </w:p>
    <w:bookmarkEnd w:id="55"/>
    <w:p w14:paraId="40146502" w14:textId="77777777"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Устанавливать прочные настилы и мостики с перилами для безопасности проезда транспорта и прохода пешеходов через траншеи.</w:t>
      </w:r>
    </w:p>
    <w:p w14:paraId="6973D7F0" w14:textId="77777777"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Осуществлять незамедлительный вывоз грунта, не предназначенного для обратной засыпки, а также строительного мусора и иных отходов строительно-ремонтных работ.</w:t>
      </w:r>
    </w:p>
    <w:p w14:paraId="1C3006B4" w14:textId="77777777"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Обеспечивать сохранность (ограждения) деревьев и кустарников, находящихся на территории строительства.</w:t>
      </w:r>
    </w:p>
    <w:p w14:paraId="797DEC2C" w14:textId="77777777"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Оставлять свободное пространство вокруг деревьев диаметром не менее 1,5 - 2 метров при асфальтировании  проездов, площадей, дворов, тротуаров и т.п. По периметру свободного пространства устраивать бордюр из камня или бетона с возвышением 5 - 10 сантиметров над поверхностью.</w:t>
      </w:r>
    </w:p>
    <w:p w14:paraId="6EDA4A72" w14:textId="77777777" w:rsidR="00B3745F" w:rsidRPr="004E5537" w:rsidRDefault="006E129C"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Рытье траншей при прокладке кабеля, канализационных труб и прочих коммуникаций, установки любых объектов и сооружений производить от стволов деревьев на расстоянии при толщине ствола свыше 15 сантиметров - не менее 1,5 метров, от кустарников - не менее 0,5 метров, считая от корневой шейки кустарника.</w:t>
      </w:r>
    </w:p>
    <w:p w14:paraId="4766D7FF" w14:textId="77777777" w:rsidR="00B3745F" w:rsidRPr="004E5537" w:rsidRDefault="00B3745F"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006E129C">
        <w:rPr>
          <w:rFonts w:ascii="Times New Roman" w:hAnsi="Times New Roman" w:cs="Times New Roman"/>
          <w:sz w:val="28"/>
          <w:szCs w:val="28"/>
        </w:rPr>
        <w:t>.4.1</w:t>
      </w:r>
      <w:r w:rsidRPr="004E5537">
        <w:rPr>
          <w:rFonts w:ascii="Times New Roman" w:hAnsi="Times New Roman" w:cs="Times New Roman"/>
          <w:sz w:val="28"/>
          <w:szCs w:val="28"/>
        </w:rPr>
        <w:t>. Озеленение вновь строящихся объектов осуществлять в соответствии с проектом благоустройства объекта (озеленения). Земельный участок, предназначенный для посадки зеленых насаждений, должен быть предварительно очищен от строительного мусора, а затем подсыпан слоем плодородной земли.</w:t>
      </w:r>
    </w:p>
    <w:p w14:paraId="4F7930B8" w14:textId="77777777" w:rsidR="000559D6" w:rsidRPr="004E5537" w:rsidRDefault="000559D6" w:rsidP="007E35D9">
      <w:pPr>
        <w:spacing w:after="0" w:line="240" w:lineRule="auto"/>
        <w:ind w:firstLine="720"/>
        <w:jc w:val="both"/>
        <w:rPr>
          <w:rFonts w:ascii="Times New Roman" w:hAnsi="Times New Roman" w:cs="Times New Roman"/>
          <w:sz w:val="28"/>
          <w:szCs w:val="28"/>
        </w:rPr>
      </w:pPr>
      <w:r w:rsidRPr="004E5537">
        <w:rPr>
          <w:rFonts w:ascii="Times New Roman" w:hAnsi="Times New Roman" w:cs="Times New Roman"/>
          <w:sz w:val="28"/>
          <w:szCs w:val="28"/>
        </w:rPr>
        <w:t>10.15.4.</w:t>
      </w:r>
      <w:r w:rsidR="006E129C">
        <w:rPr>
          <w:rFonts w:ascii="Times New Roman" w:hAnsi="Times New Roman" w:cs="Times New Roman"/>
          <w:sz w:val="28"/>
          <w:szCs w:val="28"/>
        </w:rPr>
        <w:t>2</w:t>
      </w:r>
      <w:r w:rsidRPr="004E5537">
        <w:rPr>
          <w:rFonts w:ascii="Times New Roman" w:hAnsi="Times New Roman" w:cs="Times New Roman"/>
          <w:sz w:val="28"/>
          <w:szCs w:val="28"/>
        </w:rPr>
        <w:t>. В местах производства земляных работ по ремонту           линейных объектов (сооружений) и инженерных коммуникаций по             периметру от ограждения в радиусе 2-х метров осуществлять поддержание чистоты и порядка.</w:t>
      </w:r>
    </w:p>
    <w:p w14:paraId="774EEFF0"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6" w:name="sub_21104"/>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.5. Всем гражданам, осуществляющим индивидуальную предпринимательскую деятельность без образования юридического лица, и юридическим лицам, осуществляющим строительство и реконструкцию, приступать к расчистке строительной площадки и выемке грунта при производстве нулевого цикла, только при наличии технической и технологической документации об использовании и обезвреживании отходов, образующихся в процессе производства вышеуказанных работ, либо документа, подтверждающего утилизацию данных отходов в установленном порядке. При строительстве и реконструкции все юридические и физические лица обязаны соблюдать экологические, санитарные и иные требования, установленные законодательством Российской Федерации в области охраны окружающей природной среды и здоровья человека. Запрещается размещение строительных отходов и вынутого грунта на территориях общего пользования, в том числе, склонах, пустырях, ярах, оврагах</w:t>
      </w:r>
      <w:r w:rsidR="006E129C">
        <w:rPr>
          <w:rFonts w:ascii="Times New Roman" w:hAnsi="Times New Roman" w:cs="Times New Roman"/>
          <w:sz w:val="28"/>
          <w:szCs w:val="28"/>
        </w:rPr>
        <w:t>,</w:t>
      </w:r>
      <w:r w:rsidRPr="004E5537">
        <w:rPr>
          <w:rFonts w:ascii="Times New Roman" w:hAnsi="Times New Roman" w:cs="Times New Roman"/>
          <w:sz w:val="28"/>
          <w:szCs w:val="28"/>
        </w:rPr>
        <w:t xml:space="preserve"> лесополосах и т.п.</w:t>
      </w:r>
    </w:p>
    <w:p w14:paraId="2A57B603"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7" w:name="sub_21105"/>
      <w:bookmarkEnd w:id="56"/>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.6. Строительные площадки, объекты промышленности строительных материалов (заводы ЖБИ, растворные узлы и др.) в обязательном порядке должны оборудоваться пунктами очистки (мойки) колес автотранспорта. Запрещается вынос грунта и грязи колесами автотранспорта на территорию поселения.</w:t>
      </w:r>
    </w:p>
    <w:p w14:paraId="01EE5341"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8" w:name="sub_21106"/>
      <w:bookmarkEnd w:id="57"/>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.7. При проведении всех видов земляных и строительно-ремонтных работ категорически запрещается:</w:t>
      </w:r>
    </w:p>
    <w:bookmarkEnd w:id="58"/>
    <w:p w14:paraId="2EFCA700"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Заваливать грунтом, строительным материалом и строительным мусором газоны, тротуары, проезжую часть дорог, люки, канавы, ливневые каналы, лотки, геодезические знаки, элементы внешнего благоустройства и т.п., а также повреждать </w:t>
      </w:r>
      <w:hyperlink r:id="rId31" w:anchor="sub_28" w:history="1">
        <w:r w:rsidR="00B3745F" w:rsidRPr="004E5537">
          <w:rPr>
            <w:rStyle w:val="afa"/>
            <w:rFonts w:ascii="Times New Roman" w:hAnsi="Times New Roman" w:cs="Times New Roman"/>
            <w:b w:val="0"/>
            <w:color w:val="auto"/>
            <w:sz w:val="28"/>
            <w:szCs w:val="28"/>
          </w:rPr>
          <w:t>зеленые насаждения</w:t>
        </w:r>
      </w:hyperlink>
      <w:r w:rsidR="00B3745F" w:rsidRPr="004E5537">
        <w:rPr>
          <w:rFonts w:ascii="Times New Roman" w:hAnsi="Times New Roman" w:cs="Times New Roman"/>
          <w:sz w:val="28"/>
          <w:szCs w:val="28"/>
        </w:rPr>
        <w:t>;</w:t>
      </w:r>
    </w:p>
    <w:p w14:paraId="2D9F824C"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 xml:space="preserve">Изготавливать раствор, бетон и прочие строительные материалы на проезжей части </w:t>
      </w:r>
      <w:hyperlink r:id="rId32" w:anchor="sub_233" w:history="1">
        <w:r w:rsidR="00B3745F" w:rsidRPr="004E5537">
          <w:rPr>
            <w:rStyle w:val="afa"/>
            <w:rFonts w:ascii="Times New Roman" w:hAnsi="Times New Roman" w:cs="Times New Roman"/>
            <w:b w:val="0"/>
            <w:color w:val="auto"/>
            <w:sz w:val="28"/>
            <w:szCs w:val="28"/>
          </w:rPr>
          <w:t>улиц</w:t>
        </w:r>
      </w:hyperlink>
      <w:r w:rsidR="00B3745F" w:rsidRPr="004E5537">
        <w:rPr>
          <w:rFonts w:ascii="Times New Roman" w:hAnsi="Times New Roman" w:cs="Times New Roman"/>
          <w:b/>
          <w:sz w:val="28"/>
          <w:szCs w:val="28"/>
        </w:rPr>
        <w:t xml:space="preserve">, </w:t>
      </w:r>
      <w:hyperlink r:id="rId33" w:anchor="sub_232" w:history="1">
        <w:r w:rsidR="00B3745F" w:rsidRPr="004E5537">
          <w:rPr>
            <w:rStyle w:val="afa"/>
            <w:rFonts w:ascii="Times New Roman" w:hAnsi="Times New Roman" w:cs="Times New Roman"/>
            <w:b w:val="0"/>
            <w:color w:val="auto"/>
            <w:sz w:val="28"/>
            <w:szCs w:val="28"/>
          </w:rPr>
          <w:t>тротуарах</w:t>
        </w:r>
      </w:hyperlink>
      <w:r w:rsidR="00B3745F" w:rsidRPr="004E5537">
        <w:rPr>
          <w:rFonts w:ascii="Times New Roman" w:hAnsi="Times New Roman" w:cs="Times New Roman"/>
          <w:b/>
          <w:sz w:val="28"/>
          <w:szCs w:val="28"/>
        </w:rPr>
        <w:t xml:space="preserve">, </w:t>
      </w:r>
      <w:hyperlink r:id="rId34" w:anchor="sub_26" w:history="1">
        <w:r w:rsidR="00B3745F" w:rsidRPr="004E5537">
          <w:rPr>
            <w:rStyle w:val="afa"/>
            <w:rFonts w:ascii="Times New Roman" w:hAnsi="Times New Roman" w:cs="Times New Roman"/>
            <w:b w:val="0"/>
            <w:color w:val="auto"/>
            <w:sz w:val="28"/>
            <w:szCs w:val="28"/>
          </w:rPr>
          <w:t>газонах</w:t>
        </w:r>
      </w:hyperlink>
      <w:r w:rsidR="00B3745F" w:rsidRPr="004E5537">
        <w:rPr>
          <w:rFonts w:ascii="Times New Roman" w:hAnsi="Times New Roman" w:cs="Times New Roman"/>
          <w:sz w:val="28"/>
          <w:szCs w:val="28"/>
        </w:rPr>
        <w:t xml:space="preserve"> и т.п., вне специально оборудованных мест, в пределах строительной площадки;</w:t>
      </w:r>
    </w:p>
    <w:p w14:paraId="5B56592D"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Занимать излишние площади под складирование материалов, мусора, отстой техники и др., ограждать земельные участки сверх установленных границ;</w:t>
      </w:r>
    </w:p>
    <w:p w14:paraId="1AA7FCB3"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Загромождать проезды, проходы и въезды во дворы;</w:t>
      </w:r>
    </w:p>
    <w:p w14:paraId="39962157"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Производить откачку воды из колодцев, траншей, котлованов непосредственно на тротуары, газоны, проезжую часть улиц. Сброс воды допускается производить в имеющиеся системы закрытой и открытой ливневой канализации, а при отсутствии таковой - вывозить в емкостях;</w:t>
      </w:r>
    </w:p>
    <w:p w14:paraId="4F89D6EE"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Выезд транспортных средств за пределы дорожного покрытия (на газоны, через бордюры, на тротуары, участки открытого грунта и т.п.);</w:t>
      </w:r>
    </w:p>
    <w:p w14:paraId="76073782"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Выезд транспортных средств со строительных площадок на дороги с покрытием без очистки колес от налипшего грунта.</w:t>
      </w:r>
    </w:p>
    <w:p w14:paraId="0DE96845" w14:textId="77777777" w:rsidR="00B3745F" w:rsidRPr="004E5537" w:rsidRDefault="00B3745F" w:rsidP="007E35D9">
      <w:pPr>
        <w:spacing w:after="0" w:line="240" w:lineRule="auto"/>
        <w:ind w:firstLine="720"/>
        <w:jc w:val="both"/>
        <w:rPr>
          <w:rFonts w:ascii="Times New Roman" w:hAnsi="Times New Roman" w:cs="Times New Roman"/>
          <w:sz w:val="28"/>
          <w:szCs w:val="28"/>
        </w:rPr>
      </w:pPr>
      <w:bookmarkStart w:id="59" w:name="sub_2111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.8. Юридические и физические лица, в собственности, владении которых имеются инженерные коммуникации, обязаны:</w:t>
      </w:r>
    </w:p>
    <w:bookmarkEnd w:id="59"/>
    <w:p w14:paraId="4E51E43A"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xml:space="preserve">- </w:t>
      </w:r>
      <w:r w:rsidR="00B3745F" w:rsidRPr="004E5537">
        <w:rPr>
          <w:rFonts w:ascii="Times New Roman" w:hAnsi="Times New Roman" w:cs="Times New Roman"/>
          <w:sz w:val="28"/>
          <w:szCs w:val="28"/>
        </w:rPr>
        <w:t>Систематически проверять техническое и эстетическое состояние своих объектов и принимать незамедлительные меры к его нормализации;</w:t>
      </w:r>
    </w:p>
    <w:p w14:paraId="36AD51A6" w14:textId="77777777" w:rsidR="00B3745F" w:rsidRPr="004E5537" w:rsidRDefault="00692C1E" w:rsidP="007E35D9">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w:t>
      </w:r>
      <w:r w:rsidR="00B3745F" w:rsidRPr="004E5537">
        <w:rPr>
          <w:rFonts w:ascii="Times New Roman" w:hAnsi="Times New Roman" w:cs="Times New Roman"/>
          <w:sz w:val="28"/>
          <w:szCs w:val="28"/>
        </w:rPr>
        <w:t xml:space="preserve"> Предоставлять информацию в управление архитектуры и градостроительства администрации муниципального образования Динской район об изменениях в конфигурации инженерных коммуникаций для отражения ее на планшетах и в администрацию поселения. В случае повреждения при производстве земляных и строительно-ремонтных работ инженерных коммуникаций, не нанесенных на планшеты, ответственность за их восстановление возлагается на юридическое и физическое лицо - владельца коммуникаций, не предоставившее своевременно информацию в управление архитектуры и градостроительства администрации муниципального образования Динской район и в администрацию поселения.</w:t>
      </w:r>
    </w:p>
    <w:p w14:paraId="32221935" w14:textId="77777777" w:rsidR="00B3745F" w:rsidRPr="004E5537" w:rsidRDefault="00A56716" w:rsidP="007E35D9">
      <w:pPr>
        <w:spacing w:after="0" w:line="240" w:lineRule="auto"/>
        <w:ind w:firstLine="720"/>
        <w:jc w:val="both"/>
        <w:rPr>
          <w:rFonts w:ascii="Times New Roman" w:hAnsi="Times New Roman" w:cs="Times New Roman"/>
          <w:sz w:val="28"/>
          <w:szCs w:val="28"/>
        </w:rPr>
      </w:pPr>
      <w:bookmarkStart w:id="60" w:name="sub_2112"/>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.9</w:t>
      </w:r>
      <w:r w:rsidR="00B3745F" w:rsidRPr="004E5537">
        <w:rPr>
          <w:rFonts w:ascii="Times New Roman" w:hAnsi="Times New Roman" w:cs="Times New Roman"/>
          <w:sz w:val="28"/>
          <w:szCs w:val="28"/>
        </w:rPr>
        <w:t>. Юридическим и физическим лицам, эксплуатирующим инженерные коммуникации, запрещается выдавать потребителям разрешение на эксплуатацию подключаемых объектов до тех пор, пока не будет выполнено полное восстановление территории после производства работ, а также предъявлены акты о приемке этих работ и исполнительной технической документации на выполненные работы.</w:t>
      </w:r>
    </w:p>
    <w:p w14:paraId="612DE02B" w14:textId="77777777" w:rsidR="00B3745F" w:rsidRPr="004E5537" w:rsidRDefault="00A56716" w:rsidP="007E35D9">
      <w:pPr>
        <w:spacing w:after="0" w:line="240" w:lineRule="auto"/>
        <w:ind w:firstLine="720"/>
        <w:jc w:val="both"/>
        <w:rPr>
          <w:rFonts w:ascii="Times New Roman" w:hAnsi="Times New Roman" w:cs="Times New Roman"/>
          <w:sz w:val="28"/>
          <w:szCs w:val="28"/>
        </w:rPr>
      </w:pPr>
      <w:bookmarkStart w:id="61" w:name="sub_2113"/>
      <w:bookmarkEnd w:id="60"/>
      <w:r w:rsidRPr="004E5537">
        <w:rPr>
          <w:rFonts w:ascii="Times New Roman" w:hAnsi="Times New Roman" w:cs="Times New Roman"/>
          <w:sz w:val="28"/>
          <w:szCs w:val="28"/>
        </w:rPr>
        <w:t>10.1</w:t>
      </w:r>
      <w:r w:rsidR="00C27C1E" w:rsidRPr="004E5537">
        <w:rPr>
          <w:rFonts w:ascii="Times New Roman" w:hAnsi="Times New Roman" w:cs="Times New Roman"/>
          <w:sz w:val="28"/>
          <w:szCs w:val="28"/>
        </w:rPr>
        <w:t>5</w:t>
      </w:r>
      <w:r w:rsidRPr="004E5537">
        <w:rPr>
          <w:rFonts w:ascii="Times New Roman" w:hAnsi="Times New Roman" w:cs="Times New Roman"/>
          <w:sz w:val="28"/>
          <w:szCs w:val="28"/>
        </w:rPr>
        <w:t>.10</w:t>
      </w:r>
      <w:r w:rsidR="00B3745F" w:rsidRPr="004E5537">
        <w:rPr>
          <w:rFonts w:ascii="Times New Roman" w:hAnsi="Times New Roman" w:cs="Times New Roman"/>
          <w:sz w:val="28"/>
          <w:szCs w:val="28"/>
        </w:rPr>
        <w:t>. Юридические и физические лица, отвечающие за производство земляных и строительно-ремонтных работ, несут ответственность за качество и сроки исполнения работ в соответствии с действующим законодательством Российской Федерации.</w:t>
      </w:r>
      <w:bookmarkEnd w:id="61"/>
    </w:p>
    <w:p w14:paraId="37FDAA43" w14:textId="77777777" w:rsidR="00920B0A" w:rsidRPr="004E5537" w:rsidRDefault="00C27C1E" w:rsidP="007E35D9">
      <w:pPr>
        <w:spacing w:after="0" w:line="240" w:lineRule="auto"/>
        <w:ind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10.16. </w:t>
      </w:r>
      <w:r w:rsidR="003D3BA2" w:rsidRPr="004E5537">
        <w:rPr>
          <w:rFonts w:ascii="Times New Roman" w:eastAsia="Times New Roman" w:hAnsi="Times New Roman" w:cs="Times New Roman"/>
          <w:sz w:val="28"/>
          <w:szCs w:val="28"/>
        </w:rPr>
        <w:t>Особые требования к доступности среды</w:t>
      </w:r>
      <w:r w:rsidRPr="004E5537">
        <w:rPr>
          <w:rFonts w:ascii="Times New Roman" w:eastAsia="Times New Roman" w:hAnsi="Times New Roman" w:cs="Times New Roman"/>
          <w:sz w:val="28"/>
          <w:szCs w:val="28"/>
        </w:rPr>
        <w:t xml:space="preserve"> сельского поселения</w:t>
      </w:r>
    </w:p>
    <w:p w14:paraId="1979A19C" w14:textId="77777777" w:rsidR="00920B0A" w:rsidRPr="004E5537" w:rsidRDefault="003D3BA2" w:rsidP="007E35D9">
      <w:pPr>
        <w:pStyle w:val="ac"/>
        <w:numPr>
          <w:ilvl w:val="2"/>
          <w:numId w:val="25"/>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 проектировании объектов благоустройства жилой среды, улиц и дорог, объектов культурно-бытового обслуживания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A39AC45" w14:textId="77777777" w:rsidR="00920B0A" w:rsidRPr="004E5537" w:rsidRDefault="003D3BA2" w:rsidP="007E35D9">
      <w:pPr>
        <w:numPr>
          <w:ilvl w:val="2"/>
          <w:numId w:val="25"/>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Проектирование, строительство, установка технических средств и оборудования, способствующих передвижению пожилых лиц и инвалидов, осуществлять при новом строительстве заказчиком в соответствии с утвержденной проектной документацией.</w:t>
      </w:r>
    </w:p>
    <w:p w14:paraId="4192C1A9" w14:textId="77777777" w:rsidR="00D115FD" w:rsidRPr="004E5537" w:rsidRDefault="00D115FD"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361C4E21" w14:textId="77777777" w:rsidR="00D115FD" w:rsidRPr="004E5537" w:rsidRDefault="00D115FD"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Тротуары, подходы к зданиям, строениям и сооружениям, ступени и пандусы рекомендуется выполнять с нескользящей поверхностью.</w:t>
      </w:r>
    </w:p>
    <w:p w14:paraId="76EE2ABE" w14:textId="77777777" w:rsidR="004B6875" w:rsidRPr="004E5537" w:rsidRDefault="00D115FD"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29EAA44D" w14:textId="77777777" w:rsidR="00B51778" w:rsidRPr="004E5537" w:rsidRDefault="00B51778" w:rsidP="007E35D9">
      <w:pPr>
        <w:pStyle w:val="ac"/>
        <w:numPr>
          <w:ilvl w:val="2"/>
          <w:numId w:val="25"/>
        </w:numPr>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29ADD964" w14:textId="77777777" w:rsidR="00B51778" w:rsidRPr="004E5537" w:rsidRDefault="00B51778" w:rsidP="007E35D9">
      <w:pPr>
        <w:pStyle w:val="ac"/>
        <w:numPr>
          <w:ilvl w:val="2"/>
          <w:numId w:val="25"/>
        </w:numPr>
        <w:shd w:val="clear" w:color="auto" w:fill="FFFFFF"/>
        <w:spacing w:after="0" w:line="240" w:lineRule="auto"/>
        <w:ind w:left="0"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мнемокартами и рельефными планами) и тактильными указателями (тактильными 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0D79ACBE" w14:textId="77777777" w:rsidR="00B51778" w:rsidRPr="004E5537" w:rsidRDefault="00B51778" w:rsidP="007E35D9">
      <w:pPr>
        <w:shd w:val="clear" w:color="auto" w:fill="FFFFFF"/>
        <w:spacing w:after="0" w:line="240" w:lineRule="auto"/>
        <w:ind w:firstLine="720"/>
        <w:jc w:val="both"/>
        <w:textAlignment w:val="baseline"/>
        <w:rPr>
          <w:rFonts w:ascii="Times New Roman" w:hAnsi="Times New Roman" w:cs="Times New Roman"/>
          <w:sz w:val="28"/>
          <w:szCs w:val="28"/>
        </w:rPr>
      </w:pPr>
      <w:r w:rsidRPr="004E5537">
        <w:rPr>
          <w:rFonts w:ascii="Times New Roman" w:hAnsi="Times New Roman" w:cs="Times New Roman"/>
          <w:sz w:val="28"/>
          <w:szCs w:val="28"/>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0FE4BF95" w14:textId="77777777" w:rsidR="00B51778" w:rsidRPr="004E5537" w:rsidRDefault="00B51778" w:rsidP="007E35D9">
      <w:pPr>
        <w:pStyle w:val="ac"/>
        <w:spacing w:after="0" w:line="240" w:lineRule="auto"/>
        <w:ind w:left="0" w:firstLine="720"/>
        <w:jc w:val="both"/>
        <w:rPr>
          <w:rFonts w:ascii="Times New Roman" w:hAnsi="Times New Roman" w:cs="Times New Roman"/>
          <w:sz w:val="28"/>
          <w:szCs w:val="28"/>
        </w:rPr>
      </w:pPr>
      <w:r w:rsidRPr="004E5537">
        <w:rPr>
          <w:rFonts w:ascii="Times New Roman" w:hAnsi="Times New Roman" w:cs="Times New Roman"/>
          <w:sz w:val="28"/>
          <w:szCs w:val="28"/>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55966057" w14:textId="77777777" w:rsidR="007431CB" w:rsidRPr="004E5537" w:rsidRDefault="004B6875" w:rsidP="007E35D9">
      <w:pPr>
        <w:pStyle w:val="ac"/>
        <w:numPr>
          <w:ilvl w:val="0"/>
          <w:numId w:val="25"/>
        </w:numPr>
        <w:spacing w:after="0" w:line="240" w:lineRule="auto"/>
        <w:jc w:val="center"/>
        <w:rPr>
          <w:rFonts w:ascii="Times New Roman" w:eastAsia="Times New Roman" w:hAnsi="Times New Roman" w:cs="Times New Roman"/>
          <w:b/>
          <w:sz w:val="28"/>
          <w:szCs w:val="28"/>
        </w:rPr>
      </w:pPr>
      <w:r w:rsidRPr="004E5537">
        <w:rPr>
          <w:rFonts w:ascii="Times New Roman" w:eastAsia="Times New Roman" w:hAnsi="Times New Roman" w:cs="Times New Roman"/>
          <w:b/>
          <w:sz w:val="28"/>
          <w:szCs w:val="28"/>
        </w:rPr>
        <w:t>Формы и механизмы общественного участия в принятии решений и реализации проектов комплексного благоустройства и развития городской среды</w:t>
      </w:r>
    </w:p>
    <w:p w14:paraId="04FABFB4" w14:textId="77777777" w:rsidR="00920B0A" w:rsidRPr="004E5537" w:rsidRDefault="007431CB" w:rsidP="007E35D9">
      <w:pPr>
        <w:pStyle w:val="ac"/>
        <w:numPr>
          <w:ilvl w:val="1"/>
          <w:numId w:val="16"/>
        </w:numPr>
        <w:spacing w:after="0" w:line="240" w:lineRule="auto"/>
        <w:ind w:left="0" w:firstLine="709"/>
        <w:jc w:val="both"/>
      </w:pPr>
      <w:r w:rsidRPr="004E5537">
        <w:rPr>
          <w:rFonts w:ascii="Times New Roman" w:eastAsia="Times New Roman" w:hAnsi="Times New Roman" w:cs="Times New Roman"/>
          <w:sz w:val="28"/>
          <w:szCs w:val="28"/>
        </w:rPr>
        <w:t>В</w:t>
      </w:r>
      <w:r w:rsidR="003D3BA2" w:rsidRPr="004E5537">
        <w:rPr>
          <w:rFonts w:ascii="Times New Roman" w:eastAsia="Times New Roman" w:hAnsi="Times New Roman" w:cs="Times New Roman"/>
          <w:sz w:val="28"/>
          <w:szCs w:val="28"/>
        </w:rPr>
        <w:t xml:space="preserve">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2299048E"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63507CD9"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21D272B1"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3 этап: рассмотрение созданных вариантов с вовлечением всех субъектов, имеющих отношение к данной территории и данному вопросу;</w:t>
      </w:r>
    </w:p>
    <w:p w14:paraId="2186AC52" w14:textId="77777777" w:rsidR="00920B0A" w:rsidRPr="004E5537" w:rsidRDefault="003D3BA2" w:rsidP="007E35D9">
      <w:pPr>
        <w:spacing w:after="0" w:line="240" w:lineRule="auto"/>
        <w:ind w:firstLine="720"/>
        <w:jc w:val="both"/>
      </w:pPr>
      <w:r w:rsidRPr="004E5537">
        <w:rPr>
          <w:rFonts w:ascii="Times New Roman" w:eastAsia="Times New Roman" w:hAnsi="Times New Roman" w:cs="Times New Roman"/>
          <w:sz w:val="28"/>
          <w:szCs w:val="28"/>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468D8C39" w14:textId="77777777" w:rsidR="00920B0A" w:rsidRPr="004E5537" w:rsidRDefault="003D3BA2" w:rsidP="007E35D9">
      <w:pPr>
        <w:pStyle w:val="ac"/>
        <w:numPr>
          <w:ilvl w:val="1"/>
          <w:numId w:val="16"/>
        </w:numPr>
        <w:spacing w:after="0" w:line="240" w:lineRule="auto"/>
        <w:ind w:left="0" w:firstLine="709"/>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Принципы организации общественного соучастия</w:t>
      </w:r>
    </w:p>
    <w:p w14:paraId="3F4936A8" w14:textId="77777777" w:rsidR="00920B0A" w:rsidRPr="004E5537" w:rsidRDefault="003D3BA2" w:rsidP="007E35D9">
      <w:pPr>
        <w:pStyle w:val="ac"/>
        <w:numPr>
          <w:ilvl w:val="2"/>
          <w:numId w:val="16"/>
        </w:numPr>
        <w:spacing w:after="0" w:line="240" w:lineRule="auto"/>
        <w:ind w:left="0" w:firstLine="709"/>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изменений, на достижение согласия по целям и планам реализации проектов, на мобилизацию и объединение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вокруг проектов реализующих стратегию развития территории.</w:t>
      </w:r>
    </w:p>
    <w:p w14:paraId="76C29D99" w14:textId="77777777"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Открытое обсуждение проектов благоустройства территорий организовывать на этапе формулирования задач проекта и по итогам каждого из этапов проектирования.</w:t>
      </w:r>
    </w:p>
    <w:p w14:paraId="2324FD3B" w14:textId="77777777"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w:t>
      </w:r>
    </w:p>
    <w:p w14:paraId="5D1383A5" w14:textId="77777777" w:rsidR="00920B0A" w:rsidRPr="004E5537" w:rsidRDefault="003D3BA2"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Для повышения уровня доступности информации и информирования населения и других субъектов </w:t>
      </w:r>
      <w:r w:rsidR="00FF4D15" w:rsidRPr="004E5537">
        <w:rPr>
          <w:rFonts w:ascii="Times New Roman" w:eastAsia="Times New Roman" w:hAnsi="Times New Roman" w:cs="Times New Roman"/>
          <w:sz w:val="28"/>
          <w:szCs w:val="28"/>
        </w:rPr>
        <w:t>сельской</w:t>
      </w:r>
      <w:r w:rsidRPr="004E5537">
        <w:rPr>
          <w:rFonts w:ascii="Times New Roman" w:eastAsia="Times New Roman" w:hAnsi="Times New Roman" w:cs="Times New Roman"/>
          <w:sz w:val="28"/>
          <w:szCs w:val="28"/>
        </w:rPr>
        <w:t xml:space="preserve"> жизни о задачах и проектах в сфере благоустройства и комплексного развития городской среды рекомендуется создать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50AE2828" w14:textId="77777777" w:rsidR="00920B0A" w:rsidRPr="004E5537" w:rsidRDefault="007E17C7" w:rsidP="007E35D9">
      <w:pPr>
        <w:numPr>
          <w:ilvl w:val="2"/>
          <w:numId w:val="16"/>
        </w:numPr>
        <w:spacing w:after="0" w:line="240" w:lineRule="auto"/>
        <w:ind w:left="0" w:firstLine="720"/>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w:t>
      </w:r>
      <w:r w:rsidR="003D3BA2" w:rsidRPr="004E5537">
        <w:rPr>
          <w:rFonts w:ascii="Times New Roman" w:eastAsia="Times New Roman" w:hAnsi="Times New Roman" w:cs="Times New Roman"/>
          <w:sz w:val="28"/>
          <w:szCs w:val="28"/>
        </w:rPr>
        <w:t>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w:t>
      </w:r>
      <w:r w:rsidR="00426317">
        <w:rPr>
          <w:rFonts w:ascii="Times New Roman" w:eastAsia="Times New Roman" w:hAnsi="Times New Roman" w:cs="Times New Roman"/>
          <w:sz w:val="28"/>
          <w:szCs w:val="28"/>
        </w:rPr>
        <w:t>,</w:t>
      </w:r>
      <w:r w:rsidR="003D3BA2" w:rsidRPr="004E5537">
        <w:rPr>
          <w:rFonts w:ascii="Times New Roman" w:eastAsia="Times New Roman" w:hAnsi="Times New Roman" w:cs="Times New Roman"/>
          <w:sz w:val="28"/>
          <w:szCs w:val="28"/>
        </w:rPr>
        <w:t xml:space="preserve"> обеспечить возможность публичного комментирования и обсуждения материалов проектов.</w:t>
      </w:r>
    </w:p>
    <w:p w14:paraId="444770DB" w14:textId="77777777" w:rsidR="00920B0A" w:rsidRPr="004E5537" w:rsidRDefault="003D3BA2" w:rsidP="00B872EE">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Формы общественного соучастия</w:t>
      </w:r>
    </w:p>
    <w:p w14:paraId="03C151BC" w14:textId="77777777" w:rsidR="00E03767" w:rsidRPr="004E5537" w:rsidRDefault="00E03767" w:rsidP="00B872EE">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осуществления участия граждан в процессе принятия решений и реализации проектов комплексного благоустройства рекомендуется следовать следующим форматам:</w:t>
      </w:r>
    </w:p>
    <w:p w14:paraId="2A695A69"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овместное определение целей и задач по развитию территории, инвентаризация проблем и потенциалов среды;</w:t>
      </w:r>
    </w:p>
    <w:p w14:paraId="26BE4211"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пределение основных видов активностей, функциональных зон и их взаимного расположения на выбранной территории;</w:t>
      </w:r>
    </w:p>
    <w:p w14:paraId="6BF94A6F"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55A9705F"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в выборе типов покрытий, с учетом функционального зонирования территории;</w:t>
      </w:r>
    </w:p>
    <w:p w14:paraId="6048C3A7"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озеленения;</w:t>
      </w:r>
    </w:p>
    <w:p w14:paraId="6286C105"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w:t>
      </w:r>
      <w:r w:rsidR="00E03767" w:rsidRPr="004E5537">
        <w:rPr>
          <w:rFonts w:ascii="Times New Roman" w:eastAsia="Times New Roman" w:hAnsi="Times New Roman" w:cs="Times New Roman"/>
          <w:sz w:val="28"/>
          <w:szCs w:val="28"/>
        </w:rPr>
        <w:t>онсультации по предполагаемым типам освещения и осветительного оборудования;</w:t>
      </w:r>
    </w:p>
    <w:p w14:paraId="66A7D779"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частие в разработке проекта, обсуждение решений с архитекторами, проектировщиками и другими профильными специалистами;</w:t>
      </w:r>
    </w:p>
    <w:p w14:paraId="5002240F"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7D2E2AE3"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6F3045B1" w14:textId="77777777" w:rsidR="00E03767" w:rsidRPr="004E5537" w:rsidRDefault="00426317" w:rsidP="00B872EE">
      <w:pPr>
        <w:spacing w:after="0" w:line="240" w:lineRule="auto"/>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w:t>
      </w:r>
      <w:r w:rsidR="00E03767" w:rsidRPr="004E5537">
        <w:rPr>
          <w:rFonts w:ascii="Times New Roman" w:eastAsia="Times New Roman" w:hAnsi="Times New Roman" w:cs="Times New Roman"/>
          <w:sz w:val="28"/>
          <w:szCs w:val="28"/>
        </w:rPr>
        <w:t>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14:paraId="29EE81A0"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3DEFA760" w14:textId="77777777" w:rsidR="00E03767" w:rsidRPr="004E5537" w:rsidRDefault="00E03767" w:rsidP="00426317">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Информирование может осуществляться, но не ограничиваться:</w:t>
      </w:r>
    </w:p>
    <w:p w14:paraId="2DF4D5F5"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с</w:t>
      </w:r>
      <w:r w:rsidR="00E03767" w:rsidRPr="004E5537">
        <w:rPr>
          <w:rFonts w:ascii="Times New Roman" w:eastAsia="Times New Roman" w:hAnsi="Times New Roman" w:cs="Times New Roman"/>
          <w:sz w:val="28"/>
          <w:szCs w:val="28"/>
        </w:rPr>
        <w:t>оздание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24C0E7CE"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w:t>
      </w:r>
      <w:r w:rsidR="00E03767" w:rsidRPr="004E5537">
        <w:rPr>
          <w:rFonts w:ascii="Times New Roman" w:eastAsia="Times New Roman" w:hAnsi="Times New Roman" w:cs="Times New Roman"/>
          <w:sz w:val="28"/>
          <w:szCs w:val="28"/>
        </w:rPr>
        <w:t>абот</w:t>
      </w:r>
      <w:r>
        <w:rPr>
          <w:rFonts w:ascii="Times New Roman" w:eastAsia="Times New Roman" w:hAnsi="Times New Roman" w:cs="Times New Roman"/>
          <w:sz w:val="28"/>
          <w:szCs w:val="28"/>
        </w:rPr>
        <w:t>ой</w:t>
      </w:r>
      <w:r w:rsidR="00E03767" w:rsidRPr="004E5537">
        <w:rPr>
          <w:rFonts w:ascii="Times New Roman" w:eastAsia="Times New Roman" w:hAnsi="Times New Roman" w:cs="Times New Roman"/>
          <w:sz w:val="28"/>
          <w:szCs w:val="28"/>
        </w:rPr>
        <w:t xml:space="preserve"> с местными СМИ, охватывающими широкий круг людей разных возрастных групп и потенциальные аудитории проекта.</w:t>
      </w:r>
    </w:p>
    <w:p w14:paraId="17898E79"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w:t>
      </w:r>
      <w:r w:rsidR="00E03767" w:rsidRPr="004E5537">
        <w:rPr>
          <w:rFonts w:ascii="Times New Roman" w:eastAsia="Times New Roman" w:hAnsi="Times New Roman" w:cs="Times New Roman"/>
          <w:sz w:val="28"/>
          <w:szCs w:val="28"/>
        </w:rPr>
        <w:t>ывешивание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афиш и объявлений на информационных досках в подъездах жилых домов, расположенных в непосредственной близости к проектируемому объекту, а также на специальных стендах на самом объекте; в местах притяжения и скопления людей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проектируемой территории или на ней (поликлиники, ДК, библиотеки, спортивные центры), на площадке проведения общественных обсуждений (в зоне входной группы, на специальных информационных стендах).</w:t>
      </w:r>
    </w:p>
    <w:p w14:paraId="132B7A1F"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нформирование</w:t>
      </w:r>
      <w:r>
        <w:rPr>
          <w:rFonts w:ascii="Times New Roman" w:eastAsia="Times New Roman" w:hAnsi="Times New Roman" w:cs="Times New Roman"/>
          <w:sz w:val="28"/>
          <w:szCs w:val="28"/>
        </w:rPr>
        <w:t>м</w:t>
      </w:r>
      <w:r w:rsidR="00E03767" w:rsidRPr="004E5537">
        <w:rPr>
          <w:rFonts w:ascii="Times New Roman" w:eastAsia="Times New Roman" w:hAnsi="Times New Roman" w:cs="Times New Roman"/>
          <w:sz w:val="28"/>
          <w:szCs w:val="28"/>
        </w:rPr>
        <w:t xml:space="preserve"> местных жителей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родителей учащихся.</w:t>
      </w:r>
    </w:p>
    <w:p w14:paraId="05F8B9A7"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ндивидуальны</w:t>
      </w:r>
      <w:r>
        <w:rPr>
          <w:rFonts w:ascii="Times New Roman" w:eastAsia="Times New Roman" w:hAnsi="Times New Roman" w:cs="Times New Roman"/>
          <w:sz w:val="28"/>
          <w:szCs w:val="28"/>
        </w:rPr>
        <w:t>ми</w:t>
      </w:r>
      <w:r w:rsidR="00E03767" w:rsidRPr="004E5537">
        <w:rPr>
          <w:rFonts w:ascii="Times New Roman" w:eastAsia="Times New Roman" w:hAnsi="Times New Roman" w:cs="Times New Roman"/>
          <w:sz w:val="28"/>
          <w:szCs w:val="28"/>
        </w:rPr>
        <w:t xml:space="preserve"> приглашения участников встречи лично, по электронной почте или по телефону.</w:t>
      </w:r>
    </w:p>
    <w:p w14:paraId="31F6EC99"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w:t>
      </w:r>
      <w:r w:rsidR="00E03767" w:rsidRPr="004E5537">
        <w:rPr>
          <w:rFonts w:ascii="Times New Roman" w:eastAsia="Times New Roman" w:hAnsi="Times New Roman" w:cs="Times New Roman"/>
          <w:sz w:val="28"/>
          <w:szCs w:val="28"/>
        </w:rPr>
        <w:t xml:space="preserve">спользование социальных сетей и интернет-ресурсов для обеспечения донесения информации до различных </w:t>
      </w:r>
      <w:r w:rsidR="007E17C7" w:rsidRPr="004E5537">
        <w:rPr>
          <w:rFonts w:ascii="Times New Roman" w:eastAsia="Times New Roman" w:hAnsi="Times New Roman" w:cs="Times New Roman"/>
          <w:sz w:val="28"/>
          <w:szCs w:val="28"/>
        </w:rPr>
        <w:t xml:space="preserve">поселковых </w:t>
      </w:r>
      <w:r w:rsidR="00E03767" w:rsidRPr="004E5537">
        <w:rPr>
          <w:rFonts w:ascii="Times New Roman" w:eastAsia="Times New Roman" w:hAnsi="Times New Roman" w:cs="Times New Roman"/>
          <w:sz w:val="28"/>
          <w:szCs w:val="28"/>
        </w:rPr>
        <w:t>и профессиональных сообществ.</w:t>
      </w:r>
    </w:p>
    <w:p w14:paraId="68DF7482"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становка интерактивных стендов с устройствами для заполнения и сбора небольших анкет, установка стендов с генпланом территории для проведения картирования и сбора пожеланий в центрах общественной жизни и местах пребывания большого количества людей.</w:t>
      </w:r>
    </w:p>
    <w:p w14:paraId="5F8591A4" w14:textId="77777777" w:rsidR="00E03767" w:rsidRPr="004E5537" w:rsidRDefault="00426317" w:rsidP="00426317">
      <w:pPr>
        <w:spacing w:after="0" w:line="240" w:lineRule="auto"/>
        <w:ind w:firstLine="720"/>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w:t>
      </w:r>
      <w:r w:rsidR="00E03767" w:rsidRPr="004E5537">
        <w:rPr>
          <w:rFonts w:ascii="Times New Roman" w:eastAsia="Times New Roman" w:hAnsi="Times New Roman" w:cs="Times New Roman"/>
          <w:sz w:val="28"/>
          <w:szCs w:val="28"/>
        </w:rPr>
        <w:t>станов</w:t>
      </w:r>
      <w:r>
        <w:rPr>
          <w:rFonts w:ascii="Times New Roman" w:eastAsia="Times New Roman" w:hAnsi="Times New Roman" w:cs="Times New Roman"/>
          <w:sz w:val="28"/>
          <w:szCs w:val="28"/>
        </w:rPr>
        <w:t>кой</w:t>
      </w:r>
      <w:r w:rsidR="00E03767" w:rsidRPr="004E5537">
        <w:rPr>
          <w:rFonts w:ascii="Times New Roman" w:eastAsia="Times New Roman" w:hAnsi="Times New Roman" w:cs="Times New Roman"/>
          <w:sz w:val="28"/>
          <w:szCs w:val="28"/>
        </w:rPr>
        <w:t xml:space="preserve"> специальных информационных стендов в местах с большой проходимостью, на территории самого объекта проектирования. Стенды могут работать как для сбора анкет, информации и обратной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2231286E" w14:textId="77777777" w:rsidR="00E03767" w:rsidRPr="004E5537" w:rsidRDefault="00E03767" w:rsidP="007E35D9">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Механизмы общественного участия.</w:t>
      </w:r>
    </w:p>
    <w:p w14:paraId="52E8D45C"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4927A370" w14:textId="77777777"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И</w:t>
      </w:r>
      <w:r w:rsidR="00E03767" w:rsidRPr="004E5537">
        <w:rPr>
          <w:rFonts w:ascii="Times New Roman" w:hAnsi="Times New Roman" w:cs="Times New Roman"/>
          <w:sz w:val="28"/>
          <w:szCs w:val="28"/>
        </w:rPr>
        <w:t>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дизайн-игр с участием взрослых и детей,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10B5ED9C"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На каждом этапе проектирования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2E693F0F"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проведения общественных обсуждений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14:paraId="16A4DD92"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Общественные обсуждени</w:t>
      </w:r>
      <w:r w:rsidR="00C27C1E" w:rsidRPr="004E5537">
        <w:rPr>
          <w:rFonts w:ascii="Times New Roman" w:hAnsi="Times New Roman" w:cs="Times New Roman"/>
          <w:sz w:val="28"/>
          <w:szCs w:val="28"/>
        </w:rPr>
        <w:t>я должны проводиться при участии</w:t>
      </w:r>
      <w:r w:rsidRPr="004E5537">
        <w:rPr>
          <w:rFonts w:ascii="Times New Roman" w:hAnsi="Times New Roman" w:cs="Times New Roman"/>
          <w:sz w:val="28"/>
          <w:szCs w:val="28"/>
        </w:rPr>
        <w:t xml:space="preserve"> опытного модератора, имеющего нейтральную позицию по отношению ко всем участникам проектного процесса.</w:t>
      </w:r>
    </w:p>
    <w:p w14:paraId="4DD4E994"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7C11ADCD"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4D4585E9" w14:textId="77777777" w:rsidR="00E03767" w:rsidRPr="004E5537" w:rsidRDefault="00E0376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Общественный контроль является одним из механизмов общественного участия.</w:t>
      </w:r>
    </w:p>
    <w:p w14:paraId="7F2F1FF8" w14:textId="77777777" w:rsidR="00E03767" w:rsidRPr="004E5537" w:rsidRDefault="007E17C7" w:rsidP="007E35D9">
      <w:pPr>
        <w:numPr>
          <w:ilvl w:val="2"/>
          <w:numId w:val="16"/>
        </w:numPr>
        <w:spacing w:after="0" w:line="240" w:lineRule="auto"/>
        <w:ind w:left="0" w:firstLine="720"/>
        <w:contextualSpacing/>
        <w:jc w:val="both"/>
        <w:rPr>
          <w:rFonts w:ascii="Times New Roman" w:hAnsi="Times New Roman" w:cs="Times New Roman"/>
          <w:sz w:val="28"/>
          <w:szCs w:val="28"/>
        </w:rPr>
      </w:pPr>
      <w:r w:rsidRPr="004E5537">
        <w:rPr>
          <w:rFonts w:ascii="Times New Roman" w:hAnsi="Times New Roman" w:cs="Times New Roman"/>
          <w:sz w:val="28"/>
          <w:szCs w:val="28"/>
        </w:rPr>
        <w:t>С</w:t>
      </w:r>
      <w:r w:rsidR="00E03767" w:rsidRPr="004E5537">
        <w:rPr>
          <w:rFonts w:ascii="Times New Roman" w:hAnsi="Times New Roman" w:cs="Times New Roman"/>
          <w:sz w:val="28"/>
          <w:szCs w:val="28"/>
        </w:rPr>
        <w:t xml:space="preserve">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Интернет</w:t>
      </w:r>
      <w:r w:rsidR="00C27C1E" w:rsidRPr="004E5537">
        <w:rPr>
          <w:rFonts w:ascii="Times New Roman" w:hAnsi="Times New Roman" w:cs="Times New Roman"/>
          <w:sz w:val="28"/>
          <w:szCs w:val="28"/>
        </w:rPr>
        <w:t>»</w:t>
      </w:r>
      <w:r w:rsidR="00E03767" w:rsidRPr="004E5537">
        <w:rPr>
          <w:rFonts w:ascii="Times New Roman" w:hAnsi="Times New Roman" w:cs="Times New Roman"/>
          <w:sz w:val="28"/>
          <w:szCs w:val="28"/>
        </w:rPr>
        <w:t>.</w:t>
      </w:r>
    </w:p>
    <w:p w14:paraId="4DEA759D" w14:textId="77777777" w:rsidR="00E03767" w:rsidRPr="004E5537" w:rsidRDefault="00E03767" w:rsidP="00C027E8">
      <w:pPr>
        <w:numPr>
          <w:ilvl w:val="1"/>
          <w:numId w:val="16"/>
        </w:numPr>
        <w:spacing w:after="0" w:line="240" w:lineRule="auto"/>
        <w:ind w:left="0"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 xml:space="preserve">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 xml:space="preserve">.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Интернет</w:t>
      </w:r>
      <w:r w:rsidR="00C27C1E" w:rsidRPr="004E5537">
        <w:rPr>
          <w:rFonts w:ascii="Times New Roman" w:eastAsia="Times New Roman" w:hAnsi="Times New Roman" w:cs="Times New Roman"/>
          <w:sz w:val="28"/>
          <w:szCs w:val="28"/>
        </w:rPr>
        <w:t>»</w:t>
      </w:r>
      <w:r w:rsidRPr="004E5537">
        <w:rPr>
          <w:rFonts w:ascii="Times New Roman" w:eastAsia="Times New Roman" w:hAnsi="Times New Roman" w:cs="Times New Roman"/>
          <w:sz w:val="28"/>
          <w:szCs w:val="28"/>
        </w:rPr>
        <w:t>.</w:t>
      </w:r>
    </w:p>
    <w:p w14:paraId="36AEE014" w14:textId="77777777" w:rsidR="00E03767" w:rsidRPr="004E5537" w:rsidRDefault="00E03767" w:rsidP="00C027E8">
      <w:pPr>
        <w:spacing w:after="0" w:line="240" w:lineRule="auto"/>
        <w:ind w:firstLine="709"/>
        <w:contextualSpacing/>
        <w:jc w:val="both"/>
        <w:rPr>
          <w:rFonts w:ascii="Times New Roman" w:eastAsia="Times New Roman" w:hAnsi="Times New Roman" w:cs="Times New Roman"/>
          <w:sz w:val="28"/>
          <w:szCs w:val="28"/>
        </w:rPr>
      </w:pPr>
      <w:r w:rsidRPr="004E5537">
        <w:rPr>
          <w:rFonts w:ascii="Times New Roman" w:eastAsia="Times New Roman" w:hAnsi="Times New Roman" w:cs="Times New Roman"/>
          <w:sz w:val="28"/>
          <w:szCs w:val="28"/>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6DD72326" w14:textId="77777777" w:rsidR="00C3351D" w:rsidRDefault="00C3351D" w:rsidP="00FA5F85">
      <w:pPr>
        <w:autoSpaceDE w:val="0"/>
        <w:autoSpaceDN w:val="0"/>
        <w:adjustRightInd w:val="0"/>
        <w:spacing w:after="0" w:line="240" w:lineRule="auto"/>
        <w:outlineLvl w:val="0"/>
        <w:rPr>
          <w:rFonts w:ascii="Times New Roman" w:hAnsi="Times New Roman" w:cs="Times New Roman"/>
          <w:sz w:val="28"/>
          <w:szCs w:val="28"/>
        </w:rPr>
      </w:pPr>
    </w:p>
    <w:p w14:paraId="716C585F" w14:textId="77777777" w:rsidR="00C3351D" w:rsidRDefault="00C3351D" w:rsidP="00FA5F85">
      <w:pPr>
        <w:autoSpaceDE w:val="0"/>
        <w:autoSpaceDN w:val="0"/>
        <w:adjustRightInd w:val="0"/>
        <w:spacing w:after="0" w:line="240" w:lineRule="auto"/>
        <w:outlineLvl w:val="0"/>
        <w:rPr>
          <w:rFonts w:ascii="Times New Roman" w:hAnsi="Times New Roman" w:cs="Times New Roman"/>
          <w:sz w:val="28"/>
          <w:szCs w:val="28"/>
        </w:rPr>
      </w:pPr>
    </w:p>
    <w:p w14:paraId="6487202F" w14:textId="77777777"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r w:rsidRPr="00B872EE">
        <w:rPr>
          <w:rFonts w:ascii="Times New Roman" w:hAnsi="Times New Roman" w:cs="Times New Roman"/>
          <w:sz w:val="28"/>
          <w:szCs w:val="28"/>
        </w:rPr>
        <w:t>Н</w:t>
      </w:r>
      <w:r w:rsidR="00853DA1" w:rsidRPr="00B872EE">
        <w:rPr>
          <w:rFonts w:ascii="Times New Roman" w:hAnsi="Times New Roman" w:cs="Times New Roman"/>
          <w:sz w:val="28"/>
          <w:szCs w:val="28"/>
        </w:rPr>
        <w:t>ачальник отдела ЖКХ</w:t>
      </w:r>
      <w:r w:rsidRPr="00B872EE">
        <w:rPr>
          <w:rFonts w:ascii="Times New Roman" w:hAnsi="Times New Roman" w:cs="Times New Roman"/>
          <w:sz w:val="28"/>
          <w:szCs w:val="28"/>
        </w:rPr>
        <w:t xml:space="preserve"> и ТЭК</w:t>
      </w:r>
    </w:p>
    <w:p w14:paraId="2EEA85AA" w14:textId="77777777"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r w:rsidRPr="00B872EE">
        <w:rPr>
          <w:rFonts w:ascii="Times New Roman" w:hAnsi="Times New Roman" w:cs="Times New Roman"/>
          <w:sz w:val="28"/>
          <w:szCs w:val="28"/>
        </w:rPr>
        <w:t xml:space="preserve">Старомышастовского сельского </w:t>
      </w:r>
    </w:p>
    <w:p w14:paraId="76169562" w14:textId="77777777"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r w:rsidRPr="00B872EE">
        <w:rPr>
          <w:rFonts w:ascii="Times New Roman" w:hAnsi="Times New Roman" w:cs="Times New Roman"/>
          <w:sz w:val="28"/>
          <w:szCs w:val="28"/>
        </w:rPr>
        <w:t>поселения Динского района</w:t>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670B11" w:rsidRPr="00B872EE">
        <w:rPr>
          <w:rFonts w:ascii="Times New Roman" w:hAnsi="Times New Roman" w:cs="Times New Roman"/>
          <w:sz w:val="28"/>
          <w:szCs w:val="28"/>
        </w:rPr>
        <w:tab/>
      </w:r>
      <w:r w:rsidR="00853DA1" w:rsidRPr="00B872EE">
        <w:rPr>
          <w:rFonts w:ascii="Times New Roman" w:hAnsi="Times New Roman" w:cs="Times New Roman"/>
          <w:sz w:val="28"/>
          <w:szCs w:val="28"/>
        </w:rPr>
        <w:t>Е.И.  Копий</w:t>
      </w:r>
    </w:p>
    <w:p w14:paraId="5B6DCD81" w14:textId="77777777" w:rsidR="00FA5F85" w:rsidRPr="00B872EE" w:rsidRDefault="00FA5F85" w:rsidP="00FA5F85">
      <w:pPr>
        <w:autoSpaceDE w:val="0"/>
        <w:autoSpaceDN w:val="0"/>
        <w:adjustRightInd w:val="0"/>
        <w:spacing w:after="0" w:line="240" w:lineRule="auto"/>
        <w:outlineLvl w:val="0"/>
        <w:rPr>
          <w:rFonts w:ascii="Times New Roman" w:hAnsi="Times New Roman" w:cs="Times New Roman"/>
          <w:sz w:val="28"/>
          <w:szCs w:val="28"/>
        </w:rPr>
      </w:pPr>
    </w:p>
    <w:p w14:paraId="1E71C647" w14:textId="77777777" w:rsidR="006267C7" w:rsidRPr="004E5537" w:rsidRDefault="00FA5F85" w:rsidP="00670B11">
      <w:pPr>
        <w:autoSpaceDE w:val="0"/>
        <w:autoSpaceDN w:val="0"/>
        <w:adjustRightInd w:val="0"/>
        <w:spacing w:after="0" w:line="240" w:lineRule="auto"/>
        <w:jc w:val="center"/>
        <w:outlineLvl w:val="0"/>
        <w:rPr>
          <w:rFonts w:ascii="Times New Roman" w:hAnsi="Times New Roman" w:cs="Times New Roman"/>
          <w:sz w:val="28"/>
          <w:szCs w:val="28"/>
        </w:rPr>
      </w:pPr>
      <w:r>
        <w:rPr>
          <w:rFonts w:ascii="Times New Roman" w:hAnsi="Times New Roman" w:cs="Times New Roman"/>
          <w:sz w:val="28"/>
          <w:szCs w:val="28"/>
        </w:rPr>
        <w:br/>
      </w:r>
    </w:p>
    <w:sectPr w:rsidR="006267C7" w:rsidRPr="004E5537" w:rsidSect="007D1667">
      <w:headerReference w:type="default" r:id="rId35"/>
      <w:pgSz w:w="11906" w:h="16838"/>
      <w:pgMar w:top="851" w:right="1134" w:bottom="1701" w:left="1418" w:header="254"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8E448" w14:textId="77777777" w:rsidR="00A1669E" w:rsidRDefault="00A1669E">
      <w:pPr>
        <w:spacing w:line="240" w:lineRule="auto"/>
      </w:pPr>
      <w:r>
        <w:separator/>
      </w:r>
    </w:p>
  </w:endnote>
  <w:endnote w:type="continuationSeparator" w:id="0">
    <w:p w14:paraId="61C34017" w14:textId="77777777" w:rsidR="00A1669E" w:rsidRDefault="00A16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536DD4" w14:textId="77777777" w:rsidR="00A1669E" w:rsidRDefault="00A1669E">
      <w:pPr>
        <w:spacing w:line="240" w:lineRule="auto"/>
      </w:pPr>
      <w:r>
        <w:separator/>
      </w:r>
    </w:p>
  </w:footnote>
  <w:footnote w:type="continuationSeparator" w:id="0">
    <w:p w14:paraId="2C221FAC" w14:textId="77777777" w:rsidR="00A1669E" w:rsidRDefault="00A166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299F1" w14:textId="77777777" w:rsidR="000163F2" w:rsidRPr="00E2447E" w:rsidRDefault="000163F2">
    <w:pPr>
      <w:tabs>
        <w:tab w:val="center" w:pos="4677"/>
        <w:tab w:val="right" w:pos="9355"/>
      </w:tabs>
      <w:spacing w:before="720" w:line="240" w:lineRule="auto"/>
      <w:jc w:val="center"/>
      <w:rPr>
        <w:rFonts w:ascii="Times New Roman" w:hAnsi="Times New Roman" w:cs="Times New Roman"/>
      </w:rPr>
    </w:pPr>
    <w:r w:rsidRPr="00E2447E">
      <w:rPr>
        <w:rFonts w:ascii="Times New Roman" w:hAnsi="Times New Roman" w:cs="Times New Roman"/>
      </w:rPr>
      <w:fldChar w:fldCharType="begin"/>
    </w:r>
    <w:r w:rsidRPr="00E2447E">
      <w:rPr>
        <w:rFonts w:ascii="Times New Roman" w:hAnsi="Times New Roman" w:cs="Times New Roman"/>
      </w:rPr>
      <w:instrText>PAGE</w:instrText>
    </w:r>
    <w:r w:rsidRPr="00E2447E">
      <w:rPr>
        <w:rFonts w:ascii="Times New Roman" w:hAnsi="Times New Roman" w:cs="Times New Roman"/>
      </w:rPr>
      <w:fldChar w:fldCharType="separate"/>
    </w:r>
    <w:r w:rsidR="006B50A1">
      <w:rPr>
        <w:rFonts w:ascii="Times New Roman" w:hAnsi="Times New Roman" w:cs="Times New Roman"/>
        <w:noProof/>
      </w:rPr>
      <w:t>21</w:t>
    </w:r>
    <w:r w:rsidRPr="00E2447E">
      <w:rPr>
        <w:rFonts w:ascii="Times New Roman" w:hAnsi="Times New Roman" w:cs="Times New Roman"/>
      </w:rPr>
      <w:fldChar w:fldCharType="end"/>
    </w:r>
  </w:p>
  <w:p w14:paraId="016878EA" w14:textId="77777777" w:rsidR="000163F2" w:rsidRDefault="000163F2">
    <w:pPr>
      <w:tabs>
        <w:tab w:val="left" w:pos="23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A0264"/>
    <w:multiLevelType w:val="multilevel"/>
    <w:tmpl w:val="CA02678E"/>
    <w:lvl w:ilvl="0">
      <w:start w:val="3"/>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3836DB0"/>
    <w:multiLevelType w:val="multilevel"/>
    <w:tmpl w:val="7BA27C0E"/>
    <w:lvl w:ilvl="0">
      <w:start w:val="3"/>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06D24DDE"/>
    <w:multiLevelType w:val="multilevel"/>
    <w:tmpl w:val="F72CD7D0"/>
    <w:lvl w:ilvl="0">
      <w:start w:val="10"/>
      <w:numFmt w:val="decimal"/>
      <w:lvlText w:val="%1"/>
      <w:lvlJc w:val="left"/>
      <w:pPr>
        <w:ind w:left="960" w:hanging="960"/>
      </w:pPr>
      <w:rPr>
        <w:rFonts w:hint="default"/>
      </w:rPr>
    </w:lvl>
    <w:lvl w:ilvl="1">
      <w:start w:val="7"/>
      <w:numFmt w:val="decimal"/>
      <w:lvlText w:val="%1.%2"/>
      <w:lvlJc w:val="left"/>
      <w:pPr>
        <w:ind w:left="1196" w:hanging="960"/>
      </w:pPr>
      <w:rPr>
        <w:rFonts w:hint="default"/>
      </w:rPr>
    </w:lvl>
    <w:lvl w:ilvl="2">
      <w:start w:val="2"/>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 w15:restartNumberingAfterBreak="0">
    <w:nsid w:val="0F166359"/>
    <w:multiLevelType w:val="multilevel"/>
    <w:tmpl w:val="8D020D72"/>
    <w:lvl w:ilvl="0">
      <w:start w:val="9"/>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1146" w:hanging="720"/>
      </w:pPr>
      <w:rPr>
        <w:rFonts w:hint="default"/>
        <w:color w:val="auto"/>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0955541"/>
    <w:multiLevelType w:val="multilevel"/>
    <w:tmpl w:val="A8183C90"/>
    <w:lvl w:ilvl="0">
      <w:start w:val="3"/>
      <w:numFmt w:val="decimal"/>
      <w:lvlText w:val="%1."/>
      <w:lvlJc w:val="left"/>
      <w:pPr>
        <w:ind w:left="675" w:hanging="675"/>
      </w:pPr>
      <w:rPr>
        <w:rFonts w:hint="default"/>
      </w:rPr>
    </w:lvl>
    <w:lvl w:ilvl="1">
      <w:start w:val="7"/>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10B702C3"/>
    <w:multiLevelType w:val="multilevel"/>
    <w:tmpl w:val="5A7EE5A2"/>
    <w:lvl w:ilvl="0">
      <w:start w:val="9"/>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1230684F"/>
    <w:multiLevelType w:val="multilevel"/>
    <w:tmpl w:val="D78E01E6"/>
    <w:lvl w:ilvl="0">
      <w:start w:val="3"/>
      <w:numFmt w:val="decimal"/>
      <w:lvlText w:val="%1."/>
      <w:lvlJc w:val="left"/>
      <w:pPr>
        <w:ind w:left="825" w:hanging="825"/>
      </w:pPr>
      <w:rPr>
        <w:rFonts w:hint="default"/>
      </w:rPr>
    </w:lvl>
    <w:lvl w:ilvl="1">
      <w:start w:val="18"/>
      <w:numFmt w:val="decimal"/>
      <w:lvlText w:val="%1.%2."/>
      <w:lvlJc w:val="left"/>
      <w:pPr>
        <w:ind w:left="1185" w:hanging="825"/>
      </w:pPr>
      <w:rPr>
        <w:rFonts w:hint="default"/>
      </w:rPr>
    </w:lvl>
    <w:lvl w:ilvl="2">
      <w:start w:val="3"/>
      <w:numFmt w:val="decimal"/>
      <w:lvlText w:val="%1.%2.%3."/>
      <w:lvlJc w:val="left"/>
      <w:pPr>
        <w:ind w:left="154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131254E5"/>
    <w:multiLevelType w:val="multilevel"/>
    <w:tmpl w:val="2A485C6A"/>
    <w:lvl w:ilvl="0">
      <w:start w:val="1"/>
      <w:numFmt w:val="decimal"/>
      <w:lvlText w:val="%1."/>
      <w:lvlJc w:val="left"/>
      <w:pPr>
        <w:ind w:left="720" w:hanging="360"/>
      </w:pPr>
      <w:rPr>
        <w:rFonts w:eastAsia="Arial" w:hint="default"/>
        <w:b/>
      </w:rPr>
    </w:lvl>
    <w:lvl w:ilvl="1">
      <w:start w:val="25"/>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8" w15:restartNumberingAfterBreak="0">
    <w:nsid w:val="17A55034"/>
    <w:multiLevelType w:val="multilevel"/>
    <w:tmpl w:val="F25A0834"/>
    <w:lvl w:ilvl="0">
      <w:start w:val="3"/>
      <w:numFmt w:val="decimal"/>
      <w:lvlText w:val="%1."/>
      <w:lvlJc w:val="left"/>
      <w:pPr>
        <w:ind w:left="825" w:hanging="825"/>
      </w:pPr>
      <w:rPr>
        <w:rFonts w:hint="default"/>
      </w:rPr>
    </w:lvl>
    <w:lvl w:ilvl="1">
      <w:start w:val="18"/>
      <w:numFmt w:val="decimal"/>
      <w:lvlText w:val="%1.%2."/>
      <w:lvlJc w:val="left"/>
      <w:pPr>
        <w:ind w:left="2669" w:hanging="825"/>
      </w:pPr>
      <w:rPr>
        <w:rFonts w:hint="default"/>
      </w:rPr>
    </w:lvl>
    <w:lvl w:ilvl="2">
      <w:start w:val="8"/>
      <w:numFmt w:val="decimal"/>
      <w:lvlText w:val="%1.%2.%3."/>
      <w:lvlJc w:val="left"/>
      <w:pPr>
        <w:ind w:left="1960" w:hanging="825"/>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D951A0F"/>
    <w:multiLevelType w:val="multilevel"/>
    <w:tmpl w:val="A5204C80"/>
    <w:lvl w:ilvl="0">
      <w:start w:val="10"/>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1DED329E"/>
    <w:multiLevelType w:val="multilevel"/>
    <w:tmpl w:val="3E6C2934"/>
    <w:lvl w:ilvl="0">
      <w:start w:val="10"/>
      <w:numFmt w:val="decimal"/>
      <w:lvlText w:val="%1."/>
      <w:lvlJc w:val="left"/>
      <w:pPr>
        <w:ind w:left="975" w:hanging="975"/>
      </w:pPr>
      <w:rPr>
        <w:rFonts w:eastAsia="Arial" w:hint="default"/>
      </w:rPr>
    </w:lvl>
    <w:lvl w:ilvl="1">
      <w:start w:val="4"/>
      <w:numFmt w:val="decimal"/>
      <w:lvlText w:val="%1.%2."/>
      <w:lvlJc w:val="left"/>
      <w:pPr>
        <w:ind w:left="1329" w:hanging="975"/>
      </w:pPr>
      <w:rPr>
        <w:rFonts w:eastAsia="Arial" w:hint="default"/>
      </w:rPr>
    </w:lvl>
    <w:lvl w:ilvl="2">
      <w:start w:val="44"/>
      <w:numFmt w:val="decimal"/>
      <w:lvlText w:val="%1.%2.%3."/>
      <w:lvlJc w:val="left"/>
      <w:pPr>
        <w:ind w:left="1683" w:hanging="975"/>
      </w:pPr>
      <w:rPr>
        <w:rFonts w:eastAsia="Arial" w:hint="default"/>
      </w:rPr>
    </w:lvl>
    <w:lvl w:ilvl="3">
      <w:start w:val="1"/>
      <w:numFmt w:val="decimal"/>
      <w:lvlText w:val="%1.%2.%3.%4."/>
      <w:lvlJc w:val="left"/>
      <w:pPr>
        <w:ind w:left="2142" w:hanging="1080"/>
      </w:pPr>
      <w:rPr>
        <w:rFonts w:eastAsia="Arial" w:hint="default"/>
      </w:rPr>
    </w:lvl>
    <w:lvl w:ilvl="4">
      <w:start w:val="1"/>
      <w:numFmt w:val="decimal"/>
      <w:lvlText w:val="%1.%2.%3.%4.%5."/>
      <w:lvlJc w:val="left"/>
      <w:pPr>
        <w:ind w:left="2496" w:hanging="1080"/>
      </w:pPr>
      <w:rPr>
        <w:rFonts w:eastAsia="Arial" w:hint="default"/>
      </w:rPr>
    </w:lvl>
    <w:lvl w:ilvl="5">
      <w:start w:val="1"/>
      <w:numFmt w:val="decimal"/>
      <w:lvlText w:val="%1.%2.%3.%4.%5.%6."/>
      <w:lvlJc w:val="left"/>
      <w:pPr>
        <w:ind w:left="3210" w:hanging="1440"/>
      </w:pPr>
      <w:rPr>
        <w:rFonts w:eastAsia="Arial" w:hint="default"/>
      </w:rPr>
    </w:lvl>
    <w:lvl w:ilvl="6">
      <w:start w:val="1"/>
      <w:numFmt w:val="decimal"/>
      <w:lvlText w:val="%1.%2.%3.%4.%5.%6.%7."/>
      <w:lvlJc w:val="left"/>
      <w:pPr>
        <w:ind w:left="3924" w:hanging="1800"/>
      </w:pPr>
      <w:rPr>
        <w:rFonts w:eastAsia="Arial" w:hint="default"/>
      </w:rPr>
    </w:lvl>
    <w:lvl w:ilvl="7">
      <w:start w:val="1"/>
      <w:numFmt w:val="decimal"/>
      <w:lvlText w:val="%1.%2.%3.%4.%5.%6.%7.%8."/>
      <w:lvlJc w:val="left"/>
      <w:pPr>
        <w:ind w:left="4278" w:hanging="1800"/>
      </w:pPr>
      <w:rPr>
        <w:rFonts w:eastAsia="Arial" w:hint="default"/>
      </w:rPr>
    </w:lvl>
    <w:lvl w:ilvl="8">
      <w:start w:val="1"/>
      <w:numFmt w:val="decimal"/>
      <w:lvlText w:val="%1.%2.%3.%4.%5.%6.%7.%8.%9."/>
      <w:lvlJc w:val="left"/>
      <w:pPr>
        <w:ind w:left="4992" w:hanging="2160"/>
      </w:pPr>
      <w:rPr>
        <w:rFonts w:eastAsia="Arial" w:hint="default"/>
      </w:rPr>
    </w:lvl>
  </w:abstractNum>
  <w:abstractNum w:abstractNumId="11" w15:restartNumberingAfterBreak="0">
    <w:nsid w:val="20F46EC0"/>
    <w:multiLevelType w:val="multilevel"/>
    <w:tmpl w:val="1F3EE9DC"/>
    <w:lvl w:ilvl="0">
      <w:start w:val="10"/>
      <w:numFmt w:val="decimal"/>
      <w:lvlText w:val="%1."/>
      <w:lvlJc w:val="left"/>
      <w:pPr>
        <w:ind w:left="975" w:hanging="975"/>
      </w:pPr>
      <w:rPr>
        <w:rFonts w:hint="default"/>
      </w:rPr>
    </w:lvl>
    <w:lvl w:ilvl="1">
      <w:start w:val="10"/>
      <w:numFmt w:val="decimal"/>
      <w:lvlText w:val="%1.%2."/>
      <w:lvlJc w:val="left"/>
      <w:pPr>
        <w:ind w:left="975" w:hanging="975"/>
      </w:pPr>
      <w:rPr>
        <w:rFonts w:hint="default"/>
      </w:rPr>
    </w:lvl>
    <w:lvl w:ilvl="2">
      <w:start w:val="1"/>
      <w:numFmt w:val="decimal"/>
      <w:lvlText w:val="%1.%2.%3."/>
      <w:lvlJc w:val="left"/>
      <w:pPr>
        <w:ind w:left="1543"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23CA45CA"/>
    <w:multiLevelType w:val="multilevel"/>
    <w:tmpl w:val="7DA82220"/>
    <w:lvl w:ilvl="0">
      <w:start w:val="1"/>
      <w:numFmt w:val="decimal"/>
      <w:lvlText w:val="%1."/>
      <w:lvlJc w:val="left"/>
      <w:pPr>
        <w:ind w:left="450" w:firstLine="0"/>
      </w:pPr>
      <w:rPr>
        <w:b/>
      </w:rPr>
    </w:lvl>
    <w:lvl w:ilvl="1">
      <w:start w:val="1"/>
      <w:numFmt w:val="decimal"/>
      <w:lvlText w:val="%1.%2."/>
      <w:lvlJc w:val="left"/>
      <w:pPr>
        <w:ind w:left="993" w:firstLine="1843"/>
      </w:pPr>
      <w:rPr>
        <w:rFonts w:ascii="Times New Roman" w:hAnsi="Times New Roman" w:cs="Times New Roman" w:hint="default"/>
      </w:rPr>
    </w:lvl>
    <w:lvl w:ilvl="2">
      <w:start w:val="1"/>
      <w:numFmt w:val="decimal"/>
      <w:lvlText w:val="%1.%2.%3."/>
      <w:lvlJc w:val="left"/>
      <w:pPr>
        <w:ind w:left="2847" w:firstLine="2127"/>
      </w:pPr>
    </w:lvl>
    <w:lvl w:ilvl="3">
      <w:start w:val="1"/>
      <w:numFmt w:val="decimal"/>
      <w:lvlText w:val="%1.%2.%3.%4."/>
      <w:lvlJc w:val="left"/>
      <w:pPr>
        <w:ind w:left="1080" w:firstLine="0"/>
      </w:pPr>
    </w:lvl>
    <w:lvl w:ilvl="4">
      <w:start w:val="1"/>
      <w:numFmt w:val="decimal"/>
      <w:lvlText w:val="%1.%2.%3.%4.%5."/>
      <w:lvlJc w:val="left"/>
      <w:pPr>
        <w:ind w:left="1080" w:firstLine="0"/>
      </w:pPr>
    </w:lvl>
    <w:lvl w:ilvl="5">
      <w:start w:val="1"/>
      <w:numFmt w:val="decimal"/>
      <w:lvlText w:val="%1.%2.%3.%4.%5.%6."/>
      <w:lvlJc w:val="left"/>
      <w:pPr>
        <w:ind w:left="1440" w:firstLine="0"/>
      </w:pPr>
    </w:lvl>
    <w:lvl w:ilvl="6">
      <w:start w:val="1"/>
      <w:numFmt w:val="decimal"/>
      <w:lvlText w:val="%1.%2.%3.%4.%5.%6.%7."/>
      <w:lvlJc w:val="left"/>
      <w:pPr>
        <w:ind w:left="1800" w:firstLine="0"/>
      </w:pPr>
    </w:lvl>
    <w:lvl w:ilvl="7">
      <w:start w:val="1"/>
      <w:numFmt w:val="decimal"/>
      <w:lvlText w:val="%1.%2.%3.%4.%5.%6.%7.%8."/>
      <w:lvlJc w:val="left"/>
      <w:pPr>
        <w:ind w:left="1800" w:firstLine="0"/>
      </w:pPr>
    </w:lvl>
    <w:lvl w:ilvl="8">
      <w:start w:val="1"/>
      <w:numFmt w:val="decimal"/>
      <w:lvlText w:val="%1.%2.%3.%4.%5.%6.%7.%8.%9."/>
      <w:lvlJc w:val="left"/>
      <w:pPr>
        <w:ind w:left="2160" w:firstLine="0"/>
      </w:pPr>
    </w:lvl>
  </w:abstractNum>
  <w:abstractNum w:abstractNumId="13" w15:restartNumberingAfterBreak="0">
    <w:nsid w:val="247C69D5"/>
    <w:multiLevelType w:val="multilevel"/>
    <w:tmpl w:val="89146A46"/>
    <w:lvl w:ilvl="0">
      <w:start w:val="6"/>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ascii="Times New Roman" w:hAnsi="Times New Roman" w:cs="Times New Roman" w:hint="default"/>
        <w:sz w:val="28"/>
        <w:szCs w:val="28"/>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24837443"/>
    <w:multiLevelType w:val="multilevel"/>
    <w:tmpl w:val="1A660AEA"/>
    <w:lvl w:ilvl="0">
      <w:start w:val="5"/>
      <w:numFmt w:val="decimal"/>
      <w:lvlText w:val="%1."/>
      <w:lvlJc w:val="left"/>
      <w:pPr>
        <w:ind w:left="648" w:hanging="648"/>
      </w:pPr>
      <w:rPr>
        <w:rFonts w:hint="default"/>
      </w:rPr>
    </w:lvl>
    <w:lvl w:ilvl="1">
      <w:start w:val="5"/>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5" w15:restartNumberingAfterBreak="0">
    <w:nsid w:val="25817381"/>
    <w:multiLevelType w:val="multilevel"/>
    <w:tmpl w:val="E9C0FC04"/>
    <w:lvl w:ilvl="0">
      <w:start w:val="3"/>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2A012B4E"/>
    <w:multiLevelType w:val="multilevel"/>
    <w:tmpl w:val="128CE016"/>
    <w:lvl w:ilvl="0">
      <w:start w:val="5"/>
      <w:numFmt w:val="decimal"/>
      <w:lvlText w:val="%1"/>
      <w:lvlJc w:val="left"/>
      <w:pPr>
        <w:ind w:left="576" w:hanging="576"/>
      </w:pPr>
      <w:rPr>
        <w:rFonts w:hint="default"/>
      </w:rPr>
    </w:lvl>
    <w:lvl w:ilvl="1">
      <w:start w:val="5"/>
      <w:numFmt w:val="decimal"/>
      <w:lvlText w:val="%1.%2"/>
      <w:lvlJc w:val="left"/>
      <w:pPr>
        <w:ind w:left="936" w:hanging="576"/>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7" w15:restartNumberingAfterBreak="0">
    <w:nsid w:val="2BEC473E"/>
    <w:multiLevelType w:val="multilevel"/>
    <w:tmpl w:val="A87084C0"/>
    <w:lvl w:ilvl="0">
      <w:start w:val="3"/>
      <w:numFmt w:val="decimal"/>
      <w:lvlText w:val="%1."/>
      <w:lvlJc w:val="left"/>
      <w:pPr>
        <w:ind w:left="825" w:hanging="825"/>
      </w:pPr>
      <w:rPr>
        <w:rFonts w:hint="default"/>
      </w:rPr>
    </w:lvl>
    <w:lvl w:ilvl="1">
      <w:start w:val="1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2357"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2C602D93"/>
    <w:multiLevelType w:val="hybridMultilevel"/>
    <w:tmpl w:val="34CE20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E0A64C6"/>
    <w:multiLevelType w:val="multilevel"/>
    <w:tmpl w:val="251A988A"/>
    <w:lvl w:ilvl="0">
      <w:start w:val="8"/>
      <w:numFmt w:val="decimal"/>
      <w:lvlText w:val="%1."/>
      <w:lvlJc w:val="left"/>
      <w:pPr>
        <w:ind w:left="675" w:hanging="67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2F99355A"/>
    <w:multiLevelType w:val="multilevel"/>
    <w:tmpl w:val="15A0E6DE"/>
    <w:lvl w:ilvl="0">
      <w:start w:val="3"/>
      <w:numFmt w:val="decimal"/>
      <w:lvlText w:val="%1."/>
      <w:lvlJc w:val="left"/>
      <w:pPr>
        <w:ind w:left="810" w:hanging="810"/>
      </w:pPr>
      <w:rPr>
        <w:rFonts w:hint="default"/>
      </w:rPr>
    </w:lvl>
    <w:lvl w:ilvl="1">
      <w:start w:val="12"/>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0945B51"/>
    <w:multiLevelType w:val="multilevel"/>
    <w:tmpl w:val="B31A838E"/>
    <w:lvl w:ilvl="0">
      <w:start w:val="6"/>
      <w:numFmt w:val="decimal"/>
      <w:lvlText w:val="%1."/>
      <w:lvlJc w:val="left"/>
      <w:pPr>
        <w:ind w:left="675" w:hanging="675"/>
      </w:pPr>
      <w:rPr>
        <w:rFonts w:hint="default"/>
      </w:rPr>
    </w:lvl>
    <w:lvl w:ilvl="1">
      <w:start w:val="4"/>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30D049EB"/>
    <w:multiLevelType w:val="multilevel"/>
    <w:tmpl w:val="0FA8EF70"/>
    <w:lvl w:ilvl="0">
      <w:start w:val="7"/>
      <w:numFmt w:val="decimal"/>
      <w:lvlText w:val="%1."/>
      <w:lvlJc w:val="left"/>
      <w:pPr>
        <w:ind w:left="675" w:hanging="675"/>
      </w:pPr>
      <w:rPr>
        <w:rFonts w:hint="default"/>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35606853"/>
    <w:multiLevelType w:val="multilevel"/>
    <w:tmpl w:val="0D62B434"/>
    <w:lvl w:ilvl="0">
      <w:start w:val="5"/>
      <w:numFmt w:val="decimal"/>
      <w:lvlText w:val="%1."/>
      <w:lvlJc w:val="left"/>
      <w:pPr>
        <w:ind w:left="675" w:hanging="675"/>
      </w:pPr>
      <w:rPr>
        <w:rFonts w:hint="default"/>
      </w:rPr>
    </w:lvl>
    <w:lvl w:ilvl="1">
      <w:start w:val="3"/>
      <w:numFmt w:val="decimal"/>
      <w:lvlText w:val="%1.%2."/>
      <w:lvlJc w:val="left"/>
      <w:pPr>
        <w:ind w:left="1080" w:hanging="720"/>
      </w:pPr>
      <w:rPr>
        <w:rFonts w:hint="default"/>
      </w:rPr>
    </w:lvl>
    <w:lvl w:ilvl="2">
      <w:start w:val="8"/>
      <w:numFmt w:val="decimal"/>
      <w:lvlText w:val="%1.%2.%3."/>
      <w:lvlJc w:val="left"/>
      <w:pPr>
        <w:ind w:left="1440" w:hanging="720"/>
      </w:pPr>
      <w:rPr>
        <w:rFonts w:hint="default"/>
        <w:color w:val="auto"/>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15:restartNumberingAfterBreak="0">
    <w:nsid w:val="356761E7"/>
    <w:multiLevelType w:val="multilevel"/>
    <w:tmpl w:val="7324A98A"/>
    <w:lvl w:ilvl="0">
      <w:start w:val="10"/>
      <w:numFmt w:val="decimal"/>
      <w:lvlText w:val="%1."/>
      <w:lvlJc w:val="left"/>
      <w:pPr>
        <w:ind w:left="825" w:hanging="825"/>
      </w:pPr>
      <w:rPr>
        <w:rFonts w:hint="default"/>
      </w:rPr>
    </w:lvl>
    <w:lvl w:ilvl="1">
      <w:start w:val="5"/>
      <w:numFmt w:val="decimal"/>
      <w:lvlText w:val="%1.%2."/>
      <w:lvlJc w:val="left"/>
      <w:pPr>
        <w:ind w:left="1185" w:hanging="825"/>
      </w:pPr>
      <w:rPr>
        <w:rFonts w:hint="default"/>
      </w:rPr>
    </w:lvl>
    <w:lvl w:ilvl="2">
      <w:start w:val="1"/>
      <w:numFmt w:val="decimal"/>
      <w:lvlText w:val="%1.%2.%3."/>
      <w:lvlJc w:val="left"/>
      <w:pPr>
        <w:ind w:left="238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15:restartNumberingAfterBreak="0">
    <w:nsid w:val="365D552B"/>
    <w:multiLevelType w:val="hybridMultilevel"/>
    <w:tmpl w:val="759C87AC"/>
    <w:lvl w:ilvl="0" w:tplc="0419000F">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26" w15:restartNumberingAfterBreak="0">
    <w:nsid w:val="36B4653E"/>
    <w:multiLevelType w:val="hybridMultilevel"/>
    <w:tmpl w:val="BCACA220"/>
    <w:lvl w:ilvl="0" w:tplc="C2DC277A">
      <w:start w:val="8011"/>
      <w:numFmt w:val="decimal"/>
      <w:lvlText w:val="%1"/>
      <w:lvlJc w:val="left"/>
      <w:pPr>
        <w:ind w:left="1425" w:hanging="60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7" w15:restartNumberingAfterBreak="0">
    <w:nsid w:val="392A4B25"/>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944132C"/>
    <w:multiLevelType w:val="hybridMultilevel"/>
    <w:tmpl w:val="891C9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E8C403D"/>
    <w:multiLevelType w:val="multilevel"/>
    <w:tmpl w:val="5A945DF4"/>
    <w:lvl w:ilvl="0">
      <w:start w:val="3"/>
      <w:numFmt w:val="decimal"/>
      <w:lvlText w:val="%1."/>
      <w:lvlJc w:val="left"/>
      <w:pPr>
        <w:ind w:left="792" w:hanging="792"/>
      </w:pPr>
      <w:rPr>
        <w:rFonts w:hint="default"/>
      </w:rPr>
    </w:lvl>
    <w:lvl w:ilvl="1">
      <w:start w:val="21"/>
      <w:numFmt w:val="decimal"/>
      <w:lvlText w:val="%1.%2."/>
      <w:lvlJc w:val="left"/>
      <w:pPr>
        <w:ind w:left="792" w:hanging="792"/>
      </w:pPr>
      <w:rPr>
        <w:rFonts w:hint="default"/>
      </w:rPr>
    </w:lvl>
    <w:lvl w:ilvl="2">
      <w:start w:val="1"/>
      <w:numFmt w:val="decimal"/>
      <w:lvlText w:val="%1.%2.%3."/>
      <w:lvlJc w:val="left"/>
      <w:pPr>
        <w:ind w:left="1502" w:hanging="792"/>
      </w:pPr>
      <w:rPr>
        <w:rFonts w:hint="default"/>
      </w:rPr>
    </w:lvl>
    <w:lvl w:ilvl="3">
      <w:start w:val="1"/>
      <w:numFmt w:val="decimal"/>
      <w:lvlText w:val="%1.%2.%3.%4."/>
      <w:lvlJc w:val="left"/>
      <w:pPr>
        <w:ind w:left="2145" w:hanging="1080"/>
      </w:pPr>
      <w:rPr>
        <w:rFonts w:ascii="Times New Roman" w:hAnsi="Times New Roman" w:cs="Times New Roman"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0" w15:restartNumberingAfterBreak="0">
    <w:nsid w:val="3FC41168"/>
    <w:multiLevelType w:val="multilevel"/>
    <w:tmpl w:val="641272B0"/>
    <w:lvl w:ilvl="0">
      <w:start w:val="3"/>
      <w:numFmt w:val="decimal"/>
      <w:lvlText w:val="%1."/>
      <w:lvlJc w:val="left"/>
      <w:pPr>
        <w:ind w:left="810" w:hanging="810"/>
      </w:pPr>
      <w:rPr>
        <w:rFonts w:hint="default"/>
      </w:rPr>
    </w:lvl>
    <w:lvl w:ilvl="1">
      <w:start w:val="21"/>
      <w:numFmt w:val="decimal"/>
      <w:lvlText w:val="%1.%2."/>
      <w:lvlJc w:val="left"/>
      <w:pPr>
        <w:ind w:left="1170" w:hanging="810"/>
      </w:pPr>
      <w:rPr>
        <w:rFonts w:hint="default"/>
      </w:rPr>
    </w:lvl>
    <w:lvl w:ilvl="2">
      <w:start w:val="1"/>
      <w:numFmt w:val="decimal"/>
      <w:lvlText w:val="%1.%2.%3."/>
      <w:lvlJc w:val="left"/>
      <w:pPr>
        <w:ind w:left="1530" w:hanging="810"/>
      </w:pPr>
      <w:rPr>
        <w:rFonts w:hint="default"/>
        <w:color w:val="FF0000"/>
      </w:rPr>
    </w:lvl>
    <w:lvl w:ilvl="3">
      <w:start w:val="1"/>
      <w:numFmt w:val="decimal"/>
      <w:lvlText w:val="%1.%2.%3.%4."/>
      <w:lvlJc w:val="left"/>
      <w:pPr>
        <w:ind w:left="1648" w:hanging="1080"/>
      </w:pPr>
      <w:rPr>
        <w:rFonts w:ascii="Times New Roman" w:hAnsi="Times New Roman" w:cs="Times New Roman" w:hint="default"/>
        <w:color w:val="FF0000"/>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423F2BFF"/>
    <w:multiLevelType w:val="multilevel"/>
    <w:tmpl w:val="5B58D122"/>
    <w:lvl w:ilvl="0">
      <w:start w:val="10"/>
      <w:numFmt w:val="decimal"/>
      <w:lvlText w:val="%1."/>
      <w:lvlJc w:val="left"/>
      <w:pPr>
        <w:ind w:left="825" w:hanging="825"/>
      </w:pPr>
      <w:rPr>
        <w:rFonts w:hint="default"/>
      </w:rPr>
    </w:lvl>
    <w:lvl w:ilvl="1">
      <w:start w:val="8"/>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sz w:val="28"/>
        <w:szCs w:val="28"/>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4576EC2"/>
    <w:multiLevelType w:val="hybridMultilevel"/>
    <w:tmpl w:val="0BB8D4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50359A7"/>
    <w:multiLevelType w:val="multilevel"/>
    <w:tmpl w:val="5B2E69E4"/>
    <w:lvl w:ilvl="0">
      <w:start w:val="10"/>
      <w:numFmt w:val="decimal"/>
      <w:lvlText w:val="%1."/>
      <w:lvlJc w:val="left"/>
      <w:pPr>
        <w:ind w:left="936" w:hanging="936"/>
      </w:pPr>
      <w:rPr>
        <w:rFonts w:hint="default"/>
      </w:rPr>
    </w:lvl>
    <w:lvl w:ilvl="1">
      <w:start w:val="11"/>
      <w:numFmt w:val="decimal"/>
      <w:lvlText w:val="%1.%2."/>
      <w:lvlJc w:val="left"/>
      <w:pPr>
        <w:ind w:left="1783" w:hanging="936"/>
      </w:pPr>
      <w:rPr>
        <w:rFonts w:hint="default"/>
      </w:rPr>
    </w:lvl>
    <w:lvl w:ilvl="2">
      <w:start w:val="3"/>
      <w:numFmt w:val="decimal"/>
      <w:lvlText w:val="%1.%2.%3."/>
      <w:lvlJc w:val="left"/>
      <w:pPr>
        <w:ind w:left="2630" w:hanging="936"/>
      </w:pPr>
      <w:rPr>
        <w:rFonts w:hint="default"/>
      </w:rPr>
    </w:lvl>
    <w:lvl w:ilvl="3">
      <w:start w:val="1"/>
      <w:numFmt w:val="decimal"/>
      <w:lvlText w:val="%1.%2.%3.%4."/>
      <w:lvlJc w:val="left"/>
      <w:pPr>
        <w:ind w:left="3621" w:hanging="1080"/>
      </w:pPr>
      <w:rPr>
        <w:rFonts w:hint="default"/>
      </w:rPr>
    </w:lvl>
    <w:lvl w:ilvl="4">
      <w:start w:val="1"/>
      <w:numFmt w:val="decimal"/>
      <w:lvlText w:val="%1.%2.%3.%4.%5."/>
      <w:lvlJc w:val="left"/>
      <w:pPr>
        <w:ind w:left="4468" w:hanging="1080"/>
      </w:pPr>
      <w:rPr>
        <w:rFonts w:hint="default"/>
      </w:rPr>
    </w:lvl>
    <w:lvl w:ilvl="5">
      <w:start w:val="1"/>
      <w:numFmt w:val="decimal"/>
      <w:lvlText w:val="%1.%2.%3.%4.%5.%6."/>
      <w:lvlJc w:val="left"/>
      <w:pPr>
        <w:ind w:left="5675" w:hanging="1440"/>
      </w:pPr>
      <w:rPr>
        <w:rFonts w:hint="default"/>
      </w:rPr>
    </w:lvl>
    <w:lvl w:ilvl="6">
      <w:start w:val="1"/>
      <w:numFmt w:val="decimal"/>
      <w:lvlText w:val="%1.%2.%3.%4.%5.%6.%7."/>
      <w:lvlJc w:val="left"/>
      <w:pPr>
        <w:ind w:left="6882" w:hanging="1800"/>
      </w:pPr>
      <w:rPr>
        <w:rFonts w:hint="default"/>
      </w:rPr>
    </w:lvl>
    <w:lvl w:ilvl="7">
      <w:start w:val="1"/>
      <w:numFmt w:val="decimal"/>
      <w:lvlText w:val="%1.%2.%3.%4.%5.%6.%7.%8."/>
      <w:lvlJc w:val="left"/>
      <w:pPr>
        <w:ind w:left="7729" w:hanging="1800"/>
      </w:pPr>
      <w:rPr>
        <w:rFonts w:hint="default"/>
      </w:rPr>
    </w:lvl>
    <w:lvl w:ilvl="8">
      <w:start w:val="1"/>
      <w:numFmt w:val="decimal"/>
      <w:lvlText w:val="%1.%2.%3.%4.%5.%6.%7.%8.%9."/>
      <w:lvlJc w:val="left"/>
      <w:pPr>
        <w:ind w:left="8936" w:hanging="2160"/>
      </w:pPr>
      <w:rPr>
        <w:rFonts w:hint="default"/>
      </w:rPr>
    </w:lvl>
  </w:abstractNum>
  <w:abstractNum w:abstractNumId="34" w15:restartNumberingAfterBreak="0">
    <w:nsid w:val="4D015C90"/>
    <w:multiLevelType w:val="multilevel"/>
    <w:tmpl w:val="7AA45026"/>
    <w:lvl w:ilvl="0">
      <w:start w:val="2"/>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35" w15:restartNumberingAfterBreak="0">
    <w:nsid w:val="542A15A7"/>
    <w:multiLevelType w:val="multilevel"/>
    <w:tmpl w:val="B9A0ABC8"/>
    <w:lvl w:ilvl="0">
      <w:start w:val="3"/>
      <w:numFmt w:val="decimal"/>
      <w:lvlText w:val="%1."/>
      <w:lvlJc w:val="left"/>
      <w:pPr>
        <w:ind w:left="825" w:hanging="825"/>
      </w:pPr>
      <w:rPr>
        <w:rFonts w:hint="default"/>
      </w:rPr>
    </w:lvl>
    <w:lvl w:ilvl="1">
      <w:start w:val="10"/>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52D5C31"/>
    <w:multiLevelType w:val="multilevel"/>
    <w:tmpl w:val="47A4CD8C"/>
    <w:lvl w:ilvl="0">
      <w:start w:val="3"/>
      <w:numFmt w:val="decimal"/>
      <w:lvlText w:val="%1."/>
      <w:lvlJc w:val="left"/>
      <w:pPr>
        <w:ind w:left="825" w:hanging="825"/>
      </w:pPr>
      <w:rPr>
        <w:rFonts w:hint="default"/>
      </w:rPr>
    </w:lvl>
    <w:lvl w:ilvl="1">
      <w:start w:val="18"/>
      <w:numFmt w:val="decimal"/>
      <w:lvlText w:val="%1.%2."/>
      <w:lvlJc w:val="left"/>
      <w:pPr>
        <w:ind w:left="1393" w:hanging="825"/>
      </w:pPr>
      <w:rPr>
        <w:rFonts w:hint="default"/>
      </w:rPr>
    </w:lvl>
    <w:lvl w:ilvl="2">
      <w:start w:val="8"/>
      <w:numFmt w:val="decimal"/>
      <w:lvlText w:val="%1.%2.%3."/>
      <w:lvlJc w:val="left"/>
      <w:pPr>
        <w:ind w:left="1960"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57923312"/>
    <w:multiLevelType w:val="multilevel"/>
    <w:tmpl w:val="3DC62020"/>
    <w:lvl w:ilvl="0">
      <w:start w:val="10"/>
      <w:numFmt w:val="decimal"/>
      <w:lvlText w:val="%1."/>
      <w:lvlJc w:val="left"/>
      <w:pPr>
        <w:ind w:left="1020" w:hanging="1020"/>
      </w:pPr>
      <w:rPr>
        <w:rFonts w:hint="default"/>
      </w:rPr>
    </w:lvl>
    <w:lvl w:ilvl="1">
      <w:start w:val="7"/>
      <w:numFmt w:val="decimal"/>
      <w:lvlText w:val="%1.%2."/>
      <w:lvlJc w:val="left"/>
      <w:pPr>
        <w:ind w:left="1256" w:hanging="1020"/>
      </w:pPr>
      <w:rPr>
        <w:rFonts w:hint="default"/>
      </w:rPr>
    </w:lvl>
    <w:lvl w:ilvl="2">
      <w:start w:val="2"/>
      <w:numFmt w:val="decimal"/>
      <w:lvlText w:val="%1.%2.%3."/>
      <w:lvlJc w:val="left"/>
      <w:pPr>
        <w:ind w:left="1492" w:hanging="1020"/>
      </w:pPr>
      <w:rPr>
        <w:rFonts w:hint="default"/>
      </w:rPr>
    </w:lvl>
    <w:lvl w:ilvl="3">
      <w:start w:val="2"/>
      <w:numFmt w:val="decimal"/>
      <w:lvlText w:val="%1.%2.%3.%4."/>
      <w:lvlJc w:val="left"/>
      <w:pPr>
        <w:ind w:left="1788" w:hanging="1080"/>
      </w:pPr>
      <w:rPr>
        <w:rFonts w:hint="default"/>
        <w:color w:val="000000" w:themeColor="text1"/>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8" w15:restartNumberingAfterBreak="0">
    <w:nsid w:val="5A070842"/>
    <w:multiLevelType w:val="multilevel"/>
    <w:tmpl w:val="65C495AE"/>
    <w:lvl w:ilvl="0">
      <w:start w:val="1"/>
      <w:numFmt w:val="decimal"/>
      <w:lvlText w:val="%1."/>
      <w:lvlJc w:val="left"/>
      <w:pPr>
        <w:ind w:left="720" w:hanging="360"/>
      </w:pPr>
      <w:rPr>
        <w:rFonts w:eastAsia="Arial" w:hint="default"/>
        <w:b/>
      </w:rPr>
    </w:lvl>
    <w:lvl w:ilvl="1">
      <w:start w:val="27"/>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9" w15:restartNumberingAfterBreak="0">
    <w:nsid w:val="5AA65EB5"/>
    <w:multiLevelType w:val="multilevel"/>
    <w:tmpl w:val="01068980"/>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AF76E21"/>
    <w:multiLevelType w:val="multilevel"/>
    <w:tmpl w:val="927AD918"/>
    <w:lvl w:ilvl="0">
      <w:start w:val="10"/>
      <w:numFmt w:val="decimal"/>
      <w:lvlText w:val="%1."/>
      <w:lvlJc w:val="left"/>
      <w:pPr>
        <w:ind w:left="960" w:hanging="960"/>
      </w:pPr>
      <w:rPr>
        <w:rFonts w:hint="default"/>
      </w:rPr>
    </w:lvl>
    <w:lvl w:ilvl="1">
      <w:start w:val="16"/>
      <w:numFmt w:val="decimal"/>
      <w:lvlText w:val="%1.%2."/>
      <w:lvlJc w:val="left"/>
      <w:pPr>
        <w:ind w:left="1320" w:hanging="960"/>
      </w:pPr>
      <w:rPr>
        <w:rFonts w:hint="default"/>
      </w:rPr>
    </w:lvl>
    <w:lvl w:ilvl="2">
      <w:start w:val="1"/>
      <w:numFmt w:val="decimal"/>
      <w:lvlText w:val="%1.%2.%3."/>
      <w:lvlJc w:val="left"/>
      <w:pPr>
        <w:ind w:left="1680" w:hanging="96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1" w15:restartNumberingAfterBreak="0">
    <w:nsid w:val="60E452DE"/>
    <w:multiLevelType w:val="multilevel"/>
    <w:tmpl w:val="042C7E90"/>
    <w:lvl w:ilvl="0">
      <w:start w:val="1"/>
      <w:numFmt w:val="decimal"/>
      <w:lvlText w:val="%1."/>
      <w:lvlJc w:val="left"/>
      <w:pPr>
        <w:ind w:left="450" w:hanging="450"/>
      </w:pPr>
      <w:rPr>
        <w:rFonts w:hint="default"/>
      </w:rPr>
    </w:lvl>
    <w:lvl w:ilvl="1">
      <w:start w:val="10"/>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42" w15:restartNumberingAfterBreak="0">
    <w:nsid w:val="63D51EBD"/>
    <w:multiLevelType w:val="multilevel"/>
    <w:tmpl w:val="DC3ECB8E"/>
    <w:lvl w:ilvl="0">
      <w:start w:val="10"/>
      <w:numFmt w:val="decimal"/>
      <w:lvlText w:val="%1."/>
      <w:lvlJc w:val="left"/>
      <w:pPr>
        <w:ind w:left="975" w:hanging="975"/>
      </w:pPr>
      <w:rPr>
        <w:rFonts w:hint="default"/>
      </w:rPr>
    </w:lvl>
    <w:lvl w:ilvl="1">
      <w:start w:val="12"/>
      <w:numFmt w:val="decimal"/>
      <w:lvlText w:val="%1.%2."/>
      <w:lvlJc w:val="left"/>
      <w:pPr>
        <w:ind w:left="975" w:hanging="975"/>
      </w:pPr>
      <w:rPr>
        <w:rFonts w:hint="default"/>
      </w:rPr>
    </w:lvl>
    <w:lvl w:ilvl="2">
      <w:start w:val="1"/>
      <w:numFmt w:val="decimal"/>
      <w:lvlText w:val="%1.%2.%3."/>
      <w:lvlJc w:val="left"/>
      <w:pPr>
        <w:ind w:left="975" w:hanging="97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4CB7DCB"/>
    <w:multiLevelType w:val="multilevel"/>
    <w:tmpl w:val="BB648D8C"/>
    <w:lvl w:ilvl="0">
      <w:start w:val="3"/>
      <w:numFmt w:val="decimal"/>
      <w:lvlText w:val="%1."/>
      <w:lvlJc w:val="left"/>
      <w:pPr>
        <w:ind w:left="825" w:hanging="825"/>
      </w:pPr>
      <w:rPr>
        <w:rFonts w:hint="default"/>
      </w:rPr>
    </w:lvl>
    <w:lvl w:ilvl="1">
      <w:start w:val="20"/>
      <w:numFmt w:val="decimal"/>
      <w:lvlText w:val="%1.%2."/>
      <w:lvlJc w:val="left"/>
      <w:pPr>
        <w:ind w:left="1185" w:hanging="825"/>
      </w:pPr>
      <w:rPr>
        <w:rFonts w:hint="default"/>
      </w:rPr>
    </w:lvl>
    <w:lvl w:ilvl="2">
      <w:start w:val="1"/>
      <w:numFmt w:val="decimal"/>
      <w:lvlText w:val="%1.%2.%3."/>
      <w:lvlJc w:val="left"/>
      <w:pPr>
        <w:ind w:left="1535" w:hanging="825"/>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4" w15:restartNumberingAfterBreak="0">
    <w:nsid w:val="66AE6ADD"/>
    <w:multiLevelType w:val="hybridMultilevel"/>
    <w:tmpl w:val="9F2C0406"/>
    <w:lvl w:ilvl="0" w:tplc="578287D0">
      <w:start w:val="2"/>
      <w:numFmt w:val="decimal"/>
      <w:lvlText w:val="%1"/>
      <w:lvlJc w:val="left"/>
      <w:pPr>
        <w:ind w:left="1211" w:hanging="360"/>
      </w:pPr>
      <w:rPr>
        <w:rFonts w:ascii="Times New Roman" w:hAnsi="Times New Roman" w:cs="Times New Roman"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5" w15:restartNumberingAfterBreak="0">
    <w:nsid w:val="7183014D"/>
    <w:multiLevelType w:val="hybridMultilevel"/>
    <w:tmpl w:val="23F864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3265B82"/>
    <w:multiLevelType w:val="multilevel"/>
    <w:tmpl w:val="952EA572"/>
    <w:lvl w:ilvl="0">
      <w:start w:val="6"/>
      <w:numFmt w:val="decimal"/>
      <w:lvlText w:val="%1."/>
      <w:lvlJc w:val="left"/>
      <w:pPr>
        <w:ind w:left="675" w:hanging="675"/>
      </w:pPr>
      <w:rPr>
        <w:rFonts w:hint="default"/>
      </w:rPr>
    </w:lvl>
    <w:lvl w:ilvl="1">
      <w:start w:val="2"/>
      <w:numFmt w:val="decimal"/>
      <w:lvlText w:val="%1.%2."/>
      <w:lvlJc w:val="left"/>
      <w:pPr>
        <w:ind w:left="1080" w:hanging="72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74DA2572"/>
    <w:multiLevelType w:val="hybridMultilevel"/>
    <w:tmpl w:val="5EB84F8E"/>
    <w:lvl w:ilvl="0" w:tplc="84762B12">
      <w:start w:val="8028"/>
      <w:numFmt w:val="decimal"/>
      <w:lvlText w:val="%1"/>
      <w:lvlJc w:val="left"/>
      <w:pPr>
        <w:ind w:left="1425" w:hanging="600"/>
      </w:pPr>
      <w:rPr>
        <w:rFonts w:hint="default"/>
        <w:sz w:val="24"/>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48" w15:restartNumberingAfterBreak="0">
    <w:nsid w:val="75E8205E"/>
    <w:multiLevelType w:val="multilevel"/>
    <w:tmpl w:val="EB50DD78"/>
    <w:lvl w:ilvl="0">
      <w:start w:val="11"/>
      <w:numFmt w:val="decimal"/>
      <w:lvlText w:val="%1."/>
      <w:lvlJc w:val="left"/>
      <w:pPr>
        <w:ind w:left="600" w:hanging="600"/>
      </w:pPr>
      <w:rPr>
        <w:rFonts w:ascii="Times New Roman" w:eastAsia="Times New Roman" w:hAnsi="Times New Roman" w:cs="Times New Roman" w:hint="default"/>
        <w:sz w:val="28"/>
      </w:rPr>
    </w:lvl>
    <w:lvl w:ilvl="1">
      <w:start w:val="1"/>
      <w:numFmt w:val="decimal"/>
      <w:lvlText w:val="%1.%2."/>
      <w:lvlJc w:val="left"/>
      <w:pPr>
        <w:ind w:left="720" w:hanging="720"/>
      </w:pPr>
      <w:rPr>
        <w:rFonts w:ascii="Times New Roman" w:eastAsia="Times New Roman" w:hAnsi="Times New Roman" w:cs="Times New Roman" w:hint="default"/>
        <w:sz w:val="28"/>
      </w:rPr>
    </w:lvl>
    <w:lvl w:ilvl="2">
      <w:start w:val="1"/>
      <w:numFmt w:val="decimal"/>
      <w:lvlText w:val="%1.%2.%3."/>
      <w:lvlJc w:val="left"/>
      <w:pPr>
        <w:ind w:left="720" w:hanging="720"/>
      </w:pPr>
      <w:rPr>
        <w:rFonts w:ascii="Times New Roman" w:eastAsia="Times New Roman" w:hAnsi="Times New Roman" w:cs="Times New Roman" w:hint="default"/>
        <w:sz w:val="28"/>
      </w:rPr>
    </w:lvl>
    <w:lvl w:ilvl="3">
      <w:start w:val="1"/>
      <w:numFmt w:val="decimal"/>
      <w:lvlText w:val="%1.%2.%3.%4."/>
      <w:lvlJc w:val="left"/>
      <w:pPr>
        <w:ind w:left="1648" w:hanging="1080"/>
      </w:pPr>
      <w:rPr>
        <w:rFonts w:ascii="Times New Roman" w:eastAsia="Times New Roman" w:hAnsi="Times New Roman" w:cs="Times New Roman" w:hint="default"/>
        <w:sz w:val="28"/>
      </w:rPr>
    </w:lvl>
    <w:lvl w:ilvl="4">
      <w:start w:val="1"/>
      <w:numFmt w:val="decimal"/>
      <w:lvlText w:val="%1.%2.%3.%4.%5."/>
      <w:lvlJc w:val="left"/>
      <w:pPr>
        <w:ind w:left="1080" w:hanging="1080"/>
      </w:pPr>
      <w:rPr>
        <w:rFonts w:ascii="Times New Roman" w:eastAsia="Times New Roman" w:hAnsi="Times New Roman" w:cs="Times New Roman" w:hint="default"/>
        <w:sz w:val="28"/>
      </w:rPr>
    </w:lvl>
    <w:lvl w:ilvl="5">
      <w:start w:val="1"/>
      <w:numFmt w:val="decimal"/>
      <w:lvlText w:val="%1.%2.%3.%4.%5.%6."/>
      <w:lvlJc w:val="left"/>
      <w:pPr>
        <w:ind w:left="1440" w:hanging="1440"/>
      </w:pPr>
      <w:rPr>
        <w:rFonts w:ascii="Times New Roman" w:eastAsia="Times New Roman" w:hAnsi="Times New Roman" w:cs="Times New Roman" w:hint="default"/>
        <w:sz w:val="28"/>
      </w:rPr>
    </w:lvl>
    <w:lvl w:ilvl="6">
      <w:start w:val="1"/>
      <w:numFmt w:val="decimal"/>
      <w:lvlText w:val="%1.%2.%3.%4.%5.%6.%7."/>
      <w:lvlJc w:val="left"/>
      <w:pPr>
        <w:ind w:left="1440" w:hanging="1440"/>
      </w:pPr>
      <w:rPr>
        <w:rFonts w:ascii="Times New Roman" w:eastAsia="Times New Roman" w:hAnsi="Times New Roman" w:cs="Times New Roman" w:hint="default"/>
        <w:sz w:val="28"/>
      </w:rPr>
    </w:lvl>
    <w:lvl w:ilvl="7">
      <w:start w:val="1"/>
      <w:numFmt w:val="decimal"/>
      <w:lvlText w:val="%1.%2.%3.%4.%5.%6.%7.%8."/>
      <w:lvlJc w:val="left"/>
      <w:pPr>
        <w:ind w:left="1800" w:hanging="1800"/>
      </w:pPr>
      <w:rPr>
        <w:rFonts w:ascii="Times New Roman" w:eastAsia="Times New Roman" w:hAnsi="Times New Roman" w:cs="Times New Roman" w:hint="default"/>
        <w:sz w:val="28"/>
      </w:rPr>
    </w:lvl>
    <w:lvl w:ilvl="8">
      <w:start w:val="1"/>
      <w:numFmt w:val="decimal"/>
      <w:lvlText w:val="%1.%2.%3.%4.%5.%6.%7.%8.%9."/>
      <w:lvlJc w:val="left"/>
      <w:pPr>
        <w:ind w:left="1800" w:hanging="1800"/>
      </w:pPr>
      <w:rPr>
        <w:rFonts w:ascii="Times New Roman" w:eastAsia="Times New Roman" w:hAnsi="Times New Roman" w:cs="Times New Roman" w:hint="default"/>
        <w:sz w:val="28"/>
      </w:rPr>
    </w:lvl>
  </w:abstractNum>
  <w:abstractNum w:abstractNumId="49" w15:restartNumberingAfterBreak="0">
    <w:nsid w:val="76810CEC"/>
    <w:multiLevelType w:val="multilevel"/>
    <w:tmpl w:val="3BB8893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1239435514">
    <w:abstractNumId w:val="12"/>
  </w:num>
  <w:num w:numId="2" w16cid:durableId="266349009">
    <w:abstractNumId w:val="27"/>
  </w:num>
  <w:num w:numId="3" w16cid:durableId="903874020">
    <w:abstractNumId w:val="7"/>
  </w:num>
  <w:num w:numId="4" w16cid:durableId="624313037">
    <w:abstractNumId w:val="0"/>
  </w:num>
  <w:num w:numId="5" w16cid:durableId="1160659239">
    <w:abstractNumId w:val="15"/>
  </w:num>
  <w:num w:numId="6" w16cid:durableId="441457072">
    <w:abstractNumId w:val="4"/>
  </w:num>
  <w:num w:numId="7" w16cid:durableId="21977264">
    <w:abstractNumId w:val="35"/>
  </w:num>
  <w:num w:numId="8" w16cid:durableId="2075421789">
    <w:abstractNumId w:val="20"/>
  </w:num>
  <w:num w:numId="9" w16cid:durableId="86970868">
    <w:abstractNumId w:val="1"/>
  </w:num>
  <w:num w:numId="10" w16cid:durableId="989216916">
    <w:abstractNumId w:val="17"/>
  </w:num>
  <w:num w:numId="11" w16cid:durableId="778724430">
    <w:abstractNumId w:val="39"/>
  </w:num>
  <w:num w:numId="12" w16cid:durableId="1691755509">
    <w:abstractNumId w:val="5"/>
  </w:num>
  <w:num w:numId="13" w16cid:durableId="2048870021">
    <w:abstractNumId w:val="24"/>
  </w:num>
  <w:num w:numId="14" w16cid:durableId="902135779">
    <w:abstractNumId w:val="47"/>
  </w:num>
  <w:num w:numId="15" w16cid:durableId="1033502931">
    <w:abstractNumId w:val="26"/>
  </w:num>
  <w:num w:numId="16" w16cid:durableId="1656453062">
    <w:abstractNumId w:val="48"/>
  </w:num>
  <w:num w:numId="17" w16cid:durableId="1802923434">
    <w:abstractNumId w:val="32"/>
  </w:num>
  <w:num w:numId="18" w16cid:durableId="601955374">
    <w:abstractNumId w:val="45"/>
  </w:num>
  <w:num w:numId="19" w16cid:durableId="2132239271">
    <w:abstractNumId w:val="28"/>
  </w:num>
  <w:num w:numId="20" w16cid:durableId="614872943">
    <w:abstractNumId w:val="18"/>
  </w:num>
  <w:num w:numId="21" w16cid:durableId="1009483251">
    <w:abstractNumId w:val="31"/>
  </w:num>
  <w:num w:numId="22" w16cid:durableId="1152453370">
    <w:abstractNumId w:val="10"/>
  </w:num>
  <w:num w:numId="23" w16cid:durableId="1767966940">
    <w:abstractNumId w:val="11"/>
  </w:num>
  <w:num w:numId="24" w16cid:durableId="2120099415">
    <w:abstractNumId w:val="42"/>
  </w:num>
  <w:num w:numId="25" w16cid:durableId="58945937">
    <w:abstractNumId w:val="40"/>
  </w:num>
  <w:num w:numId="26" w16cid:durableId="1313372267">
    <w:abstractNumId w:val="2"/>
  </w:num>
  <w:num w:numId="27" w16cid:durableId="302663399">
    <w:abstractNumId w:val="37"/>
  </w:num>
  <w:num w:numId="28" w16cid:durableId="1356493417">
    <w:abstractNumId w:val="41"/>
  </w:num>
  <w:num w:numId="29" w16cid:durableId="2143228079">
    <w:abstractNumId w:val="34"/>
  </w:num>
  <w:num w:numId="30" w16cid:durableId="1784839778">
    <w:abstractNumId w:val="6"/>
  </w:num>
  <w:num w:numId="31" w16cid:durableId="130102125">
    <w:abstractNumId w:val="8"/>
  </w:num>
  <w:num w:numId="32" w16cid:durableId="296493985">
    <w:abstractNumId w:val="30"/>
  </w:num>
  <w:num w:numId="33" w16cid:durableId="1668634178">
    <w:abstractNumId w:val="23"/>
  </w:num>
  <w:num w:numId="34" w16cid:durableId="538278343">
    <w:abstractNumId w:val="13"/>
  </w:num>
  <w:num w:numId="35" w16cid:durableId="402291784">
    <w:abstractNumId w:val="46"/>
  </w:num>
  <w:num w:numId="36" w16cid:durableId="1447894167">
    <w:abstractNumId w:val="21"/>
  </w:num>
  <w:num w:numId="37" w16cid:durableId="11836681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22807847">
    <w:abstractNumId w:val="44"/>
  </w:num>
  <w:num w:numId="39" w16cid:durableId="1326199444">
    <w:abstractNumId w:val="16"/>
  </w:num>
  <w:num w:numId="40" w16cid:durableId="1500120234">
    <w:abstractNumId w:val="14"/>
  </w:num>
  <w:num w:numId="41" w16cid:durableId="1051227094">
    <w:abstractNumId w:val="3"/>
  </w:num>
  <w:num w:numId="42" w16cid:durableId="384719817">
    <w:abstractNumId w:val="49"/>
  </w:num>
  <w:num w:numId="43" w16cid:durableId="331420313">
    <w:abstractNumId w:val="19"/>
  </w:num>
  <w:num w:numId="44" w16cid:durableId="351542153">
    <w:abstractNumId w:val="9"/>
  </w:num>
  <w:num w:numId="45" w16cid:durableId="67532820">
    <w:abstractNumId w:val="43"/>
  </w:num>
  <w:num w:numId="46" w16cid:durableId="1466702509">
    <w:abstractNumId w:val="36"/>
  </w:num>
  <w:num w:numId="47" w16cid:durableId="203565102">
    <w:abstractNumId w:val="29"/>
  </w:num>
  <w:num w:numId="48" w16cid:durableId="835729324">
    <w:abstractNumId w:val="33"/>
  </w:num>
  <w:num w:numId="49" w16cid:durableId="1490826461">
    <w:abstractNumId w:val="38"/>
  </w:num>
  <w:num w:numId="50" w16cid:durableId="1434864345">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624"/>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B0A"/>
    <w:rsid w:val="000027B4"/>
    <w:rsid w:val="00003938"/>
    <w:rsid w:val="00013F9C"/>
    <w:rsid w:val="000163F2"/>
    <w:rsid w:val="0002023A"/>
    <w:rsid w:val="00021948"/>
    <w:rsid w:val="00033B62"/>
    <w:rsid w:val="00040EE7"/>
    <w:rsid w:val="000444D0"/>
    <w:rsid w:val="00046806"/>
    <w:rsid w:val="000559D6"/>
    <w:rsid w:val="00057C8F"/>
    <w:rsid w:val="00067F0D"/>
    <w:rsid w:val="00074916"/>
    <w:rsid w:val="00085E64"/>
    <w:rsid w:val="00085F41"/>
    <w:rsid w:val="00086FD8"/>
    <w:rsid w:val="00087434"/>
    <w:rsid w:val="00092016"/>
    <w:rsid w:val="00092286"/>
    <w:rsid w:val="000951DD"/>
    <w:rsid w:val="000A01CC"/>
    <w:rsid w:val="000A4D88"/>
    <w:rsid w:val="000A5357"/>
    <w:rsid w:val="000B14FB"/>
    <w:rsid w:val="000B3421"/>
    <w:rsid w:val="000C0C94"/>
    <w:rsid w:val="000C1F0C"/>
    <w:rsid w:val="000C5183"/>
    <w:rsid w:val="000C7914"/>
    <w:rsid w:val="000D6CF3"/>
    <w:rsid w:val="000F54DC"/>
    <w:rsid w:val="001016AD"/>
    <w:rsid w:val="00111F52"/>
    <w:rsid w:val="0011435F"/>
    <w:rsid w:val="001256C1"/>
    <w:rsid w:val="00125A65"/>
    <w:rsid w:val="00133B85"/>
    <w:rsid w:val="001412E8"/>
    <w:rsid w:val="001574DE"/>
    <w:rsid w:val="001627AC"/>
    <w:rsid w:val="0016390C"/>
    <w:rsid w:val="00187264"/>
    <w:rsid w:val="001A4C89"/>
    <w:rsid w:val="001B12EE"/>
    <w:rsid w:val="001B48D4"/>
    <w:rsid w:val="001B5244"/>
    <w:rsid w:val="001C0079"/>
    <w:rsid w:val="001C06CD"/>
    <w:rsid w:val="001C1632"/>
    <w:rsid w:val="001C44DD"/>
    <w:rsid w:val="001C60BD"/>
    <w:rsid w:val="001D411C"/>
    <w:rsid w:val="001D501C"/>
    <w:rsid w:val="001E18FB"/>
    <w:rsid w:val="001E5D25"/>
    <w:rsid w:val="001E7C90"/>
    <w:rsid w:val="001E7EC2"/>
    <w:rsid w:val="001F6AEA"/>
    <w:rsid w:val="0020278A"/>
    <w:rsid w:val="00206511"/>
    <w:rsid w:val="0021591A"/>
    <w:rsid w:val="0022264A"/>
    <w:rsid w:val="002261B6"/>
    <w:rsid w:val="00234968"/>
    <w:rsid w:val="00242C3D"/>
    <w:rsid w:val="002509C5"/>
    <w:rsid w:val="00251416"/>
    <w:rsid w:val="00252340"/>
    <w:rsid w:val="00252CE1"/>
    <w:rsid w:val="002611B5"/>
    <w:rsid w:val="00263034"/>
    <w:rsid w:val="00263594"/>
    <w:rsid w:val="00263EEC"/>
    <w:rsid w:val="0026433C"/>
    <w:rsid w:val="0026581C"/>
    <w:rsid w:val="0027313E"/>
    <w:rsid w:val="00276845"/>
    <w:rsid w:val="00291E3C"/>
    <w:rsid w:val="002958AE"/>
    <w:rsid w:val="002A07C2"/>
    <w:rsid w:val="002A7AAB"/>
    <w:rsid w:val="002B2920"/>
    <w:rsid w:val="002B5293"/>
    <w:rsid w:val="002C4F69"/>
    <w:rsid w:val="002D25CE"/>
    <w:rsid w:val="002D5027"/>
    <w:rsid w:val="002D6703"/>
    <w:rsid w:val="002D6790"/>
    <w:rsid w:val="002E1D9C"/>
    <w:rsid w:val="002E2D56"/>
    <w:rsid w:val="002E3B03"/>
    <w:rsid w:val="002E3B77"/>
    <w:rsid w:val="002F6966"/>
    <w:rsid w:val="003007D2"/>
    <w:rsid w:val="00304A64"/>
    <w:rsid w:val="00304D9F"/>
    <w:rsid w:val="0031019E"/>
    <w:rsid w:val="003110B8"/>
    <w:rsid w:val="00312034"/>
    <w:rsid w:val="0031645A"/>
    <w:rsid w:val="00316B5A"/>
    <w:rsid w:val="00321662"/>
    <w:rsid w:val="00322336"/>
    <w:rsid w:val="0032643A"/>
    <w:rsid w:val="0033249E"/>
    <w:rsid w:val="0033613B"/>
    <w:rsid w:val="003411AD"/>
    <w:rsid w:val="00351D3F"/>
    <w:rsid w:val="003561EC"/>
    <w:rsid w:val="0036222C"/>
    <w:rsid w:val="003629AA"/>
    <w:rsid w:val="00362D57"/>
    <w:rsid w:val="00363E71"/>
    <w:rsid w:val="00366576"/>
    <w:rsid w:val="0037491C"/>
    <w:rsid w:val="0038005E"/>
    <w:rsid w:val="0038058B"/>
    <w:rsid w:val="0039267E"/>
    <w:rsid w:val="00395426"/>
    <w:rsid w:val="003A15C1"/>
    <w:rsid w:val="003A3B29"/>
    <w:rsid w:val="003A3B8D"/>
    <w:rsid w:val="003A67EE"/>
    <w:rsid w:val="003B1637"/>
    <w:rsid w:val="003B478D"/>
    <w:rsid w:val="003B54F6"/>
    <w:rsid w:val="003B61E0"/>
    <w:rsid w:val="003B7CD8"/>
    <w:rsid w:val="003C3FA6"/>
    <w:rsid w:val="003D3BA2"/>
    <w:rsid w:val="003F4A52"/>
    <w:rsid w:val="00403805"/>
    <w:rsid w:val="004060E0"/>
    <w:rsid w:val="0041129D"/>
    <w:rsid w:val="00414547"/>
    <w:rsid w:val="00416B8A"/>
    <w:rsid w:val="00417927"/>
    <w:rsid w:val="00426317"/>
    <w:rsid w:val="0042790C"/>
    <w:rsid w:val="004326B9"/>
    <w:rsid w:val="004460ED"/>
    <w:rsid w:val="004508AD"/>
    <w:rsid w:val="004515A2"/>
    <w:rsid w:val="00453737"/>
    <w:rsid w:val="00456601"/>
    <w:rsid w:val="00461C3E"/>
    <w:rsid w:val="00466039"/>
    <w:rsid w:val="00470926"/>
    <w:rsid w:val="0047186F"/>
    <w:rsid w:val="00474C43"/>
    <w:rsid w:val="00481984"/>
    <w:rsid w:val="00487F92"/>
    <w:rsid w:val="004A0140"/>
    <w:rsid w:val="004A13C8"/>
    <w:rsid w:val="004A55FA"/>
    <w:rsid w:val="004A6505"/>
    <w:rsid w:val="004B4B92"/>
    <w:rsid w:val="004B6875"/>
    <w:rsid w:val="004D069C"/>
    <w:rsid w:val="004D5954"/>
    <w:rsid w:val="004D5DEE"/>
    <w:rsid w:val="004D672F"/>
    <w:rsid w:val="004D7CD6"/>
    <w:rsid w:val="004E07A7"/>
    <w:rsid w:val="004E25DC"/>
    <w:rsid w:val="004E34D3"/>
    <w:rsid w:val="004E5537"/>
    <w:rsid w:val="004E71C9"/>
    <w:rsid w:val="004E72F4"/>
    <w:rsid w:val="004F44F1"/>
    <w:rsid w:val="005024ED"/>
    <w:rsid w:val="005078B2"/>
    <w:rsid w:val="005165F0"/>
    <w:rsid w:val="00521916"/>
    <w:rsid w:val="00523A93"/>
    <w:rsid w:val="00525E6D"/>
    <w:rsid w:val="00535534"/>
    <w:rsid w:val="00536A1B"/>
    <w:rsid w:val="00541ED3"/>
    <w:rsid w:val="00545000"/>
    <w:rsid w:val="005464AF"/>
    <w:rsid w:val="0054753A"/>
    <w:rsid w:val="0055473F"/>
    <w:rsid w:val="00562A18"/>
    <w:rsid w:val="00563589"/>
    <w:rsid w:val="00564262"/>
    <w:rsid w:val="00565EB2"/>
    <w:rsid w:val="00571B45"/>
    <w:rsid w:val="00576DD5"/>
    <w:rsid w:val="0058382A"/>
    <w:rsid w:val="005852A4"/>
    <w:rsid w:val="005904D9"/>
    <w:rsid w:val="005918AA"/>
    <w:rsid w:val="005935C5"/>
    <w:rsid w:val="005A7709"/>
    <w:rsid w:val="005B5CCF"/>
    <w:rsid w:val="005B72B8"/>
    <w:rsid w:val="005C07C3"/>
    <w:rsid w:val="005C1CC8"/>
    <w:rsid w:val="005C2386"/>
    <w:rsid w:val="005C5B94"/>
    <w:rsid w:val="005D0275"/>
    <w:rsid w:val="005D352C"/>
    <w:rsid w:val="005D415E"/>
    <w:rsid w:val="005D5565"/>
    <w:rsid w:val="005E5936"/>
    <w:rsid w:val="005E6048"/>
    <w:rsid w:val="005F1FA3"/>
    <w:rsid w:val="005F5CB3"/>
    <w:rsid w:val="00603F92"/>
    <w:rsid w:val="00605C50"/>
    <w:rsid w:val="00605D70"/>
    <w:rsid w:val="00612F92"/>
    <w:rsid w:val="00615C01"/>
    <w:rsid w:val="00615CDE"/>
    <w:rsid w:val="00615EC2"/>
    <w:rsid w:val="006267C7"/>
    <w:rsid w:val="006320F0"/>
    <w:rsid w:val="00635F67"/>
    <w:rsid w:val="00650E87"/>
    <w:rsid w:val="00670B11"/>
    <w:rsid w:val="00671755"/>
    <w:rsid w:val="00672527"/>
    <w:rsid w:val="00673BFB"/>
    <w:rsid w:val="0067757A"/>
    <w:rsid w:val="00677D7D"/>
    <w:rsid w:val="0068206C"/>
    <w:rsid w:val="00692C1E"/>
    <w:rsid w:val="00693082"/>
    <w:rsid w:val="0069751A"/>
    <w:rsid w:val="006A3465"/>
    <w:rsid w:val="006A4011"/>
    <w:rsid w:val="006A556B"/>
    <w:rsid w:val="006B0335"/>
    <w:rsid w:val="006B279C"/>
    <w:rsid w:val="006B50A1"/>
    <w:rsid w:val="006B5485"/>
    <w:rsid w:val="006B5619"/>
    <w:rsid w:val="006B7609"/>
    <w:rsid w:val="006C2795"/>
    <w:rsid w:val="006C28F3"/>
    <w:rsid w:val="006C4DEE"/>
    <w:rsid w:val="006C7B27"/>
    <w:rsid w:val="006D03E1"/>
    <w:rsid w:val="006D12A2"/>
    <w:rsid w:val="006E129C"/>
    <w:rsid w:val="006E7DF8"/>
    <w:rsid w:val="006F4B00"/>
    <w:rsid w:val="006F5D7A"/>
    <w:rsid w:val="00701F08"/>
    <w:rsid w:val="00706EB7"/>
    <w:rsid w:val="00716A84"/>
    <w:rsid w:val="00720B62"/>
    <w:rsid w:val="007427F4"/>
    <w:rsid w:val="00742DAA"/>
    <w:rsid w:val="007431CB"/>
    <w:rsid w:val="00743E69"/>
    <w:rsid w:val="00747987"/>
    <w:rsid w:val="00766966"/>
    <w:rsid w:val="00767649"/>
    <w:rsid w:val="00774F8F"/>
    <w:rsid w:val="00782071"/>
    <w:rsid w:val="00796880"/>
    <w:rsid w:val="007A16C6"/>
    <w:rsid w:val="007A1B99"/>
    <w:rsid w:val="007A27CB"/>
    <w:rsid w:val="007A574F"/>
    <w:rsid w:val="007A5BC0"/>
    <w:rsid w:val="007A6149"/>
    <w:rsid w:val="007A6B2C"/>
    <w:rsid w:val="007B7221"/>
    <w:rsid w:val="007D1667"/>
    <w:rsid w:val="007D25ED"/>
    <w:rsid w:val="007D4D5C"/>
    <w:rsid w:val="007E17C7"/>
    <w:rsid w:val="007E2B65"/>
    <w:rsid w:val="007E35D9"/>
    <w:rsid w:val="007E37CC"/>
    <w:rsid w:val="007F3704"/>
    <w:rsid w:val="00812CEA"/>
    <w:rsid w:val="0081368F"/>
    <w:rsid w:val="00815377"/>
    <w:rsid w:val="00825190"/>
    <w:rsid w:val="00825DCD"/>
    <w:rsid w:val="00827613"/>
    <w:rsid w:val="00834A0A"/>
    <w:rsid w:val="00841044"/>
    <w:rsid w:val="00843114"/>
    <w:rsid w:val="00847037"/>
    <w:rsid w:val="00853DA1"/>
    <w:rsid w:val="00855691"/>
    <w:rsid w:val="00856B1C"/>
    <w:rsid w:val="00857139"/>
    <w:rsid w:val="0086015D"/>
    <w:rsid w:val="00871349"/>
    <w:rsid w:val="00873EFD"/>
    <w:rsid w:val="00876BE3"/>
    <w:rsid w:val="0088067A"/>
    <w:rsid w:val="00883445"/>
    <w:rsid w:val="00887182"/>
    <w:rsid w:val="008A64CA"/>
    <w:rsid w:val="008B520B"/>
    <w:rsid w:val="008B76D9"/>
    <w:rsid w:val="008C702D"/>
    <w:rsid w:val="008D65E6"/>
    <w:rsid w:val="008D6C85"/>
    <w:rsid w:val="008E2184"/>
    <w:rsid w:val="008E4558"/>
    <w:rsid w:val="008E5833"/>
    <w:rsid w:val="008F539C"/>
    <w:rsid w:val="008F61D1"/>
    <w:rsid w:val="009055C4"/>
    <w:rsid w:val="0091428D"/>
    <w:rsid w:val="00916825"/>
    <w:rsid w:val="00920B0A"/>
    <w:rsid w:val="00921FAB"/>
    <w:rsid w:val="00922072"/>
    <w:rsid w:val="00923A70"/>
    <w:rsid w:val="0092676C"/>
    <w:rsid w:val="00937D0A"/>
    <w:rsid w:val="009405E2"/>
    <w:rsid w:val="00945912"/>
    <w:rsid w:val="00946AFC"/>
    <w:rsid w:val="00955369"/>
    <w:rsid w:val="00961B5C"/>
    <w:rsid w:val="00963C0F"/>
    <w:rsid w:val="009655D2"/>
    <w:rsid w:val="00974554"/>
    <w:rsid w:val="00977ABB"/>
    <w:rsid w:val="00983061"/>
    <w:rsid w:val="00986B3A"/>
    <w:rsid w:val="009904DD"/>
    <w:rsid w:val="009953F2"/>
    <w:rsid w:val="009A3315"/>
    <w:rsid w:val="009A3621"/>
    <w:rsid w:val="009B0C1A"/>
    <w:rsid w:val="009C1BAA"/>
    <w:rsid w:val="009C1D12"/>
    <w:rsid w:val="009C2A93"/>
    <w:rsid w:val="009C3C24"/>
    <w:rsid w:val="009D0671"/>
    <w:rsid w:val="009D0988"/>
    <w:rsid w:val="009D2218"/>
    <w:rsid w:val="009D2787"/>
    <w:rsid w:val="009D3CBC"/>
    <w:rsid w:val="009E2157"/>
    <w:rsid w:val="009E4432"/>
    <w:rsid w:val="009F52AF"/>
    <w:rsid w:val="00A05BE8"/>
    <w:rsid w:val="00A05CC8"/>
    <w:rsid w:val="00A1669E"/>
    <w:rsid w:val="00A20506"/>
    <w:rsid w:val="00A24773"/>
    <w:rsid w:val="00A26FD6"/>
    <w:rsid w:val="00A2736E"/>
    <w:rsid w:val="00A365E2"/>
    <w:rsid w:val="00A41945"/>
    <w:rsid w:val="00A41B8D"/>
    <w:rsid w:val="00A450A4"/>
    <w:rsid w:val="00A51647"/>
    <w:rsid w:val="00A52358"/>
    <w:rsid w:val="00A54F3B"/>
    <w:rsid w:val="00A5526A"/>
    <w:rsid w:val="00A56716"/>
    <w:rsid w:val="00A5731E"/>
    <w:rsid w:val="00A60388"/>
    <w:rsid w:val="00A65CB6"/>
    <w:rsid w:val="00A72E77"/>
    <w:rsid w:val="00A73C26"/>
    <w:rsid w:val="00A8542F"/>
    <w:rsid w:val="00A91993"/>
    <w:rsid w:val="00A91AE0"/>
    <w:rsid w:val="00A91B19"/>
    <w:rsid w:val="00A9402B"/>
    <w:rsid w:val="00AA172A"/>
    <w:rsid w:val="00AA24E2"/>
    <w:rsid w:val="00AA5C26"/>
    <w:rsid w:val="00AA6F6E"/>
    <w:rsid w:val="00AB0D6A"/>
    <w:rsid w:val="00AB4DFD"/>
    <w:rsid w:val="00AB5D82"/>
    <w:rsid w:val="00AC05EC"/>
    <w:rsid w:val="00AC6428"/>
    <w:rsid w:val="00AC7E96"/>
    <w:rsid w:val="00AD5806"/>
    <w:rsid w:val="00AE5543"/>
    <w:rsid w:val="00AF6A66"/>
    <w:rsid w:val="00B02EAB"/>
    <w:rsid w:val="00B072E8"/>
    <w:rsid w:val="00B10001"/>
    <w:rsid w:val="00B10B1B"/>
    <w:rsid w:val="00B139F9"/>
    <w:rsid w:val="00B13B45"/>
    <w:rsid w:val="00B15F3D"/>
    <w:rsid w:val="00B20BE1"/>
    <w:rsid w:val="00B21CE5"/>
    <w:rsid w:val="00B23201"/>
    <w:rsid w:val="00B234F3"/>
    <w:rsid w:val="00B27D60"/>
    <w:rsid w:val="00B35A0D"/>
    <w:rsid w:val="00B3745F"/>
    <w:rsid w:val="00B37E91"/>
    <w:rsid w:val="00B51778"/>
    <w:rsid w:val="00B530BC"/>
    <w:rsid w:val="00B61A04"/>
    <w:rsid w:val="00B767DA"/>
    <w:rsid w:val="00B76885"/>
    <w:rsid w:val="00B77254"/>
    <w:rsid w:val="00B77B53"/>
    <w:rsid w:val="00B872EE"/>
    <w:rsid w:val="00B91D0F"/>
    <w:rsid w:val="00B92D00"/>
    <w:rsid w:val="00BA001A"/>
    <w:rsid w:val="00BA6F50"/>
    <w:rsid w:val="00BB02F1"/>
    <w:rsid w:val="00BB776F"/>
    <w:rsid w:val="00BC07CA"/>
    <w:rsid w:val="00BC6BF4"/>
    <w:rsid w:val="00BD21EB"/>
    <w:rsid w:val="00BD6DE6"/>
    <w:rsid w:val="00BE04EE"/>
    <w:rsid w:val="00BE12FF"/>
    <w:rsid w:val="00BE4C89"/>
    <w:rsid w:val="00BE6885"/>
    <w:rsid w:val="00BF2EAF"/>
    <w:rsid w:val="00BF62AC"/>
    <w:rsid w:val="00C01C97"/>
    <w:rsid w:val="00C027E8"/>
    <w:rsid w:val="00C0350B"/>
    <w:rsid w:val="00C03F9C"/>
    <w:rsid w:val="00C04372"/>
    <w:rsid w:val="00C064CC"/>
    <w:rsid w:val="00C15439"/>
    <w:rsid w:val="00C207BE"/>
    <w:rsid w:val="00C236A4"/>
    <w:rsid w:val="00C25D0B"/>
    <w:rsid w:val="00C2647B"/>
    <w:rsid w:val="00C27C1E"/>
    <w:rsid w:val="00C31EED"/>
    <w:rsid w:val="00C3351D"/>
    <w:rsid w:val="00C454D9"/>
    <w:rsid w:val="00C508B1"/>
    <w:rsid w:val="00C5421E"/>
    <w:rsid w:val="00C61D47"/>
    <w:rsid w:val="00C63A93"/>
    <w:rsid w:val="00C6553E"/>
    <w:rsid w:val="00C70941"/>
    <w:rsid w:val="00C71E6B"/>
    <w:rsid w:val="00C7289C"/>
    <w:rsid w:val="00C7341F"/>
    <w:rsid w:val="00C81ACB"/>
    <w:rsid w:val="00C81C20"/>
    <w:rsid w:val="00C83616"/>
    <w:rsid w:val="00C85040"/>
    <w:rsid w:val="00C85FBB"/>
    <w:rsid w:val="00C965E8"/>
    <w:rsid w:val="00C97621"/>
    <w:rsid w:val="00C97E1A"/>
    <w:rsid w:val="00CA33B4"/>
    <w:rsid w:val="00CA70A3"/>
    <w:rsid w:val="00CB4447"/>
    <w:rsid w:val="00CC0A40"/>
    <w:rsid w:val="00CC3E5E"/>
    <w:rsid w:val="00CC515C"/>
    <w:rsid w:val="00CC6324"/>
    <w:rsid w:val="00CD5436"/>
    <w:rsid w:val="00CE0DBA"/>
    <w:rsid w:val="00CE3498"/>
    <w:rsid w:val="00CE769A"/>
    <w:rsid w:val="00CF4458"/>
    <w:rsid w:val="00CF48C6"/>
    <w:rsid w:val="00CF52C5"/>
    <w:rsid w:val="00D003A2"/>
    <w:rsid w:val="00D01464"/>
    <w:rsid w:val="00D025CA"/>
    <w:rsid w:val="00D04C4B"/>
    <w:rsid w:val="00D04FE7"/>
    <w:rsid w:val="00D115FD"/>
    <w:rsid w:val="00D14328"/>
    <w:rsid w:val="00D14E6D"/>
    <w:rsid w:val="00D17098"/>
    <w:rsid w:val="00D17C8D"/>
    <w:rsid w:val="00D24B6D"/>
    <w:rsid w:val="00D259A5"/>
    <w:rsid w:val="00D27019"/>
    <w:rsid w:val="00D27630"/>
    <w:rsid w:val="00D316D5"/>
    <w:rsid w:val="00D31901"/>
    <w:rsid w:val="00D32080"/>
    <w:rsid w:val="00D3269C"/>
    <w:rsid w:val="00D346B0"/>
    <w:rsid w:val="00D429BB"/>
    <w:rsid w:val="00D43417"/>
    <w:rsid w:val="00D46D54"/>
    <w:rsid w:val="00D51964"/>
    <w:rsid w:val="00D55C1B"/>
    <w:rsid w:val="00D572E0"/>
    <w:rsid w:val="00D57A59"/>
    <w:rsid w:val="00D602F8"/>
    <w:rsid w:val="00D70976"/>
    <w:rsid w:val="00D72F8B"/>
    <w:rsid w:val="00D91043"/>
    <w:rsid w:val="00D91DE3"/>
    <w:rsid w:val="00D93C2C"/>
    <w:rsid w:val="00D945F4"/>
    <w:rsid w:val="00D9730D"/>
    <w:rsid w:val="00DA4A97"/>
    <w:rsid w:val="00DA61E5"/>
    <w:rsid w:val="00DC15B2"/>
    <w:rsid w:val="00DD2DD1"/>
    <w:rsid w:val="00DE43B0"/>
    <w:rsid w:val="00DE76B8"/>
    <w:rsid w:val="00DF486B"/>
    <w:rsid w:val="00E03767"/>
    <w:rsid w:val="00E14379"/>
    <w:rsid w:val="00E172D0"/>
    <w:rsid w:val="00E23E81"/>
    <w:rsid w:val="00E2447E"/>
    <w:rsid w:val="00E32DEE"/>
    <w:rsid w:val="00E43217"/>
    <w:rsid w:val="00E43894"/>
    <w:rsid w:val="00E4656D"/>
    <w:rsid w:val="00E50612"/>
    <w:rsid w:val="00E513D5"/>
    <w:rsid w:val="00E51BE6"/>
    <w:rsid w:val="00E54126"/>
    <w:rsid w:val="00E54547"/>
    <w:rsid w:val="00E547A3"/>
    <w:rsid w:val="00E63618"/>
    <w:rsid w:val="00E6451B"/>
    <w:rsid w:val="00E75D1B"/>
    <w:rsid w:val="00E90407"/>
    <w:rsid w:val="00E92833"/>
    <w:rsid w:val="00E976D6"/>
    <w:rsid w:val="00EA30E1"/>
    <w:rsid w:val="00EA54EE"/>
    <w:rsid w:val="00EB4055"/>
    <w:rsid w:val="00EB5B59"/>
    <w:rsid w:val="00EB7E66"/>
    <w:rsid w:val="00EC236C"/>
    <w:rsid w:val="00EC5A29"/>
    <w:rsid w:val="00EC6585"/>
    <w:rsid w:val="00ED1B06"/>
    <w:rsid w:val="00ED3B4C"/>
    <w:rsid w:val="00ED6EF2"/>
    <w:rsid w:val="00EE615F"/>
    <w:rsid w:val="00EE7E2F"/>
    <w:rsid w:val="00EF120B"/>
    <w:rsid w:val="00EF36DB"/>
    <w:rsid w:val="00F00C17"/>
    <w:rsid w:val="00F01384"/>
    <w:rsid w:val="00F02935"/>
    <w:rsid w:val="00F06A9E"/>
    <w:rsid w:val="00F155FD"/>
    <w:rsid w:val="00F17C0E"/>
    <w:rsid w:val="00F2390A"/>
    <w:rsid w:val="00F2446A"/>
    <w:rsid w:val="00F27F86"/>
    <w:rsid w:val="00F31B57"/>
    <w:rsid w:val="00F4326D"/>
    <w:rsid w:val="00F43B34"/>
    <w:rsid w:val="00F46819"/>
    <w:rsid w:val="00F46E3F"/>
    <w:rsid w:val="00F5225E"/>
    <w:rsid w:val="00F53EC4"/>
    <w:rsid w:val="00F56F80"/>
    <w:rsid w:val="00F64996"/>
    <w:rsid w:val="00F66D25"/>
    <w:rsid w:val="00F72128"/>
    <w:rsid w:val="00F87C4D"/>
    <w:rsid w:val="00FA37B2"/>
    <w:rsid w:val="00FA5F85"/>
    <w:rsid w:val="00FA7E1A"/>
    <w:rsid w:val="00FB1671"/>
    <w:rsid w:val="00FB16F8"/>
    <w:rsid w:val="00FB3321"/>
    <w:rsid w:val="00FC1E88"/>
    <w:rsid w:val="00FC4212"/>
    <w:rsid w:val="00FD3B67"/>
    <w:rsid w:val="00FE2F6D"/>
    <w:rsid w:val="00FE522B"/>
    <w:rsid w:val="00FF4D15"/>
    <w:rsid w:val="00FF5E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9A883"/>
  <w15:docId w15:val="{35FC981C-3A0C-4D45-86CA-2E097BACE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5190"/>
  </w:style>
  <w:style w:type="paragraph" w:styleId="1">
    <w:name w:val="heading 1"/>
    <w:basedOn w:val="a"/>
    <w:next w:val="a"/>
    <w:link w:val="10"/>
    <w:uiPriority w:val="9"/>
    <w:qFormat/>
    <w:rsid w:val="0082519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25190"/>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25190"/>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25190"/>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825190"/>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unhideWhenUsed/>
    <w:qFormat/>
    <w:rsid w:val="00825190"/>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unhideWhenUsed/>
    <w:qFormat/>
    <w:rsid w:val="00825190"/>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825190"/>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9">
    <w:name w:val="heading 9"/>
    <w:basedOn w:val="a"/>
    <w:next w:val="a"/>
    <w:link w:val="90"/>
    <w:uiPriority w:val="9"/>
    <w:semiHidden/>
    <w:unhideWhenUsed/>
    <w:qFormat/>
    <w:rsid w:val="00825190"/>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825190"/>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sz w:val="52"/>
      <w:szCs w:val="52"/>
    </w:rPr>
  </w:style>
  <w:style w:type="paragraph" w:styleId="a5">
    <w:name w:val="Subtitle"/>
    <w:basedOn w:val="a"/>
    <w:next w:val="a"/>
    <w:link w:val="a6"/>
    <w:uiPriority w:val="11"/>
    <w:qFormat/>
    <w:rsid w:val="00825190"/>
    <w:pPr>
      <w:numPr>
        <w:ilvl w:val="1"/>
      </w:numPr>
    </w:pPr>
    <w:rPr>
      <w:rFonts w:asciiTheme="majorHAnsi" w:eastAsiaTheme="majorEastAsia" w:hAnsiTheme="majorHAnsi" w:cstheme="majorBidi"/>
      <w:i/>
      <w:iCs/>
      <w:color w:val="5B9BD5" w:themeColor="accent1"/>
      <w:spacing w:val="15"/>
      <w:sz w:val="24"/>
      <w:szCs w:val="24"/>
    </w:rPr>
  </w:style>
  <w:style w:type="paragraph" w:styleId="a7">
    <w:name w:val="annotation text"/>
    <w:basedOn w:val="a"/>
    <w:link w:val="a8"/>
    <w:uiPriority w:val="99"/>
    <w:semiHidden/>
    <w:unhideWhenUsed/>
    <w:pPr>
      <w:spacing w:line="240" w:lineRule="auto"/>
    </w:pPr>
    <w:rPr>
      <w:sz w:val="20"/>
      <w:szCs w:val="20"/>
    </w:rPr>
  </w:style>
  <w:style w:type="character" w:customStyle="1" w:styleId="a8">
    <w:name w:val="Текст примечания Знак"/>
    <w:basedOn w:val="a0"/>
    <w:link w:val="a7"/>
    <w:uiPriority w:val="99"/>
    <w:semiHidden/>
    <w:rPr>
      <w:sz w:val="20"/>
      <w:szCs w:val="20"/>
    </w:rPr>
  </w:style>
  <w:style w:type="character" w:styleId="a9">
    <w:name w:val="annotation reference"/>
    <w:basedOn w:val="a0"/>
    <w:uiPriority w:val="99"/>
    <w:semiHidden/>
    <w:unhideWhenUsed/>
    <w:rPr>
      <w:sz w:val="16"/>
      <w:szCs w:val="16"/>
    </w:rPr>
  </w:style>
  <w:style w:type="paragraph" w:styleId="aa">
    <w:name w:val="Balloon Text"/>
    <w:basedOn w:val="a"/>
    <w:link w:val="ab"/>
    <w:uiPriority w:val="99"/>
    <w:semiHidden/>
    <w:unhideWhenUsed/>
    <w:rsid w:val="00B20BE1"/>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B20BE1"/>
    <w:rPr>
      <w:rFonts w:ascii="Segoe UI" w:hAnsi="Segoe UI" w:cs="Segoe UI"/>
      <w:sz w:val="18"/>
      <w:szCs w:val="18"/>
    </w:rPr>
  </w:style>
  <w:style w:type="paragraph" w:styleId="ac">
    <w:name w:val="List Paragraph"/>
    <w:basedOn w:val="a"/>
    <w:uiPriority w:val="34"/>
    <w:qFormat/>
    <w:rsid w:val="003D3BA2"/>
    <w:pPr>
      <w:ind w:left="720"/>
      <w:contextualSpacing/>
    </w:pPr>
  </w:style>
  <w:style w:type="paragraph" w:styleId="ad">
    <w:name w:val="TOC Heading"/>
    <w:basedOn w:val="1"/>
    <w:next w:val="a"/>
    <w:uiPriority w:val="39"/>
    <w:unhideWhenUsed/>
    <w:qFormat/>
    <w:rsid w:val="00825190"/>
    <w:pPr>
      <w:outlineLvl w:val="9"/>
    </w:pPr>
  </w:style>
  <w:style w:type="paragraph" w:styleId="21">
    <w:name w:val="toc 2"/>
    <w:basedOn w:val="a"/>
    <w:next w:val="a"/>
    <w:autoRedefine/>
    <w:uiPriority w:val="39"/>
    <w:unhideWhenUsed/>
    <w:rsid w:val="003D3BA2"/>
    <w:pPr>
      <w:spacing w:after="100" w:line="259" w:lineRule="auto"/>
      <w:ind w:left="220"/>
    </w:pPr>
    <w:rPr>
      <w:rFonts w:cs="Times New Roman"/>
    </w:rPr>
  </w:style>
  <w:style w:type="paragraph" w:styleId="11">
    <w:name w:val="toc 1"/>
    <w:basedOn w:val="a"/>
    <w:next w:val="a"/>
    <w:autoRedefine/>
    <w:uiPriority w:val="39"/>
    <w:unhideWhenUsed/>
    <w:rsid w:val="00276845"/>
    <w:pPr>
      <w:tabs>
        <w:tab w:val="left" w:pos="440"/>
        <w:tab w:val="right" w:leader="dot" w:pos="10197"/>
      </w:tabs>
      <w:spacing w:after="100" w:line="259" w:lineRule="auto"/>
      <w:jc w:val="both"/>
    </w:pPr>
    <w:rPr>
      <w:rFonts w:cs="Times New Roman"/>
    </w:rPr>
  </w:style>
  <w:style w:type="paragraph" w:styleId="31">
    <w:name w:val="toc 3"/>
    <w:basedOn w:val="a"/>
    <w:next w:val="a"/>
    <w:autoRedefine/>
    <w:uiPriority w:val="39"/>
    <w:unhideWhenUsed/>
    <w:rsid w:val="003D3BA2"/>
    <w:pPr>
      <w:spacing w:after="100" w:line="259" w:lineRule="auto"/>
      <w:ind w:left="440"/>
    </w:pPr>
    <w:rPr>
      <w:rFonts w:cs="Times New Roman"/>
    </w:rPr>
  </w:style>
  <w:style w:type="character" w:styleId="ae">
    <w:name w:val="Hyperlink"/>
    <w:basedOn w:val="a0"/>
    <w:uiPriority w:val="99"/>
    <w:unhideWhenUsed/>
    <w:rsid w:val="00706EB7"/>
    <w:rPr>
      <w:color w:val="0563C1" w:themeColor="hyperlink"/>
      <w:u w:val="single"/>
    </w:rPr>
  </w:style>
  <w:style w:type="character" w:customStyle="1" w:styleId="70">
    <w:name w:val="Заголовок 7 Знак"/>
    <w:basedOn w:val="a0"/>
    <w:link w:val="7"/>
    <w:uiPriority w:val="9"/>
    <w:rsid w:val="00825190"/>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825190"/>
    <w:rPr>
      <w:rFonts w:asciiTheme="majorHAnsi" w:eastAsiaTheme="majorEastAsia" w:hAnsiTheme="majorHAnsi" w:cstheme="majorBidi"/>
      <w:color w:val="5B9BD5" w:themeColor="accent1"/>
      <w:sz w:val="20"/>
      <w:szCs w:val="20"/>
    </w:rPr>
  </w:style>
  <w:style w:type="character" w:customStyle="1" w:styleId="90">
    <w:name w:val="Заголовок 9 Знак"/>
    <w:basedOn w:val="a0"/>
    <w:link w:val="9"/>
    <w:uiPriority w:val="9"/>
    <w:semiHidden/>
    <w:rsid w:val="00825190"/>
    <w:rPr>
      <w:rFonts w:asciiTheme="majorHAnsi" w:eastAsiaTheme="majorEastAsia" w:hAnsiTheme="majorHAnsi" w:cstheme="majorBidi"/>
      <w:i/>
      <w:iCs/>
      <w:color w:val="404040" w:themeColor="text1" w:themeTint="BF"/>
      <w:sz w:val="20"/>
      <w:szCs w:val="20"/>
    </w:rPr>
  </w:style>
  <w:style w:type="paragraph" w:styleId="af">
    <w:name w:val="Normal (Web)"/>
    <w:basedOn w:val="a"/>
    <w:uiPriority w:val="99"/>
    <w:unhideWhenUsed/>
    <w:rsid w:val="00EE615F"/>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annotation subject"/>
    <w:basedOn w:val="a7"/>
    <w:next w:val="a7"/>
    <w:link w:val="af1"/>
    <w:uiPriority w:val="99"/>
    <w:semiHidden/>
    <w:unhideWhenUsed/>
    <w:rsid w:val="00BA001A"/>
    <w:rPr>
      <w:b/>
      <w:bCs/>
    </w:rPr>
  </w:style>
  <w:style w:type="character" w:customStyle="1" w:styleId="af1">
    <w:name w:val="Тема примечания Знак"/>
    <w:basedOn w:val="a8"/>
    <w:link w:val="af0"/>
    <w:uiPriority w:val="99"/>
    <w:semiHidden/>
    <w:rsid w:val="00BA001A"/>
    <w:rPr>
      <w:b/>
      <w:bCs/>
      <w:sz w:val="20"/>
      <w:szCs w:val="20"/>
    </w:rPr>
  </w:style>
  <w:style w:type="paragraph" w:customStyle="1" w:styleId="gmail-msolistparagraph">
    <w:name w:val="gmail-msolistparagraph"/>
    <w:basedOn w:val="a"/>
    <w:rsid w:val="00571B45"/>
    <w:pPr>
      <w:spacing w:before="100" w:beforeAutospacing="1" w:after="100" w:afterAutospacing="1" w:line="240" w:lineRule="auto"/>
    </w:pPr>
    <w:rPr>
      <w:rFonts w:ascii="Times New Roman" w:eastAsiaTheme="minorHAnsi" w:hAnsi="Times New Roman" w:cs="Times New Roman"/>
      <w:sz w:val="24"/>
      <w:szCs w:val="24"/>
    </w:rPr>
  </w:style>
  <w:style w:type="paragraph" w:styleId="af2">
    <w:name w:val="header"/>
    <w:basedOn w:val="a"/>
    <w:link w:val="af3"/>
    <w:uiPriority w:val="99"/>
    <w:unhideWhenUsed/>
    <w:rsid w:val="00E513D5"/>
    <w:pPr>
      <w:tabs>
        <w:tab w:val="center" w:pos="4677"/>
        <w:tab w:val="right" w:pos="9355"/>
      </w:tabs>
      <w:spacing w:line="240" w:lineRule="auto"/>
    </w:pPr>
  </w:style>
  <w:style w:type="character" w:customStyle="1" w:styleId="af3">
    <w:name w:val="Верхний колонтитул Знак"/>
    <w:basedOn w:val="a0"/>
    <w:link w:val="af2"/>
    <w:uiPriority w:val="99"/>
    <w:rsid w:val="00E513D5"/>
  </w:style>
  <w:style w:type="paragraph" w:styleId="af4">
    <w:name w:val="footer"/>
    <w:basedOn w:val="a"/>
    <w:link w:val="af5"/>
    <w:unhideWhenUsed/>
    <w:rsid w:val="00E513D5"/>
    <w:pPr>
      <w:tabs>
        <w:tab w:val="center" w:pos="4677"/>
        <w:tab w:val="right" w:pos="9355"/>
      </w:tabs>
      <w:spacing w:line="240" w:lineRule="auto"/>
    </w:pPr>
  </w:style>
  <w:style w:type="character" w:customStyle="1" w:styleId="af5">
    <w:name w:val="Нижний колонтитул Знак"/>
    <w:basedOn w:val="a0"/>
    <w:link w:val="af4"/>
    <w:rsid w:val="00E513D5"/>
  </w:style>
  <w:style w:type="paragraph" w:styleId="af6">
    <w:name w:val="Revision"/>
    <w:hidden/>
    <w:uiPriority w:val="99"/>
    <w:semiHidden/>
    <w:rsid w:val="0037491C"/>
    <w:pPr>
      <w:spacing w:line="240" w:lineRule="auto"/>
    </w:pPr>
  </w:style>
  <w:style w:type="paragraph" w:styleId="af7">
    <w:name w:val="No Spacing"/>
    <w:link w:val="af8"/>
    <w:uiPriority w:val="1"/>
    <w:qFormat/>
    <w:rsid w:val="00825190"/>
    <w:pPr>
      <w:spacing w:after="0" w:line="240" w:lineRule="auto"/>
    </w:pPr>
  </w:style>
  <w:style w:type="character" w:styleId="af9">
    <w:name w:val="Emphasis"/>
    <w:basedOn w:val="a0"/>
    <w:uiPriority w:val="20"/>
    <w:qFormat/>
    <w:rsid w:val="00825190"/>
    <w:rPr>
      <w:i/>
      <w:iCs/>
    </w:rPr>
  </w:style>
  <w:style w:type="character" w:customStyle="1" w:styleId="afa">
    <w:name w:val="Гипертекстовая ссылка"/>
    <w:basedOn w:val="a0"/>
    <w:uiPriority w:val="99"/>
    <w:rsid w:val="005D352C"/>
    <w:rPr>
      <w:b/>
      <w:bCs/>
      <w:color w:val="008000"/>
    </w:rPr>
  </w:style>
  <w:style w:type="character" w:customStyle="1" w:styleId="afb">
    <w:name w:val="Цветовое выделение"/>
    <w:rsid w:val="00BA6F50"/>
    <w:rPr>
      <w:b/>
      <w:bCs/>
      <w:color w:val="000080"/>
    </w:rPr>
  </w:style>
  <w:style w:type="paragraph" w:styleId="22">
    <w:name w:val="Quote"/>
    <w:basedOn w:val="a"/>
    <w:next w:val="a"/>
    <w:link w:val="23"/>
    <w:uiPriority w:val="29"/>
    <w:qFormat/>
    <w:rsid w:val="00825190"/>
    <w:rPr>
      <w:i/>
      <w:iCs/>
      <w:color w:val="000000" w:themeColor="text1"/>
    </w:rPr>
  </w:style>
  <w:style w:type="character" w:customStyle="1" w:styleId="23">
    <w:name w:val="Цитата 2 Знак"/>
    <w:basedOn w:val="a0"/>
    <w:link w:val="22"/>
    <w:uiPriority w:val="29"/>
    <w:rsid w:val="00825190"/>
    <w:rPr>
      <w:i/>
      <w:iCs/>
      <w:color w:val="000000" w:themeColor="text1"/>
    </w:rPr>
  </w:style>
  <w:style w:type="character" w:styleId="afc">
    <w:name w:val="Subtle Emphasis"/>
    <w:basedOn w:val="a0"/>
    <w:uiPriority w:val="19"/>
    <w:qFormat/>
    <w:rsid w:val="00825190"/>
    <w:rPr>
      <w:i/>
      <w:iCs/>
      <w:color w:val="808080" w:themeColor="text1" w:themeTint="7F"/>
    </w:rPr>
  </w:style>
  <w:style w:type="table" w:styleId="afd">
    <w:name w:val="Table Grid"/>
    <w:basedOn w:val="a1"/>
    <w:uiPriority w:val="59"/>
    <w:rsid w:val="00B15F3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Strong"/>
    <w:basedOn w:val="a0"/>
    <w:uiPriority w:val="22"/>
    <w:qFormat/>
    <w:rsid w:val="00825190"/>
    <w:rPr>
      <w:b/>
      <w:bCs/>
    </w:rPr>
  </w:style>
  <w:style w:type="character" w:customStyle="1" w:styleId="apple-converted-space">
    <w:name w:val="apple-converted-space"/>
    <w:basedOn w:val="a0"/>
    <w:rsid w:val="00F87C4D"/>
  </w:style>
  <w:style w:type="character" w:customStyle="1" w:styleId="aff">
    <w:name w:val="Текст Знак"/>
    <w:basedOn w:val="a0"/>
    <w:link w:val="aff0"/>
    <w:semiHidden/>
    <w:rsid w:val="00B35A0D"/>
    <w:rPr>
      <w:rFonts w:ascii="Courier New" w:eastAsia="Times New Roman" w:hAnsi="Courier New" w:cs="Courier New"/>
      <w:sz w:val="20"/>
      <w:szCs w:val="20"/>
    </w:rPr>
  </w:style>
  <w:style w:type="paragraph" w:styleId="aff0">
    <w:name w:val="Plain Text"/>
    <w:basedOn w:val="a"/>
    <w:link w:val="aff"/>
    <w:semiHidden/>
    <w:unhideWhenUsed/>
    <w:rsid w:val="00B35A0D"/>
    <w:pPr>
      <w:spacing w:line="240" w:lineRule="auto"/>
    </w:pPr>
    <w:rPr>
      <w:rFonts w:ascii="Courier New" w:eastAsia="Times New Roman" w:hAnsi="Courier New" w:cs="Courier New"/>
      <w:sz w:val="20"/>
      <w:szCs w:val="20"/>
    </w:rPr>
  </w:style>
  <w:style w:type="character" w:customStyle="1" w:styleId="12">
    <w:name w:val="Текст Знак1"/>
    <w:basedOn w:val="a0"/>
    <w:uiPriority w:val="99"/>
    <w:semiHidden/>
    <w:rsid w:val="00B35A0D"/>
    <w:rPr>
      <w:rFonts w:ascii="Consolas" w:hAnsi="Consolas" w:cs="Consolas"/>
      <w:sz w:val="21"/>
      <w:szCs w:val="21"/>
    </w:rPr>
  </w:style>
  <w:style w:type="paragraph" w:customStyle="1" w:styleId="aff1">
    <w:name w:val="Нормальный (таблица)"/>
    <w:basedOn w:val="a"/>
    <w:next w:val="a"/>
    <w:rsid w:val="000951DD"/>
    <w:pPr>
      <w:widowControl w:val="0"/>
      <w:autoSpaceDE w:val="0"/>
      <w:autoSpaceDN w:val="0"/>
      <w:adjustRightInd w:val="0"/>
      <w:spacing w:line="240" w:lineRule="auto"/>
      <w:jc w:val="both"/>
    </w:pPr>
    <w:rPr>
      <w:rFonts w:eastAsia="Times New Roman"/>
      <w:sz w:val="24"/>
      <w:szCs w:val="24"/>
    </w:rPr>
  </w:style>
  <w:style w:type="paragraph" w:customStyle="1" w:styleId="aff2">
    <w:name w:val="Прижатый влево"/>
    <w:basedOn w:val="a"/>
    <w:next w:val="a"/>
    <w:rsid w:val="000951DD"/>
    <w:pPr>
      <w:widowControl w:val="0"/>
      <w:autoSpaceDE w:val="0"/>
      <w:autoSpaceDN w:val="0"/>
      <w:adjustRightInd w:val="0"/>
      <w:spacing w:line="240" w:lineRule="auto"/>
    </w:pPr>
    <w:rPr>
      <w:rFonts w:eastAsia="Times New Roman"/>
      <w:sz w:val="24"/>
      <w:szCs w:val="24"/>
    </w:rPr>
  </w:style>
  <w:style w:type="paragraph" w:customStyle="1" w:styleId="Default">
    <w:name w:val="Default"/>
    <w:rsid w:val="006C2795"/>
    <w:pPr>
      <w:autoSpaceDE w:val="0"/>
      <w:autoSpaceDN w:val="0"/>
      <w:adjustRightInd w:val="0"/>
      <w:spacing w:line="240" w:lineRule="auto"/>
    </w:pPr>
    <w:rPr>
      <w:rFonts w:ascii="Times New Roman" w:eastAsia="Times New Roman" w:hAnsi="Times New Roman" w:cs="Times New Roman"/>
      <w:sz w:val="24"/>
      <w:szCs w:val="24"/>
    </w:rPr>
  </w:style>
  <w:style w:type="paragraph" w:customStyle="1" w:styleId="aff3">
    <w:basedOn w:val="a"/>
    <w:next w:val="af"/>
    <w:uiPriority w:val="99"/>
    <w:unhideWhenUsed/>
    <w:rsid w:val="00701F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4">
    <w:basedOn w:val="a"/>
    <w:next w:val="af"/>
    <w:uiPriority w:val="99"/>
    <w:unhideWhenUsed/>
    <w:rsid w:val="004D595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5">
    <w:basedOn w:val="a"/>
    <w:next w:val="af"/>
    <w:uiPriority w:val="99"/>
    <w:unhideWhenUsed/>
    <w:rsid w:val="00E541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6">
    <w:name w:val="Стиль"/>
    <w:rsid w:val="00D602F8"/>
    <w:pPr>
      <w:widowControl w:val="0"/>
      <w:suppressAutoHyphens/>
      <w:spacing w:line="240" w:lineRule="auto"/>
      <w:ind w:firstLine="720"/>
      <w:jc w:val="both"/>
    </w:pPr>
    <w:rPr>
      <w:rFonts w:cs="Times New Roman"/>
      <w:kern w:val="1"/>
      <w:sz w:val="24"/>
      <w:szCs w:val="20"/>
      <w:lang w:eastAsia="ar-SA"/>
    </w:rPr>
  </w:style>
  <w:style w:type="paragraph" w:customStyle="1" w:styleId="aff7">
    <w:basedOn w:val="a"/>
    <w:next w:val="af"/>
    <w:uiPriority w:val="99"/>
    <w:unhideWhenUsed/>
    <w:rsid w:val="00BF62A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8">
    <w:basedOn w:val="a"/>
    <w:next w:val="af"/>
    <w:uiPriority w:val="99"/>
    <w:unhideWhenUsed/>
    <w:rsid w:val="00E976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0">
    <w:name w:val="Заголовок 1 Знак"/>
    <w:basedOn w:val="a0"/>
    <w:link w:val="1"/>
    <w:uiPriority w:val="9"/>
    <w:rsid w:val="00825190"/>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25190"/>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25190"/>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25190"/>
    <w:rPr>
      <w:rFonts w:asciiTheme="majorHAnsi" w:eastAsiaTheme="majorEastAsia" w:hAnsiTheme="majorHAnsi" w:cstheme="majorBidi"/>
      <w:b/>
      <w:bCs/>
      <w:i/>
      <w:iCs/>
      <w:color w:val="5B9BD5" w:themeColor="accent1"/>
    </w:rPr>
  </w:style>
  <w:style w:type="character" w:customStyle="1" w:styleId="50">
    <w:name w:val="Заголовок 5 Знак"/>
    <w:basedOn w:val="a0"/>
    <w:link w:val="5"/>
    <w:uiPriority w:val="9"/>
    <w:rsid w:val="00825190"/>
    <w:rPr>
      <w:rFonts w:asciiTheme="majorHAnsi" w:eastAsiaTheme="majorEastAsia" w:hAnsiTheme="majorHAnsi" w:cstheme="majorBidi"/>
      <w:color w:val="1F4D78" w:themeColor="accent1" w:themeShade="7F"/>
    </w:rPr>
  </w:style>
  <w:style w:type="character" w:customStyle="1" w:styleId="60">
    <w:name w:val="Заголовок 6 Знак"/>
    <w:basedOn w:val="a0"/>
    <w:link w:val="6"/>
    <w:uiPriority w:val="9"/>
    <w:rsid w:val="00825190"/>
    <w:rPr>
      <w:rFonts w:asciiTheme="majorHAnsi" w:eastAsiaTheme="majorEastAsia" w:hAnsiTheme="majorHAnsi" w:cstheme="majorBidi"/>
      <w:i/>
      <w:iCs/>
      <w:color w:val="1F4D78" w:themeColor="accent1" w:themeShade="7F"/>
    </w:rPr>
  </w:style>
  <w:style w:type="paragraph" w:styleId="aff9">
    <w:name w:val="caption"/>
    <w:basedOn w:val="a"/>
    <w:next w:val="a"/>
    <w:uiPriority w:val="35"/>
    <w:semiHidden/>
    <w:unhideWhenUsed/>
    <w:qFormat/>
    <w:rsid w:val="00825190"/>
    <w:pPr>
      <w:spacing w:line="240" w:lineRule="auto"/>
    </w:pPr>
    <w:rPr>
      <w:b/>
      <w:bCs/>
      <w:color w:val="5B9BD5" w:themeColor="accent1"/>
      <w:sz w:val="18"/>
      <w:szCs w:val="18"/>
    </w:rPr>
  </w:style>
  <w:style w:type="character" w:customStyle="1" w:styleId="a4">
    <w:name w:val="Заголовок Знак"/>
    <w:basedOn w:val="a0"/>
    <w:link w:val="a3"/>
    <w:uiPriority w:val="10"/>
    <w:rsid w:val="00825190"/>
    <w:rPr>
      <w:rFonts w:asciiTheme="majorHAnsi" w:eastAsiaTheme="majorEastAsia" w:hAnsiTheme="majorHAnsi" w:cstheme="majorBidi"/>
      <w:color w:val="323E4F" w:themeColor="text2" w:themeShade="BF"/>
      <w:spacing w:val="5"/>
      <w:sz w:val="52"/>
      <w:szCs w:val="52"/>
    </w:rPr>
  </w:style>
  <w:style w:type="character" w:customStyle="1" w:styleId="a6">
    <w:name w:val="Подзаголовок Знак"/>
    <w:basedOn w:val="a0"/>
    <w:link w:val="a5"/>
    <w:uiPriority w:val="11"/>
    <w:rsid w:val="00825190"/>
    <w:rPr>
      <w:rFonts w:asciiTheme="majorHAnsi" w:eastAsiaTheme="majorEastAsia" w:hAnsiTheme="majorHAnsi" w:cstheme="majorBidi"/>
      <w:i/>
      <w:iCs/>
      <w:color w:val="5B9BD5" w:themeColor="accent1"/>
      <w:spacing w:val="15"/>
      <w:sz w:val="24"/>
      <w:szCs w:val="24"/>
    </w:rPr>
  </w:style>
  <w:style w:type="paragraph" w:styleId="affa">
    <w:name w:val="Intense Quote"/>
    <w:basedOn w:val="a"/>
    <w:next w:val="a"/>
    <w:link w:val="affb"/>
    <w:uiPriority w:val="30"/>
    <w:qFormat/>
    <w:rsid w:val="00825190"/>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0"/>
    <w:link w:val="affa"/>
    <w:uiPriority w:val="30"/>
    <w:rsid w:val="00825190"/>
    <w:rPr>
      <w:b/>
      <w:bCs/>
      <w:i/>
      <w:iCs/>
      <w:color w:val="5B9BD5" w:themeColor="accent1"/>
    </w:rPr>
  </w:style>
  <w:style w:type="character" w:styleId="affc">
    <w:name w:val="Intense Emphasis"/>
    <w:basedOn w:val="a0"/>
    <w:uiPriority w:val="21"/>
    <w:qFormat/>
    <w:rsid w:val="00825190"/>
    <w:rPr>
      <w:b/>
      <w:bCs/>
      <w:i/>
      <w:iCs/>
      <w:color w:val="5B9BD5" w:themeColor="accent1"/>
    </w:rPr>
  </w:style>
  <w:style w:type="character" w:styleId="affd">
    <w:name w:val="Subtle Reference"/>
    <w:basedOn w:val="a0"/>
    <w:uiPriority w:val="31"/>
    <w:qFormat/>
    <w:rsid w:val="00825190"/>
    <w:rPr>
      <w:smallCaps/>
      <w:color w:val="ED7D31" w:themeColor="accent2"/>
      <w:u w:val="single"/>
    </w:rPr>
  </w:style>
  <w:style w:type="character" w:styleId="affe">
    <w:name w:val="Intense Reference"/>
    <w:basedOn w:val="a0"/>
    <w:uiPriority w:val="32"/>
    <w:qFormat/>
    <w:rsid w:val="00825190"/>
    <w:rPr>
      <w:b/>
      <w:bCs/>
      <w:smallCaps/>
      <w:color w:val="ED7D31" w:themeColor="accent2"/>
      <w:spacing w:val="5"/>
      <w:u w:val="single"/>
    </w:rPr>
  </w:style>
  <w:style w:type="character" w:styleId="afff">
    <w:name w:val="Book Title"/>
    <w:basedOn w:val="a0"/>
    <w:uiPriority w:val="33"/>
    <w:qFormat/>
    <w:rsid w:val="00825190"/>
    <w:rPr>
      <w:b/>
      <w:bCs/>
      <w:smallCaps/>
      <w:spacing w:val="5"/>
    </w:rPr>
  </w:style>
  <w:style w:type="character" w:customStyle="1" w:styleId="afff0">
    <w:name w:val="Основной текст Знак"/>
    <w:link w:val="afff1"/>
    <w:rsid w:val="007D1667"/>
    <w:rPr>
      <w:sz w:val="24"/>
      <w:szCs w:val="24"/>
    </w:rPr>
  </w:style>
  <w:style w:type="paragraph" w:styleId="afff1">
    <w:name w:val="Body Text"/>
    <w:basedOn w:val="a"/>
    <w:link w:val="afff0"/>
    <w:rsid w:val="007D1667"/>
    <w:pPr>
      <w:spacing w:after="120" w:line="240" w:lineRule="auto"/>
    </w:pPr>
    <w:rPr>
      <w:sz w:val="24"/>
      <w:szCs w:val="24"/>
    </w:rPr>
  </w:style>
  <w:style w:type="character" w:customStyle="1" w:styleId="13">
    <w:name w:val="Основной текст Знак1"/>
    <w:basedOn w:val="a0"/>
    <w:uiPriority w:val="99"/>
    <w:semiHidden/>
    <w:rsid w:val="007D1667"/>
  </w:style>
  <w:style w:type="paragraph" w:customStyle="1" w:styleId="formattext">
    <w:name w:val="formattext"/>
    <w:basedOn w:val="a"/>
    <w:rsid w:val="007D16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8">
    <w:name w:val="Без интервала Знак"/>
    <w:link w:val="af7"/>
    <w:uiPriority w:val="1"/>
    <w:locked/>
    <w:rsid w:val="00B21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53895">
      <w:bodyDiv w:val="1"/>
      <w:marLeft w:val="0"/>
      <w:marRight w:val="0"/>
      <w:marTop w:val="0"/>
      <w:marBottom w:val="0"/>
      <w:divBdr>
        <w:top w:val="none" w:sz="0" w:space="0" w:color="auto"/>
        <w:left w:val="none" w:sz="0" w:space="0" w:color="auto"/>
        <w:bottom w:val="none" w:sz="0" w:space="0" w:color="auto"/>
        <w:right w:val="none" w:sz="0" w:space="0" w:color="auto"/>
      </w:divBdr>
    </w:div>
    <w:div w:id="248926931">
      <w:bodyDiv w:val="1"/>
      <w:marLeft w:val="0"/>
      <w:marRight w:val="0"/>
      <w:marTop w:val="0"/>
      <w:marBottom w:val="0"/>
      <w:divBdr>
        <w:top w:val="none" w:sz="0" w:space="0" w:color="auto"/>
        <w:left w:val="none" w:sz="0" w:space="0" w:color="auto"/>
        <w:bottom w:val="none" w:sz="0" w:space="0" w:color="auto"/>
        <w:right w:val="none" w:sz="0" w:space="0" w:color="auto"/>
      </w:divBdr>
    </w:div>
    <w:div w:id="277640358">
      <w:bodyDiv w:val="1"/>
      <w:marLeft w:val="0"/>
      <w:marRight w:val="0"/>
      <w:marTop w:val="0"/>
      <w:marBottom w:val="0"/>
      <w:divBdr>
        <w:top w:val="none" w:sz="0" w:space="0" w:color="auto"/>
        <w:left w:val="none" w:sz="0" w:space="0" w:color="auto"/>
        <w:bottom w:val="none" w:sz="0" w:space="0" w:color="auto"/>
        <w:right w:val="none" w:sz="0" w:space="0" w:color="auto"/>
      </w:divBdr>
    </w:div>
    <w:div w:id="383532479">
      <w:bodyDiv w:val="1"/>
      <w:marLeft w:val="0"/>
      <w:marRight w:val="0"/>
      <w:marTop w:val="0"/>
      <w:marBottom w:val="0"/>
      <w:divBdr>
        <w:top w:val="none" w:sz="0" w:space="0" w:color="auto"/>
        <w:left w:val="none" w:sz="0" w:space="0" w:color="auto"/>
        <w:bottom w:val="none" w:sz="0" w:space="0" w:color="auto"/>
        <w:right w:val="none" w:sz="0" w:space="0" w:color="auto"/>
      </w:divBdr>
    </w:div>
    <w:div w:id="453059422">
      <w:bodyDiv w:val="1"/>
      <w:marLeft w:val="0"/>
      <w:marRight w:val="0"/>
      <w:marTop w:val="0"/>
      <w:marBottom w:val="0"/>
      <w:divBdr>
        <w:top w:val="none" w:sz="0" w:space="0" w:color="auto"/>
        <w:left w:val="none" w:sz="0" w:space="0" w:color="auto"/>
        <w:bottom w:val="none" w:sz="0" w:space="0" w:color="auto"/>
        <w:right w:val="none" w:sz="0" w:space="0" w:color="auto"/>
      </w:divBdr>
    </w:div>
    <w:div w:id="512840127">
      <w:bodyDiv w:val="1"/>
      <w:marLeft w:val="0"/>
      <w:marRight w:val="0"/>
      <w:marTop w:val="0"/>
      <w:marBottom w:val="0"/>
      <w:divBdr>
        <w:top w:val="none" w:sz="0" w:space="0" w:color="auto"/>
        <w:left w:val="none" w:sz="0" w:space="0" w:color="auto"/>
        <w:bottom w:val="none" w:sz="0" w:space="0" w:color="auto"/>
        <w:right w:val="none" w:sz="0" w:space="0" w:color="auto"/>
      </w:divBdr>
    </w:div>
    <w:div w:id="1254825575">
      <w:bodyDiv w:val="1"/>
      <w:marLeft w:val="0"/>
      <w:marRight w:val="0"/>
      <w:marTop w:val="0"/>
      <w:marBottom w:val="0"/>
      <w:divBdr>
        <w:top w:val="none" w:sz="0" w:space="0" w:color="auto"/>
        <w:left w:val="none" w:sz="0" w:space="0" w:color="auto"/>
        <w:bottom w:val="none" w:sz="0" w:space="0" w:color="auto"/>
        <w:right w:val="none" w:sz="0" w:space="0" w:color="auto"/>
      </w:divBdr>
    </w:div>
    <w:div w:id="1347250673">
      <w:bodyDiv w:val="1"/>
      <w:marLeft w:val="0"/>
      <w:marRight w:val="0"/>
      <w:marTop w:val="0"/>
      <w:marBottom w:val="0"/>
      <w:divBdr>
        <w:top w:val="none" w:sz="0" w:space="0" w:color="auto"/>
        <w:left w:val="none" w:sz="0" w:space="0" w:color="auto"/>
        <w:bottom w:val="none" w:sz="0" w:space="0" w:color="auto"/>
        <w:right w:val="none" w:sz="0" w:space="0" w:color="auto"/>
      </w:divBdr>
    </w:div>
    <w:div w:id="1747142104">
      <w:bodyDiv w:val="1"/>
      <w:marLeft w:val="0"/>
      <w:marRight w:val="0"/>
      <w:marTop w:val="0"/>
      <w:marBottom w:val="0"/>
      <w:divBdr>
        <w:top w:val="none" w:sz="0" w:space="0" w:color="auto"/>
        <w:left w:val="none" w:sz="0" w:space="0" w:color="auto"/>
        <w:bottom w:val="none" w:sz="0" w:space="0" w:color="auto"/>
        <w:right w:val="none" w:sz="0" w:space="0" w:color="auto"/>
      </w:divBdr>
    </w:div>
    <w:div w:id="1773085113">
      <w:bodyDiv w:val="1"/>
      <w:marLeft w:val="0"/>
      <w:marRight w:val="0"/>
      <w:marTop w:val="0"/>
      <w:marBottom w:val="0"/>
      <w:divBdr>
        <w:top w:val="none" w:sz="0" w:space="0" w:color="auto"/>
        <w:left w:val="none" w:sz="0" w:space="0" w:color="auto"/>
        <w:bottom w:val="none" w:sz="0" w:space="0" w:color="auto"/>
        <w:right w:val="none" w:sz="0" w:space="0" w:color="auto"/>
      </w:divBdr>
    </w:div>
    <w:div w:id="1942687960">
      <w:bodyDiv w:val="1"/>
      <w:marLeft w:val="0"/>
      <w:marRight w:val="0"/>
      <w:marTop w:val="0"/>
      <w:marBottom w:val="0"/>
      <w:divBdr>
        <w:top w:val="none" w:sz="0" w:space="0" w:color="auto"/>
        <w:left w:val="none" w:sz="0" w:space="0" w:color="auto"/>
        <w:bottom w:val="none" w:sz="0" w:space="0" w:color="auto"/>
        <w:right w:val="none" w:sz="0" w:space="0" w:color="auto"/>
      </w:divBdr>
    </w:div>
    <w:div w:id="1952323887">
      <w:bodyDiv w:val="1"/>
      <w:marLeft w:val="0"/>
      <w:marRight w:val="0"/>
      <w:marTop w:val="0"/>
      <w:marBottom w:val="0"/>
      <w:divBdr>
        <w:top w:val="none" w:sz="0" w:space="0" w:color="auto"/>
        <w:left w:val="none" w:sz="0" w:space="0" w:color="auto"/>
        <w:bottom w:val="none" w:sz="0" w:space="0" w:color="auto"/>
        <w:right w:val="none" w:sz="0" w:space="0" w:color="auto"/>
      </w:divBdr>
    </w:div>
    <w:div w:id="21092782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garantf1://23840608.0/" TargetMode="External"/><Relationship Id="rId1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7" Type="http://schemas.openxmlformats.org/officeDocument/2006/relationships/endnotes" Target="endnotes.xml"/><Relationship Id="rId12" Type="http://schemas.openxmlformats.org/officeDocument/2006/relationships/hyperlink" Target="garantf1://12032859.0/" TargetMode="External"/><Relationship Id="rId1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 Type="http://schemas.openxmlformats.org/officeDocument/2006/relationships/numbering" Target="numbering.xml"/><Relationship Id="rId16"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314646/" TargetMode="External"/><Relationship Id="rId2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3"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8"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6" Type="http://schemas.openxmlformats.org/officeDocument/2006/relationships/fontTable" Target="fontTable.xml"/><Relationship Id="rId10" Type="http://schemas.openxmlformats.org/officeDocument/2006/relationships/hyperlink" Target="garantf1://12015118.0/" TargetMode="External"/><Relationship Id="rId19"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1"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4" Type="http://schemas.openxmlformats.org/officeDocument/2006/relationships/settings" Target="settings.xml"/><Relationship Id="rId9" Type="http://schemas.openxmlformats.org/officeDocument/2006/relationships/hyperlink" Target="garantf1://12025350.0/" TargetMode="External"/><Relationship Id="rId14"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2"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27"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0" Type="http://schemas.openxmlformats.org/officeDocument/2006/relationships/hyperlink" Target="file:///\\&#1058;&#1080;&#1084;&#1086;&#1092;&#1077;&#1077;&#1074;&#1084;\&#1090;&#1088;&#1077;&#1090;&#1080;&#1081;%20&#1089;&#1086;&#1079;&#1099;&#1074;\3-&#1103;%20&#1086;&#1095;&#1077;&#1088;&#1077;&#1076;&#1085;&#1072;&#1103;%20&#1089;&#1077;&#1089;&#1089;&#1080;&#1103;%20&#1058;&#1088;&#1077;&#1090;&#1080;&#1081;%20&#1089;&#1086;&#1079;&#1099;&#1074;\&#1056;&#1077;&#1096;&#1077;&#1085;&#1080;&#1103;%203-&#1103;%20&#1089;&#1077;&#1089;&#1089;&#1080;&#1103;\&#1056;&#1077;&#1096;&#1077;&#1085;&#1080;&#1077;%20&#1057;&#1086;&#1074;&#1077;&#1090;&#1072;%20&#1054;&#1073;%20&#1091;&#1090;&#1074;&#1077;&#1088;&#1078;&#1076;&#1077;&#1085;&#1080;&#1080;%20&#1055;&#1088;&#1072;&#1074;&#1080;&#1083;%20&#1073;&#1083;&#1072;&#1075;&#1086;&#1091;&#1089;&#1090;&#1088;&#1086;&#1081;&#1089;&#1090;&#1074;&#1072;%202014.doc" TargetMode="External"/><Relationship Id="rId35" Type="http://schemas.openxmlformats.org/officeDocument/2006/relationships/header" Target="header1.xml"/><Relationship Id="rId8" Type="http://schemas.openxmlformats.org/officeDocument/2006/relationships/hyperlink" Target="garantf1://86367.0/"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B075E-4903-4571-B9FA-A21C6B8A8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87</Pages>
  <Words>45720</Words>
  <Characters>260605</Characters>
  <Application>Microsoft Office Word</Application>
  <DocSecurity>0</DocSecurity>
  <Lines>2171</Lines>
  <Paragraphs>611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305714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Тетушкина Екатерина Евгеньевна</dc:creator>
  <cp:lastModifiedBy>Veligockaya</cp:lastModifiedBy>
  <cp:revision>2</cp:revision>
  <cp:lastPrinted>2023-07-25T10:07:00Z</cp:lastPrinted>
  <dcterms:created xsi:type="dcterms:W3CDTF">2023-08-04T06:37:00Z</dcterms:created>
  <dcterms:modified xsi:type="dcterms:W3CDTF">2023-08-04T06:37:00Z</dcterms:modified>
</cp:coreProperties>
</file>