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A6" w:rsidRPr="008B598D" w:rsidRDefault="00C226A6" w:rsidP="003D77AF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98D">
        <w:rPr>
          <w:rFonts w:ascii="Times New Roman" w:hAnsi="Times New Roman" w:cs="Times New Roman"/>
          <w:b/>
          <w:sz w:val="28"/>
          <w:szCs w:val="28"/>
        </w:rPr>
        <w:t>С</w:t>
      </w:r>
      <w:r w:rsidR="008B598D" w:rsidRPr="008B598D">
        <w:rPr>
          <w:rFonts w:ascii="Times New Roman" w:hAnsi="Times New Roman" w:cs="Times New Roman"/>
          <w:b/>
          <w:sz w:val="28"/>
          <w:szCs w:val="28"/>
        </w:rPr>
        <w:t>ОВЕТ</w:t>
      </w:r>
      <w:r w:rsidRPr="008B598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B598D" w:rsidRPr="008B598D">
        <w:rPr>
          <w:rFonts w:ascii="Times New Roman" w:hAnsi="Times New Roman" w:cs="Times New Roman"/>
          <w:b/>
          <w:sz w:val="28"/>
          <w:szCs w:val="28"/>
        </w:rPr>
        <w:t>ТАРОМЫШАСТОВСКОГО СЕЛЬСКОГО ПОСЕЛЕНИЯ ДИНСКОГО РАЙОНА</w:t>
      </w:r>
    </w:p>
    <w:p w:rsidR="00C226A6" w:rsidRPr="008B598D" w:rsidRDefault="00C226A6" w:rsidP="00C226A6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A6" w:rsidRDefault="00C226A6" w:rsidP="00CA46B0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26A6" w:rsidRDefault="00C226A6" w:rsidP="00C226A6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A6" w:rsidRDefault="00C226A6" w:rsidP="00C226A6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7E67">
        <w:rPr>
          <w:rFonts w:ascii="Times New Roman" w:hAnsi="Times New Roman" w:cs="Times New Roman"/>
          <w:sz w:val="28"/>
          <w:szCs w:val="28"/>
        </w:rPr>
        <w:t xml:space="preserve">29.04.2020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№ </w:t>
      </w:r>
      <w:r w:rsidR="00FA7E67">
        <w:rPr>
          <w:rFonts w:ascii="Times New Roman" w:hAnsi="Times New Roman" w:cs="Times New Roman"/>
          <w:sz w:val="28"/>
          <w:szCs w:val="28"/>
        </w:rPr>
        <w:t>37-9/4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6A6" w:rsidRDefault="00C226A6" w:rsidP="00C226A6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станица Старомышастовская</w:t>
      </w:r>
    </w:p>
    <w:p w:rsidR="00C226A6" w:rsidRDefault="00C226A6" w:rsidP="00C226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6A6" w:rsidRDefault="00C226A6" w:rsidP="00C226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C226A6" w:rsidRDefault="00CA46B0" w:rsidP="00C226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погребении и похоронном деле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6A6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C226A6">
        <w:rPr>
          <w:rFonts w:ascii="Times New Roman" w:hAnsi="Times New Roman" w:cs="Times New Roman"/>
          <w:b/>
          <w:sz w:val="28"/>
          <w:szCs w:val="28"/>
        </w:rPr>
        <w:t>Старомышастовско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C226A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226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26A6"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 w:rsidR="00C226A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6A6" w:rsidRDefault="00C226A6" w:rsidP="00C226A6">
      <w:pPr>
        <w:pStyle w:val="a3"/>
        <w:ind w:firstLine="708"/>
        <w:jc w:val="both"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12.01.1996 № 8-ФЗ «О погребении и похоронном деле», Законом Краснодарского края от 04.02.2004 № 666-КЗ «О погребении и похоронном деле в Краснодарском крае», руководствуясь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Старомышастовского сельского поселения Динского района, Совет Старомышастовского сельского поселения  Динского  района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226A6" w:rsidRDefault="00C226A6" w:rsidP="00C226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1.Утвердить Положение </w:t>
      </w:r>
      <w:r w:rsidR="00CA46B0">
        <w:rPr>
          <w:bCs/>
          <w:sz w:val="28"/>
          <w:szCs w:val="28"/>
        </w:rPr>
        <w:t xml:space="preserve">о погребении и похоронном деле в </w:t>
      </w:r>
      <w:proofErr w:type="spellStart"/>
      <w:r w:rsidR="00CA46B0">
        <w:rPr>
          <w:bCs/>
          <w:sz w:val="28"/>
          <w:szCs w:val="28"/>
        </w:rPr>
        <w:t>Старомышастовском</w:t>
      </w:r>
      <w:proofErr w:type="spellEnd"/>
      <w:r w:rsidR="00CA46B0">
        <w:rPr>
          <w:bCs/>
          <w:sz w:val="28"/>
          <w:szCs w:val="28"/>
        </w:rPr>
        <w:t xml:space="preserve"> сельском поселении </w:t>
      </w:r>
      <w:proofErr w:type="spellStart"/>
      <w:r w:rsidR="00CA46B0">
        <w:rPr>
          <w:bCs/>
          <w:sz w:val="28"/>
          <w:szCs w:val="28"/>
        </w:rPr>
        <w:t>Динского</w:t>
      </w:r>
      <w:proofErr w:type="spellEnd"/>
      <w:r w:rsidR="00CA46B0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(прилагается).</w:t>
      </w:r>
    </w:p>
    <w:p w:rsidR="00C226A6" w:rsidRDefault="00C226A6" w:rsidP="00C226A6">
      <w:pPr>
        <w:pStyle w:val="a3"/>
        <w:ind w:firstLine="708"/>
        <w:jc w:val="both"/>
      </w:pPr>
      <w:r>
        <w:rPr>
          <w:bCs/>
          <w:sz w:val="28"/>
          <w:szCs w:val="28"/>
        </w:rPr>
        <w:t xml:space="preserve">2.Признать утратившим силу решение Совета Старомышастовского сельского поселения Динского района от </w:t>
      </w:r>
      <w:smartTag w:uri="urn:schemas-microsoft-com:office:smarttags" w:element="date">
        <w:smartTagPr>
          <w:attr w:name="Year" w:val="2017"/>
          <w:attr w:name="Day" w:val="19"/>
          <w:attr w:name="Month" w:val="09"/>
          <w:attr w:name="ls" w:val="trans"/>
        </w:smartTagPr>
        <w:r>
          <w:rPr>
            <w:bCs/>
            <w:sz w:val="28"/>
            <w:szCs w:val="28"/>
          </w:rPr>
          <w:t>19.09.2017</w:t>
        </w:r>
      </w:smartTag>
      <w:r>
        <w:rPr>
          <w:bCs/>
          <w:sz w:val="28"/>
          <w:szCs w:val="28"/>
        </w:rPr>
        <w:t xml:space="preserve"> года № 184-50/3 «</w:t>
      </w:r>
      <w:r>
        <w:rPr>
          <w:sz w:val="28"/>
          <w:szCs w:val="28"/>
        </w:rPr>
        <w:t>Об  утверждении Положения об организации похоронного дела и содержании мест погребения на территории Старомышастовского сельского поселения Динского района».</w:t>
      </w:r>
    </w:p>
    <w:p w:rsidR="005559E8" w:rsidRDefault="00C226A6" w:rsidP="00C226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559E8">
        <w:rPr>
          <w:bCs/>
          <w:sz w:val="28"/>
          <w:szCs w:val="28"/>
        </w:rPr>
        <w:t>3.Настоящее решение подлежит официальному обнародованию.</w:t>
      </w:r>
    </w:p>
    <w:p w:rsidR="00C226A6" w:rsidRDefault="00325292" w:rsidP="00325292">
      <w:pPr>
        <w:pStyle w:val="a3"/>
        <w:jc w:val="both"/>
      </w:pPr>
      <w:r>
        <w:rPr>
          <w:bCs/>
          <w:sz w:val="28"/>
          <w:szCs w:val="28"/>
        </w:rPr>
        <w:t xml:space="preserve">          </w:t>
      </w:r>
      <w:r w:rsidR="00C226A6">
        <w:rPr>
          <w:bCs/>
          <w:sz w:val="28"/>
          <w:szCs w:val="28"/>
        </w:rPr>
        <w:t>4.</w:t>
      </w:r>
      <w:proofErr w:type="gramStart"/>
      <w:r w:rsidR="00C226A6">
        <w:rPr>
          <w:bCs/>
          <w:color w:val="000000"/>
          <w:sz w:val="28"/>
          <w:szCs w:val="28"/>
        </w:rPr>
        <w:t>Контроль за</w:t>
      </w:r>
      <w:proofErr w:type="gramEnd"/>
      <w:r w:rsidR="00C226A6">
        <w:rPr>
          <w:bCs/>
          <w:color w:val="000000"/>
          <w:sz w:val="28"/>
          <w:szCs w:val="28"/>
        </w:rPr>
        <w:t xml:space="preserve"> выполнением настоящего решения возложить на комиссию Совета Старомышастовского сельского поселения  по ЖКХ (Белый).</w:t>
      </w:r>
    </w:p>
    <w:p w:rsidR="00C226A6" w:rsidRDefault="00C226A6" w:rsidP="00C226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5.На</w:t>
      </w:r>
      <w:r w:rsidR="00C415A1">
        <w:rPr>
          <w:bCs/>
          <w:sz w:val="28"/>
          <w:szCs w:val="28"/>
        </w:rPr>
        <w:t>стоящее решение вступает в силу</w:t>
      </w:r>
      <w:r>
        <w:rPr>
          <w:bCs/>
          <w:sz w:val="28"/>
          <w:szCs w:val="28"/>
        </w:rPr>
        <w:t xml:space="preserve"> после его официального обнародования.</w:t>
      </w:r>
    </w:p>
    <w:p w:rsidR="00C226A6" w:rsidRDefault="00C226A6" w:rsidP="00C226A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92" w:rsidRDefault="00325292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поселения                                   М.А.Кузнецов   </w:t>
      </w:r>
    </w:p>
    <w:p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</w:p>
    <w:p w:rsidR="00CA46B0" w:rsidRDefault="00CA46B0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292" w:rsidRDefault="00325292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Старомышастовского</w:t>
      </w:r>
    </w:p>
    <w:p w:rsidR="00C226A6" w:rsidRDefault="00C226A6" w:rsidP="00C226A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С.Н. Долженко </w:t>
      </w:r>
    </w:p>
    <w:p w:rsidR="00CA46B0" w:rsidRDefault="00CA46B0" w:rsidP="00C226A6">
      <w:pPr>
        <w:pStyle w:val="a3"/>
        <w:jc w:val="right"/>
        <w:rPr>
          <w:sz w:val="26"/>
          <w:szCs w:val="26"/>
        </w:rPr>
      </w:pPr>
    </w:p>
    <w:p w:rsidR="00E204DE" w:rsidRDefault="00E204DE" w:rsidP="00C226A6">
      <w:pPr>
        <w:pStyle w:val="a3"/>
        <w:jc w:val="right"/>
        <w:rPr>
          <w:sz w:val="26"/>
          <w:szCs w:val="26"/>
        </w:rPr>
      </w:pPr>
    </w:p>
    <w:p w:rsidR="00E204DE" w:rsidRDefault="00E204DE" w:rsidP="00C226A6">
      <w:pPr>
        <w:pStyle w:val="a3"/>
        <w:jc w:val="right"/>
        <w:rPr>
          <w:sz w:val="26"/>
          <w:szCs w:val="26"/>
        </w:rPr>
      </w:pPr>
    </w:p>
    <w:p w:rsidR="00E204DE" w:rsidRDefault="00E204DE" w:rsidP="00C226A6">
      <w:pPr>
        <w:pStyle w:val="a3"/>
        <w:jc w:val="right"/>
        <w:rPr>
          <w:sz w:val="26"/>
          <w:szCs w:val="26"/>
        </w:rPr>
      </w:pPr>
    </w:p>
    <w:p w:rsidR="00E204DE" w:rsidRDefault="00E204DE" w:rsidP="00C226A6">
      <w:pPr>
        <w:pStyle w:val="a3"/>
        <w:jc w:val="right"/>
        <w:rPr>
          <w:sz w:val="26"/>
          <w:szCs w:val="26"/>
        </w:rPr>
      </w:pPr>
    </w:p>
    <w:p w:rsidR="00E204DE" w:rsidRDefault="00E204DE" w:rsidP="00C226A6">
      <w:pPr>
        <w:pStyle w:val="a3"/>
        <w:jc w:val="right"/>
        <w:rPr>
          <w:sz w:val="26"/>
          <w:szCs w:val="26"/>
        </w:rPr>
      </w:pPr>
    </w:p>
    <w:p w:rsidR="00C226A6" w:rsidRDefault="00C226A6" w:rsidP="00C226A6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226A6" w:rsidRDefault="00C226A6" w:rsidP="00C226A6">
      <w:pPr>
        <w:pStyle w:val="a3"/>
        <w:ind w:left="48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решению Совета Старомышастовского</w:t>
      </w:r>
    </w:p>
    <w:p w:rsidR="00C226A6" w:rsidRDefault="00C226A6" w:rsidP="00C226A6">
      <w:pPr>
        <w:pStyle w:val="a3"/>
        <w:ind w:left="48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сельского поселения Динского района</w:t>
      </w:r>
    </w:p>
    <w:p w:rsidR="00C226A6" w:rsidRPr="00C226A6" w:rsidRDefault="00C226A6" w:rsidP="00C226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226A6">
        <w:rPr>
          <w:rFonts w:ascii="Times New Roman" w:hAnsi="Times New Roman" w:cs="Times New Roman"/>
          <w:sz w:val="26"/>
          <w:szCs w:val="26"/>
        </w:rPr>
        <w:t>от __________</w:t>
      </w:r>
      <w:proofErr w:type="gramStart"/>
      <w:r w:rsidRPr="00C226A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226A6">
        <w:rPr>
          <w:rFonts w:ascii="Times New Roman" w:hAnsi="Times New Roman" w:cs="Times New Roman"/>
          <w:sz w:val="26"/>
          <w:szCs w:val="26"/>
        </w:rPr>
        <w:t>. № _________</w:t>
      </w:r>
    </w:p>
    <w:p w:rsidR="001172E8" w:rsidRPr="00D903D4" w:rsidRDefault="001172E8" w:rsidP="00C22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ПОЛОЖЕНИЕ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 погребении и похоронном деле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района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1. Общие положения</w:t>
      </w:r>
    </w:p>
    <w:p w:rsidR="002C7F87" w:rsidRPr="00D903D4" w:rsidRDefault="002C7F87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1.1 Положение о погребении и похоронном деле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по тексту - Положение) регулирует отношения, связанные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организацией погребения и содержанием мест захоронения умерших граждан на муниципальных кладбищах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1.2.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Настоящее Положение разработано в соответствии с Градостроительным и Земельным кодексами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</w:t>
      </w:r>
      <w:r w:rsidRPr="00D903D4">
        <w:rPr>
          <w:rFonts w:ascii="Times New Roman" w:eastAsia="Times New Roman" w:hAnsi="Times New Roman" w:cs="Times New Roman"/>
          <w:color w:val="212121"/>
          <w:sz w:val="26"/>
          <w:szCs w:val="26"/>
        </w:rPr>
        <w:t> Федеральным законом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от 30 марта 1999 года № 52-ФЗ «О санитарно-эпидемиологическом благополучии населения», Законом Краснодарского края от 04 февраля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2004 года № 666-КЗ «О погребении и похоронном деле в Краснодарском крае», Указом Президента Российской Федерации от 29 июня 1996 года </w:t>
      </w:r>
      <w:r w:rsidR="002C7F87">
        <w:rPr>
          <w:rFonts w:ascii="Times New Roman" w:eastAsia="Times New Roman" w:hAnsi="Times New Roman" w:cs="Times New Roman"/>
          <w:color w:val="212121"/>
          <w:sz w:val="28"/>
          <w:szCs w:val="28"/>
        </w:rPr>
        <w:t>№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1001 «О гарантиях прав граждан на предоставление услуг по погребению умерших»,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постановлением Главного государственного санитарного врача Российской Федерации от 28 июня 2011 года № 84 «Об утверждении СанПиН 2.1.2882-11 «Гигиенические требования к размещению, устройству и содержанию кладбищ, зданий и сооружений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похоронного назначения».</w:t>
      </w:r>
    </w:p>
    <w:p w:rsidR="00E46B39" w:rsidRPr="00D903D4" w:rsidRDefault="00E46B39" w:rsidP="00E46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1.3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созданы</w:t>
      </w:r>
      <w:proofErr w:type="gramEnd"/>
    </w:p>
    <w:p w:rsidR="00E46B39" w:rsidRPr="00D903D4" w:rsidRDefault="00E46B39" w:rsidP="00E46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Муниципальные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общественные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кладбища. </w:t>
      </w:r>
    </w:p>
    <w:p w:rsidR="00975785" w:rsidRDefault="00E46B39" w:rsidP="00E46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1.4.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Общественные кладбища находятся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</w:t>
      </w:r>
      <w:r w:rsidR="00975785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E46B39" w:rsidRPr="00D903D4" w:rsidRDefault="00975785" w:rsidP="00E46B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Содержание кладбищ осуществляется за</w:t>
      </w:r>
      <w:r w:rsidR="00E46B39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счет средств местного бюджета.</w:t>
      </w:r>
    </w:p>
    <w:p w:rsidR="00E46B39" w:rsidRPr="00E46B39" w:rsidRDefault="00975785" w:rsidP="009757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 w:rsidRPr="00975785">
        <w:rPr>
          <w:rFonts w:ascii="Times New Roman" w:eastAsia="Times New Roman" w:hAnsi="Times New Roman" w:cs="Times New Roman"/>
          <w:color w:val="212121"/>
          <w:sz w:val="28"/>
          <w:szCs w:val="28"/>
        </w:rPr>
        <w:t>1.5.</w:t>
      </w:r>
      <w:r w:rsidR="00E46B39" w:rsidRPr="00E46B39">
        <w:rPr>
          <w:rFonts w:ascii="Times New Roman" w:hAnsi="Times New Roman" w:cs="Times New Roman"/>
          <w:sz w:val="28"/>
          <w:szCs w:val="28"/>
        </w:rPr>
        <w:t>Уполномоченным исполнительным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46B39" w:rsidRPr="00E46B39">
        <w:rPr>
          <w:rFonts w:ascii="Times New Roman" w:hAnsi="Times New Roman" w:cs="Times New Roman"/>
          <w:sz w:val="28"/>
          <w:szCs w:val="28"/>
        </w:rPr>
        <w:t xml:space="preserve">в сфере погребения и похоронного дела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является </w:t>
      </w:r>
      <w:r w:rsidR="0094609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отдел ЖКХ и ТЭК администрации Старомышастовского сельского поселения Динского района. 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1.</w:t>
      </w:r>
      <w:r w:rsidR="00975785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В настоящем Положении используются следующие понятия: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погребение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требованиям;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места погребения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а также иными зданиями и сооружениями, предназначенными для осуществления погребения умерших.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волеизъявление лица о достойном отношении к его телу (останкам) после смерти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пожелание, выраженное в устной форме в присутствии свидетелей или в письменной форме;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одиночные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бесплатно на территории </w:t>
      </w:r>
      <w:hyperlink r:id="rId6" w:anchor="sub_19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общественных кладбищ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для погребения одиноких граждан, граждан, при захоронении которых лицо, взявшее на себя обязанность осуществить погребение, не заявило о создании </w:t>
      </w:r>
      <w:hyperlink r:id="rId7" w:anchor="sub_213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родственного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или </w:t>
      </w:r>
      <w:hyperlink r:id="rId8" w:anchor="sub_22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семейного захоронения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а также граждан, личность которых не установлена органами внутренних дел, или не имеющих супруга, близких родственников, или иных родственников либо законного представителя или при невозможности ими осуществить погребение;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братские (общие)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 безвозмездной основе, на территории кладбища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идентифицированы;</w:t>
      </w:r>
    </w:p>
    <w:p w:rsidR="001172E8" w:rsidRPr="00D903D4" w:rsidRDefault="001172E8" w:rsidP="002C7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воинские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 безвозмездной основе на воинском участке муниципального кладбища для погребения лиц, круг которых определен законодательством Российской Федерации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сфере погребения и похоронного дела;</w:t>
      </w:r>
    </w:p>
    <w:p w:rsidR="0068365D" w:rsidRPr="0068365D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почетные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="0068365D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68365D" w:rsidRPr="0068365D">
        <w:rPr>
          <w:rFonts w:ascii="Times New Roman" w:hAnsi="Times New Roman" w:cs="Times New Roman"/>
          <w:sz w:val="28"/>
          <w:szCs w:val="28"/>
        </w:rPr>
        <w:t>обособленные земельные участки (зоны) почетных захоронений</w:t>
      </w:r>
      <w:r w:rsidR="0068365D">
        <w:rPr>
          <w:rFonts w:ascii="Times New Roman" w:hAnsi="Times New Roman" w:cs="Times New Roman"/>
          <w:sz w:val="28"/>
          <w:szCs w:val="28"/>
        </w:rPr>
        <w:t>, расположенные на</w:t>
      </w:r>
      <w:r w:rsidR="0068365D" w:rsidRPr="0068365D">
        <w:rPr>
          <w:rFonts w:ascii="Times New Roman" w:hAnsi="Times New Roman" w:cs="Times New Roman"/>
          <w:sz w:val="28"/>
          <w:szCs w:val="28"/>
        </w:rPr>
        <w:t xml:space="preserve"> территории общественных кладбищ</w:t>
      </w:r>
      <w:r w:rsidR="0068365D">
        <w:rPr>
          <w:rFonts w:ascii="Times New Roman" w:hAnsi="Times New Roman" w:cs="Times New Roman"/>
          <w:sz w:val="28"/>
          <w:szCs w:val="28"/>
        </w:rPr>
        <w:t>,</w:t>
      </w:r>
      <w:r w:rsidR="0068365D" w:rsidRPr="0068365D">
        <w:rPr>
          <w:rFonts w:ascii="Times New Roman" w:hAnsi="Times New Roman" w:cs="Times New Roman"/>
          <w:sz w:val="28"/>
          <w:szCs w:val="28"/>
        </w:rPr>
        <w:t xml:space="preserve"> в целях увековечения памяти умерших (погибших) граждан, имеющих заслуги перед Российской Федерацией, Краснодарским краем, </w:t>
      </w:r>
      <w:r w:rsidR="0068365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68365D" w:rsidRPr="0068365D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68365D">
        <w:rPr>
          <w:rFonts w:ascii="Times New Roman" w:hAnsi="Times New Roman" w:cs="Times New Roman"/>
          <w:sz w:val="28"/>
          <w:szCs w:val="28"/>
        </w:rPr>
        <w:t xml:space="preserve">администрации Старомышастовского сельского поселения Динского </w:t>
      </w:r>
      <w:r w:rsidR="0068365D" w:rsidRPr="0068365D">
        <w:rPr>
          <w:rFonts w:ascii="Times New Roman" w:hAnsi="Times New Roman" w:cs="Times New Roman"/>
          <w:sz w:val="28"/>
          <w:szCs w:val="28"/>
        </w:rPr>
        <w:t>района, в ведении которого находятся общественные кладбища.</w:t>
      </w:r>
    </w:p>
    <w:p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родственные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 безвозмездной основе, на территории общественных кладбищ для погребения умершего таким образом, чтобы гарантировать погребение на этом же земельном участке, умершего супруга или близкого родственника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умершего (погибшего);</w:t>
      </w:r>
    </w:p>
    <w:p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- семейные (родовые) захоронения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места захоронения, предоставляемые на </w:t>
      </w:r>
      <w:hyperlink r:id="rId9" w:anchor="sub_19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общественных кладбищах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для погребения трех и более умерших родственников;</w:t>
      </w:r>
    </w:p>
    <w:p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специализированная служба по вопросам похоронного дела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организация, создаваемая в целях осуществления погребения умерших (погибших), в том числе по предоставлению гражданам гарантированного перечня услуг по погребению;</w:t>
      </w:r>
    </w:p>
    <w:p w:rsidR="001172E8" w:rsidRPr="00D903D4" w:rsidRDefault="001172E8" w:rsidP="006836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6282F"/>
          <w:sz w:val="28"/>
          <w:szCs w:val="28"/>
        </w:rPr>
        <w:t>- </w:t>
      </w:r>
      <w:proofErr w:type="spellStart"/>
      <w:r w:rsidRPr="00D903D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- захоронение гроба с телом в могилу, в которой в данный момент уже находится захоронение. </w:t>
      </w:r>
      <w:r w:rsidR="002B318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lastRenderedPageBreak/>
        <w:t> </w:t>
      </w:r>
    </w:p>
    <w:p w:rsidR="001172E8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2. </w:t>
      </w:r>
      <w:r w:rsidRPr="00D903D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Организация места погребения</w:t>
      </w:r>
    </w:p>
    <w:p w:rsidR="0094134A" w:rsidRPr="00D903D4" w:rsidRDefault="0094134A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:rsidR="001172E8" w:rsidRPr="00D903D4" w:rsidRDefault="001172E8" w:rsidP="009413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2.1.Создание мест погребения.</w:t>
      </w:r>
    </w:p>
    <w:p w:rsidR="001172E8" w:rsidRPr="00D903D4" w:rsidRDefault="002B318D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1172E8" w:rsidRPr="0094134A" w:rsidRDefault="001172E8" w:rsidP="009413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2.1.</w:t>
      </w:r>
      <w:r w:rsid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Решение о создании мест погребения принимается Советом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района.</w:t>
      </w:r>
    </w:p>
    <w:p w:rsidR="0094134A" w:rsidRPr="0094134A" w:rsidRDefault="0094134A" w:rsidP="0094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 xml:space="preserve">2.1.2. </w:t>
      </w:r>
      <w:bookmarkStart w:id="0" w:name="sub_17000"/>
      <w:proofErr w:type="gramStart"/>
      <w:r w:rsidRPr="0094134A">
        <w:rPr>
          <w:rFonts w:ascii="Times New Roman" w:hAnsi="Times New Roman" w:cs="Times New Roman"/>
          <w:sz w:val="28"/>
          <w:szCs w:val="28"/>
        </w:rPr>
        <w:t xml:space="preserve">Выбор земельного участка для размещения мест погребения осуществляется в соответствии с правилами застройки 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</w:t>
      </w:r>
      <w:r w:rsidRPr="0094134A">
        <w:rPr>
          <w:rFonts w:ascii="Times New Roman" w:hAnsi="Times New Roman" w:cs="Times New Roman"/>
          <w:sz w:val="28"/>
          <w:szCs w:val="28"/>
        </w:rPr>
        <w:t xml:space="preserve">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 а также в соответствии с санитарными правилами и нормами и должен обеспечивать неопределенно долгий срок существования места погребения.</w:t>
      </w:r>
      <w:proofErr w:type="gramEnd"/>
    </w:p>
    <w:p w:rsidR="0094134A" w:rsidRPr="0094134A" w:rsidRDefault="0094134A" w:rsidP="0094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Вновь создаваемые места погребения должны размещаться на расстоянии не менее 300 метров от границ селитебной территории.</w:t>
      </w:r>
    </w:p>
    <w:p w:rsidR="0094134A" w:rsidRPr="0094134A" w:rsidRDefault="0094134A" w:rsidP="0094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Не разрешается устройство кладбищ на территориях:</w:t>
      </w:r>
    </w:p>
    <w:p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 xml:space="preserve">2) с выходами на поверхность </w:t>
      </w:r>
      <w:proofErr w:type="spellStart"/>
      <w:r w:rsidRPr="0094134A">
        <w:rPr>
          <w:rFonts w:ascii="Times New Roman" w:hAnsi="Times New Roman" w:cs="Times New Roman"/>
          <w:sz w:val="28"/>
          <w:szCs w:val="28"/>
        </w:rPr>
        <w:t>закарстованных</w:t>
      </w:r>
      <w:proofErr w:type="spellEnd"/>
      <w:r w:rsidRPr="0094134A">
        <w:rPr>
          <w:rFonts w:ascii="Times New Roman" w:hAnsi="Times New Roman" w:cs="Times New Roman"/>
          <w:sz w:val="28"/>
          <w:szCs w:val="28"/>
        </w:rPr>
        <w:t>, сильнотрещиноватых пород и в местах выклинивания водоносных горизонтов;</w:t>
      </w:r>
    </w:p>
    <w:p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94134A" w:rsidRPr="0094134A" w:rsidRDefault="0094134A" w:rsidP="004C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4C5A48" w:rsidRPr="0094134A" w:rsidRDefault="004C5A48" w:rsidP="004C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Pr="0094134A">
        <w:rPr>
          <w:rFonts w:ascii="Times New Roman" w:hAnsi="Times New Roman" w:cs="Times New Roman"/>
          <w:sz w:val="28"/>
          <w:szCs w:val="28"/>
        </w:rPr>
        <w:t>. Предоставление земельного участка для размещения места погребения осуществляется орган</w:t>
      </w:r>
      <w:r w:rsidR="00ED50BA">
        <w:rPr>
          <w:rFonts w:ascii="Times New Roman" w:hAnsi="Times New Roman" w:cs="Times New Roman"/>
          <w:sz w:val="28"/>
          <w:szCs w:val="28"/>
        </w:rPr>
        <w:t>ом</w:t>
      </w:r>
      <w:r w:rsidRPr="0094134A">
        <w:rPr>
          <w:rFonts w:ascii="Times New Roman" w:hAnsi="Times New Roman" w:cs="Times New Roman"/>
          <w:sz w:val="28"/>
          <w:szCs w:val="28"/>
        </w:rPr>
        <w:t xml:space="preserve">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субъектов Российской Федерации.</w:t>
      </w:r>
    </w:p>
    <w:p w:rsidR="004C5A48" w:rsidRPr="0094134A" w:rsidRDefault="004C5A48" w:rsidP="004C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>
        <w:rPr>
          <w:rFonts w:ascii="Times New Roman" w:hAnsi="Times New Roman" w:cs="Times New Roman"/>
          <w:sz w:val="28"/>
          <w:szCs w:val="28"/>
        </w:rPr>
        <w:tab/>
      </w:r>
      <w:r w:rsidRPr="0094134A">
        <w:rPr>
          <w:rFonts w:ascii="Times New Roman" w:hAnsi="Times New Roman" w:cs="Times New Roman"/>
          <w:sz w:val="28"/>
          <w:szCs w:val="28"/>
        </w:rPr>
        <w:t xml:space="preserve">Размер земельного участка для кладбища определяется с учетом количества жителей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</w:t>
      </w:r>
      <w:r w:rsidRPr="0094134A">
        <w:rPr>
          <w:rFonts w:ascii="Times New Roman" w:hAnsi="Times New Roman" w:cs="Times New Roman"/>
          <w:sz w:val="28"/>
          <w:szCs w:val="28"/>
        </w:rPr>
        <w:t xml:space="preserve">, но не может превышать сорока гектаров. </w:t>
      </w:r>
    </w:p>
    <w:p w:rsidR="0094134A" w:rsidRDefault="004C5A48" w:rsidP="00941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="0094134A" w:rsidRPr="0094134A">
        <w:rPr>
          <w:rFonts w:ascii="Times New Roman" w:hAnsi="Times New Roman" w:cs="Times New Roman"/>
          <w:sz w:val="28"/>
          <w:szCs w:val="28"/>
        </w:rPr>
        <w:t xml:space="preserve">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05463C" w:rsidRDefault="0005463C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Ввод кладбища в эксплуатацию производится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согласованию с органами санитарно-эпидемиологической и экологической служб.</w:t>
      </w:r>
    </w:p>
    <w:p w:rsidR="007E5B4D" w:rsidRDefault="007E5B4D" w:rsidP="007E5B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2.1.7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Размещение, эксплуатация, реконструкция, расширение и перенос </w:t>
      </w:r>
      <w:hyperlink r:id="rId10" w:anchor="sub_3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мест погребения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осуществляются в соответствии с градостроительной документацией с учетом земельного, экологического,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водного и лесного законодательства Российской Федерации, законодательства Российской Федерации об охране окружающей среды, законодательства Российской Федерации в области обеспечения санитарно-эпидемиологического благополучия населения.</w:t>
      </w:r>
    </w:p>
    <w:p w:rsidR="007E5B4D" w:rsidRPr="00E46B39" w:rsidRDefault="007E5B4D" w:rsidP="007E5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6B39">
        <w:rPr>
          <w:rFonts w:ascii="Times New Roman" w:hAnsi="Times New Roman" w:cs="Times New Roman"/>
          <w:sz w:val="28"/>
          <w:szCs w:val="28"/>
        </w:rPr>
        <w:t>При выполнении градостроительных задач по созданию, развитию и реконструкции кладбищ допускается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в расчетах принимать кладбищенский период не менее 13,5 лет для погребения умерших в гробах, а среднее количество погребений на одном месте захоронения не менее двух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D9C" w:rsidRDefault="007F5B32" w:rsidP="00F03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</w:t>
      </w:r>
      <w:r w:rsidR="00F03D9C" w:rsidRPr="00F03D9C">
        <w:rPr>
          <w:rFonts w:ascii="Times New Roman" w:hAnsi="Times New Roman" w:cs="Times New Roman"/>
          <w:sz w:val="28"/>
          <w:szCs w:val="28"/>
        </w:rPr>
        <w:t xml:space="preserve">Создаваемые, а также существующие места погребения не подлежат сносу и могут быть перенесены только по решению 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Pr="0094134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Старомышастовского  сельского поселения Динского района </w:t>
      </w:r>
      <w:r w:rsidR="00F03D9C" w:rsidRPr="00F03D9C">
        <w:rPr>
          <w:rFonts w:ascii="Times New Roman" w:hAnsi="Times New Roman" w:cs="Times New Roman"/>
          <w:sz w:val="28"/>
          <w:szCs w:val="28"/>
        </w:rPr>
        <w:t>в случае угрозы постоянных затоплений, оползней, после землетрясений и других стихийных бедствий.</w:t>
      </w:r>
    </w:p>
    <w:bookmarkEnd w:id="0"/>
    <w:p w:rsidR="001064E4" w:rsidRDefault="004F4462" w:rsidP="00941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F5B32">
        <w:rPr>
          <w:rFonts w:ascii="Times New Roman" w:hAnsi="Times New Roman" w:cs="Times New Roman"/>
          <w:sz w:val="28"/>
          <w:szCs w:val="28"/>
        </w:rPr>
        <w:t>9</w:t>
      </w:r>
      <w:r w:rsidR="004C5A48">
        <w:rPr>
          <w:rFonts w:ascii="Times New Roman" w:hAnsi="Times New Roman" w:cs="Times New Roman"/>
          <w:sz w:val="28"/>
          <w:szCs w:val="28"/>
        </w:rPr>
        <w:t>.</w:t>
      </w:r>
      <w:bookmarkStart w:id="1" w:name="sub_19000"/>
      <w:r w:rsidR="0094134A" w:rsidRPr="0094134A">
        <w:rPr>
          <w:rFonts w:ascii="Times New Roman" w:hAnsi="Times New Roman" w:cs="Times New Roman"/>
          <w:sz w:val="28"/>
          <w:szCs w:val="28"/>
        </w:rPr>
        <w:t xml:space="preserve"> Использование территории места погребения разрешается по истечении двадцати лет с момента его переноса.</w:t>
      </w:r>
    </w:p>
    <w:p w:rsidR="001064E4" w:rsidRPr="001064E4" w:rsidRDefault="001064E4" w:rsidP="001064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64E4">
        <w:rPr>
          <w:rFonts w:ascii="Times New Roman" w:hAnsi="Times New Roman" w:cs="Times New Roman"/>
          <w:sz w:val="28"/>
          <w:szCs w:val="28"/>
        </w:rPr>
        <w:t>При переносе кладбищ и захоронений следует проводить рекультивацию территорий и участков. Использование грунтов с ликвидируемых мест захоронений для планировки жилой территории не допускается.</w:t>
      </w:r>
    </w:p>
    <w:p w:rsidR="0094134A" w:rsidRPr="0094134A" w:rsidRDefault="0094134A" w:rsidP="00941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34A">
        <w:rPr>
          <w:rFonts w:ascii="Times New Roman" w:hAnsi="Times New Roman" w:cs="Times New Roman"/>
          <w:sz w:val="28"/>
          <w:szCs w:val="28"/>
        </w:rPr>
        <w:t>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</w:p>
    <w:bookmarkEnd w:id="1"/>
    <w:p w:rsidR="001172E8" w:rsidRPr="00D903D4" w:rsidRDefault="001172E8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Санитарные и экологические требования к содержанию мест погребения.</w:t>
      </w:r>
    </w:p>
    <w:p w:rsidR="001172E8" w:rsidRPr="00D903D4" w:rsidRDefault="001172E8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.1.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Деятельность на </w:t>
      </w:r>
      <w:hyperlink r:id="rId11" w:anchor="sub_3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местах погребения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осуществляется в соответствии с санитарными и экологическими требованиями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 июня 2011 года № 84 «Об утверждении СанПиН 2.1.2882-11 «Гигиенические требования к размещению, устройству и содержанию кладбищ, зданий и сооружений похоронного назначения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», 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и настоящи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Положением.</w:t>
      </w:r>
    </w:p>
    <w:p w:rsidR="0016705E" w:rsidRDefault="0016705E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2.2.2. </w:t>
      </w:r>
      <w:r w:rsidRPr="0016705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Территория кладбища должна быть огорожена по периметру и спланирована таким образом, чтобы обеспечить быстрое удаление поверхностных вод.</w:t>
      </w:r>
    </w:p>
    <w:p w:rsidR="0016705E" w:rsidRDefault="0016705E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2.2.3. Прокладка</w:t>
      </w:r>
      <w:r w:rsidRPr="0016705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сети централизованного хозяйственно-питьевого водоснабжения по территории кладбища запрещается. Кладбище должно иметь самостоятельную систему водоснабжения для поливочных целей.</w:t>
      </w:r>
    </w:p>
    <w:p w:rsidR="0016705E" w:rsidRPr="0016705E" w:rsidRDefault="0016705E" w:rsidP="001670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2.2.4.</w:t>
      </w:r>
      <w:r w:rsidRPr="0016705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Прилегающая к кладбищу территория должна быть благоустроена и иметь место для автостоянки.</w:t>
      </w:r>
    </w:p>
    <w:p w:rsidR="00DE4624" w:rsidRPr="00D903D4" w:rsidRDefault="00DE4624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2.2.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. Производить погребение на закрытых кладбищах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запрещается, за исключением случаев захоронения урн с прахом.</w:t>
      </w:r>
    </w:p>
    <w:p w:rsidR="00DE4624" w:rsidRPr="00D903D4" w:rsidRDefault="00DE4624" w:rsidP="00DE46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кладбищах, закрытых для свободных захоронений, с соблюдением санитарно-эпидемиологических правил и норм погребение производится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только на территории мест родственных, семейных (родовых), воинских, почетных захоронений, предоставленных до вступления в силу решения органа местного самоуправления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 закрытии кладбища для свободных захоронений.</w:t>
      </w:r>
    </w:p>
    <w:p w:rsidR="00DE4624" w:rsidRPr="00D903D4" w:rsidRDefault="00DE4624" w:rsidP="00A4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A42F9E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Решение о закрытии кладбища, а также о закрытии кладбища для свободных захоронений принимается</w:t>
      </w:r>
      <w:r w:rsidRPr="00D903D4">
        <w:rPr>
          <w:rFonts w:ascii="Times New Roman" w:eastAsia="Times New Roman" w:hAnsi="Times New Roman" w:cs="Times New Roman"/>
          <w:color w:val="212121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Советом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A42F9E" w:rsidRPr="00D903D4" w:rsidRDefault="00A42F9E" w:rsidP="00A4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Предметы и вещества, используемые при погребении (гробы, венки, бальзамирующие вещества) должны соответствовать санитарно-эпидемиологическим требованиям и требованиям в области охраны окружающей среды.</w:t>
      </w:r>
    </w:p>
    <w:p w:rsidR="00A42F9E" w:rsidRDefault="00A42F9E" w:rsidP="00A4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2.2.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Осквернение или уничтожение мест погребения влечет ответственность, предусмотренную законодательством Российской Федерации.</w:t>
      </w:r>
    </w:p>
    <w:p w:rsidR="001172E8" w:rsidRPr="00D903D4" w:rsidRDefault="001172E8" w:rsidP="000546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05463C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="0016705E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При нарушении санитарных и экологических требований к содержанию мест погребения 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обязана приостановить или прекратить деятельность на месте погребения,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либо по созданию нового места погребения.</w:t>
      </w:r>
    </w:p>
    <w:p w:rsidR="00096438" w:rsidRPr="00096438" w:rsidRDefault="00096438" w:rsidP="0009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2.3.Порядок деятельности кладбищ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096438" w:rsidRPr="00096438" w:rsidRDefault="00096438" w:rsidP="0009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2E7414">
        <w:rPr>
          <w:rFonts w:ascii="Times New Roman" w:eastAsia="Times New Roman" w:hAnsi="Times New Roman" w:cs="Times New Roman"/>
          <w:color w:val="212121"/>
          <w:sz w:val="28"/>
          <w:szCs w:val="28"/>
        </w:rPr>
        <w:t>3.</w:t>
      </w: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1. Входная зона кладбища должна быть оборудована информационным стендом, содержащим:</w:t>
      </w:r>
    </w:p>
    <w:p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название кладбища;</w:t>
      </w:r>
    </w:p>
    <w:p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орган местного самоуправления</w:t>
      </w:r>
      <w:r w:rsidR="00B44DF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в ведении которого находится кладбище </w:t>
      </w: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(адрес, тел.);</w:t>
      </w:r>
    </w:p>
    <w:p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организацию, отвечающую за содержание кладбища (адрес, тел.);</w:t>
      </w:r>
    </w:p>
    <w:p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правила и режим работы;</w:t>
      </w:r>
    </w:p>
    <w:p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план кладбища с обозначением административных зданий, кварталов, дорожек, исторических и мемориальных могил, мест общественного пользования и водопроводных кранов.</w:t>
      </w:r>
    </w:p>
    <w:p w:rsidR="00096438" w:rsidRPr="00096438" w:rsidRDefault="00096438" w:rsidP="00B44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Во входной зоне предусматривается размещение:</w:t>
      </w:r>
    </w:p>
    <w:p w:rsidR="00096438" w:rsidRPr="00096438" w:rsidRDefault="00096438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стоянки автотранспорта;</w:t>
      </w:r>
    </w:p>
    <w:p w:rsidR="00096438" w:rsidRPr="00D903D4" w:rsidRDefault="00096438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096438">
        <w:rPr>
          <w:rFonts w:ascii="Times New Roman" w:eastAsia="Times New Roman" w:hAnsi="Times New Roman" w:cs="Times New Roman"/>
          <w:color w:val="212121"/>
          <w:sz w:val="28"/>
          <w:szCs w:val="28"/>
        </w:rPr>
        <w:t>- торговых мест по продаже ритуальных предметов и цветов.</w:t>
      </w:r>
    </w:p>
    <w:p w:rsidR="001172E8" w:rsidRDefault="002E7414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2.3.2.</w:t>
      </w:r>
      <w:r w:rsidR="0016705E" w:rsidRPr="002E741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Кладбища должны быть открыты ежедневно для посещений, захоронений, согласно режиму работы, установленному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ей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Кладбища открыты для посещений ежедневно: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 мая по сентябрь - с 08 часов 00 минут до 20 часов 00 минут;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- с октября по апрель - с 08 часов 00 минут до 17 часов 00 минут.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Погребение умерших производится ежедневно с 10 часов 00 минут до 16 часов 00 минут.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Время погребения устанавливается при оформлении заказа по согласованию с заказчиком.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2.3.3.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территории кладбища посетители должны: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соблюдать общественный порядок и тишину;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зеленые насаждения, выкашивать траву на месте захоронения;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и ремонтировать ограду, установленную в пределах участка, выделяемого для захоронения;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могилы в надлежащем порядке (исправление провалов почвы, подсыпка грунта, озеленение и т.п.);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содержать цветник;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содержать и ремонтировать памятник или иное надмогильное сооружение, при необходимости восстанавливать надписи со сведениями об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умершем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2.3.4.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Посетители кладбища имеют право: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а) пользоваться инвентарем для ухода за могилами;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б) устанавливать памятники в соответствии с требованиями к оформлению участка захоронения;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в) сажать цветы на могильном участке;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г) сажать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кустарники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соответствии с проектом озеленения кладбища по согласованию с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д) беспрепятственно проезжать на территорию кладбища в случаях установки (замены) надмогильных сооружений (памятники, стелы, ограды и т.п.);</w:t>
      </w:r>
    </w:p>
    <w:p w:rsidR="002C04A8" w:rsidRPr="00D903D4" w:rsidRDefault="002C04A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е) посетители - престарелые и инвалиды - могут пользоваться легковым транспортом для проезда по территории кладбища.</w:t>
      </w:r>
    </w:p>
    <w:p w:rsidR="002E7414" w:rsidRDefault="002E7414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2.3.4. 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 территории кладбища запрещается: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а) устанавливать, переделывать и снимать памятники, мемориальные доски и другие надмогильные сооружения без разрешения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б) самовольно превышать установленный размер безвозмездно предоставленного участка для погребения;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в) портить памятники и другие надмогильные сооружения;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г) выбрасывать мусор в не отведенные для этих целей местах, оставлять демонтированные надмогильные сооружения при их замене, запасы строительных и других материалов на месте погребения;</w:t>
      </w:r>
      <w:proofErr w:type="gramEnd"/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д) ломать зеленые насаждения, рвать цветы;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е) выгуливать собак, пасти домашних животных, ловить птиц;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ж) разводить костры;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з) ездить на велосипедах, мопедах, мотороллерах, мотоциклах;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и) распивать спиртные напитки и находиться в нетрезвом состоянии;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к) въезжать на территорию кладбища на автомобильном транспорте, за исключением инвалидов и престарелых;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л) находиться на территории кладбища после его закрытия;</w:t>
      </w:r>
    </w:p>
    <w:p w:rsidR="00176F6E" w:rsidRPr="00D903D4" w:rsidRDefault="00176F6E" w:rsidP="00176F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м) самовольно устанавливать скамейки, столики,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ины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надмогильны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сооружени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16705E" w:rsidRPr="002E7414" w:rsidRDefault="002E7414" w:rsidP="002E7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2.3.5. П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равила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режим работы кладбищ также </w:t>
      </w:r>
      <w:r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вывешиваются на видных местах в помещениях специализированных служб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D74272" w:rsidRDefault="00D74272" w:rsidP="00D742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2.3.6.</w:t>
      </w:r>
      <w:r w:rsidR="002E7414" w:rsidRPr="002E741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Въезд на территорию кладбища посетителям на личном транспорте, за исключением инвалидов, запрещен.</w:t>
      </w:r>
    </w:p>
    <w:p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2.3.7.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Катафальное</w:t>
      </w:r>
      <w:proofErr w:type="spellEnd"/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транспортное средство при наличии пропуска установленного образца имеет право беспрепятственного проезда на территорию кладбища</w:t>
      </w:r>
      <w:r w:rsidR="0033368D"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до места погребения.</w:t>
      </w:r>
      <w:r w:rsidR="0033368D"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Сопровождающий транспорт, образующий похоронную процессию, должен быть поставлен на ближайшую к месту захоронения стоянку.</w:t>
      </w:r>
    </w:p>
    <w:p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2.3.8.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Посетители-инвалиды имеют право проезда на территорию кладбища на личном транспорте при предъявлении соответствующих документов.</w:t>
      </w:r>
    </w:p>
    <w:p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2.3.9.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Разрешается проезд транспортных средств, для доставки к местам захоронения надгробных сооружений, оград и других строительных материалов, необходимых для установки надгробий в период работы кладбища.</w:t>
      </w:r>
    </w:p>
    <w:p w:rsidR="0033368D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2.3.10</w:t>
      </w:r>
      <w:r w:rsidR="0033368D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Движение транспортных средств по территории кладбища осуществляется согласно схеме, утвержденной и вывешенной на въезде на кладбище.</w:t>
      </w:r>
    </w:p>
    <w:p w:rsidR="001172E8" w:rsidRPr="00D903D4" w:rsidRDefault="00B866B7" w:rsidP="00B8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 Правила установки надмогильных сооружений (надгробий) и оград.</w:t>
      </w:r>
    </w:p>
    <w:p w:rsidR="001172E8" w:rsidRPr="00D903D4" w:rsidRDefault="001172E8" w:rsidP="005F0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2.4.1. Установка надмогильных сооружений (надгробий) и оград на кладбище допускается только в границах предоставленных мест захоронения.</w:t>
      </w:r>
    </w:p>
    <w:p w:rsidR="001172E8" w:rsidRDefault="001172E8" w:rsidP="005F0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Устанавливаемые надмогильные сооружения (надгробия) и ограды не должны иметь частей, выступающих за границы мест захоронения или нависающих над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соседними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</w:p>
    <w:p w:rsidR="00B031F7" w:rsidRPr="00B031F7" w:rsidRDefault="00B031F7" w:rsidP="005F0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1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Установку надмогильного сооружения (памятника) рекомендуется производить не ранее чем через год после захоронения.</w:t>
      </w:r>
    </w:p>
    <w:p w:rsidR="005F0395" w:rsidRPr="005F0395" w:rsidRDefault="005F0395" w:rsidP="005F0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2.4.2. </w:t>
      </w:r>
      <w:proofErr w:type="gramStart"/>
      <w:r w:rsidRPr="005F0395">
        <w:rPr>
          <w:rFonts w:ascii="Times New Roman" w:hAnsi="Times New Roman" w:cs="Times New Roman"/>
          <w:sz w:val="28"/>
          <w:szCs w:val="24"/>
        </w:rPr>
        <w:t>Архитектурное решение</w:t>
      </w:r>
      <w:proofErr w:type="gramEnd"/>
      <w:r w:rsidRPr="005F0395">
        <w:rPr>
          <w:rFonts w:ascii="Times New Roman" w:hAnsi="Times New Roman" w:cs="Times New Roman"/>
          <w:sz w:val="28"/>
          <w:szCs w:val="24"/>
        </w:rPr>
        <w:t xml:space="preserve"> при уст</w:t>
      </w:r>
      <w:r>
        <w:rPr>
          <w:rFonts w:ascii="Times New Roman" w:hAnsi="Times New Roman" w:cs="Times New Roman"/>
          <w:sz w:val="28"/>
          <w:szCs w:val="24"/>
        </w:rPr>
        <w:t>ановке памятников, надмогильных</w:t>
      </w:r>
      <w:r w:rsidRPr="005F0395">
        <w:rPr>
          <w:rFonts w:ascii="Times New Roman" w:hAnsi="Times New Roman" w:cs="Times New Roman"/>
          <w:sz w:val="28"/>
          <w:szCs w:val="24"/>
        </w:rPr>
        <w:t xml:space="preserve"> сооружений на местах захоронений, а также размеры внутренних пространств должны обеспечивать возможность последующих захоронений, посещения и ухода за надгробиями. </w:t>
      </w:r>
    </w:p>
    <w:p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Устанавливаемые надмогильные сооружения (надгробия) и ограды должны соответствовать следующим максимальным размерам:</w:t>
      </w:r>
    </w:p>
    <w:p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памятники над захоронениями тел в гробу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более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0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высоту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памятники над захоронениями урн с прахом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>–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более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1,5 м</w:t>
      </w:r>
      <w:r w:rsidR="003728E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высоту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1172E8" w:rsidRPr="00D903D4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высота ограды - 0,5 м;</w:t>
      </w:r>
    </w:p>
    <w:p w:rsidR="001172E8" w:rsidRDefault="001172E8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цоколи - 0,18 м.</w:t>
      </w:r>
    </w:p>
    <w:p w:rsidR="005F0395" w:rsidRPr="00D903D4" w:rsidRDefault="005F0395" w:rsidP="00372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:rsidR="001172E8" w:rsidRPr="00D903D4" w:rsidRDefault="00490357" w:rsidP="00490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  <w:t xml:space="preserve">2.4.4. </w:t>
      </w:r>
      <w:proofErr w:type="gramStart"/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Граждане, установившие надмогильные сооружения и ограды,</w:t>
      </w:r>
      <w:r w:rsidRP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превышающие утвержденные размеры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предупреждаются посредством письменного уведомления в адрес лица, на которое зарегистрировано захоронение, и выставлением на могильном холме трафарета с предупреждением о необходимости привести надмогильное сооружение и (или) ограду в соответствие с требованиями в течение 90 дней и обра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щения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администрацию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  <w:proofErr w:type="gramEnd"/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После чего администрация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принимает решение о регистрации надмогильного сооружения или ограды или их сносе.</w:t>
      </w:r>
    </w:p>
    <w:p w:rsidR="001172E8" w:rsidRPr="00D903D4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Монтаж, демонтаж, замена надмогильных сооружений (надгробий) и оград осуществляются на основании письменного уведомления 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>отдела ЖКХ и ТЭК администрации Старомышастовского сельского поселения Динского района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при предъявлении лицом, на которого зарегистрировано место захоронения (или по его письменному поручению иным лицом), паспорта или иного документа, удостоверяющего личность, свидетельства о регистрации захоронения.</w:t>
      </w:r>
    </w:p>
    <w:p w:rsidR="001172E8" w:rsidRPr="00D903D4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r w:rsidR="00EF71A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Отдел ЖКХ и ТЭК администрации Старомышастовского сельского поселения Динского района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осуществляет регистрацию установки и замены каждого надмогильного сооружения (надгробия), о чем делается соответствующая запись в книге регистрации установки надгробий и в соответствующих свидетельствах о регистрации захоронения.</w:t>
      </w:r>
    </w:p>
    <w:p w:rsidR="001172E8" w:rsidRPr="00D903D4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Установка надмогильного сооружения (надгробия) регистрируется в книге регистрации установки надгробий при предъявлении документов, указанных в пункте </w:t>
      </w:r>
      <w:hyperlink r:id="rId12" w:anchor="sub_18202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2.4.</w:t>
        </w:r>
        <w:r w:rsidR="00490357">
          <w:rPr>
            <w:rFonts w:ascii="Times New Roman" w:eastAsia="Times New Roman" w:hAnsi="Times New Roman" w:cs="Times New Roman"/>
            <w:color w:val="0000FF"/>
            <w:sz w:val="28"/>
          </w:rPr>
          <w:t>5</w:t>
        </w:r>
        <w:r w:rsidRPr="00D903D4">
          <w:rPr>
            <w:rFonts w:ascii="Times New Roman" w:eastAsia="Times New Roman" w:hAnsi="Times New Roman" w:cs="Times New Roman"/>
            <w:color w:val="106BBE"/>
            <w:sz w:val="28"/>
          </w:rPr>
          <w:t>.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настоящего раздела.</w:t>
      </w:r>
    </w:p>
    <w:p w:rsidR="001172E8" w:rsidRDefault="001172E8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Форма книги регистрации установки надгробий </w:t>
      </w:r>
      <w:r w:rsidR="00490357" w:rsidRP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утверждается постановлением администрации </w:t>
      </w:r>
      <w:r w:rsidRP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 сельского поселения Динского района.</w:t>
      </w:r>
    </w:p>
    <w:p w:rsidR="00490357" w:rsidRPr="00D903D4" w:rsidRDefault="00144BA2" w:rsidP="004903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="00490357"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едени</w:t>
      </w:r>
      <w:r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490357" w:rsidRP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книги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регистрации установки надгробий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осуществляется в порядке,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определяемым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главой 3 настоящего Положения.</w:t>
      </w:r>
    </w:p>
    <w:p w:rsidR="001172E8" w:rsidRPr="00D903D4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Надписи на надмогильных сооружениях (надгробиях) должны соответствовать сведениям, о действительно захороненных в данном месте умерших граждан.</w:t>
      </w:r>
    </w:p>
    <w:p w:rsidR="001172E8" w:rsidRPr="00D903D4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Срок использования надмогильных сооружений (надгробий) и оград не ограничивается, за исключением случаев признания объекта ветхим, представляющим угрозу здоровью людей, сохранности соседних мест захоронения.</w:t>
      </w:r>
    </w:p>
    <w:p w:rsidR="001172E8" w:rsidRPr="00D903D4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На территории мест захоронения, где в соответствии с архитектурно-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ландшафтным проектом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кладбища предусмотрено погребение без последующей установки оград, установка оград запрещена.</w:t>
      </w:r>
    </w:p>
    <w:p w:rsidR="001172E8" w:rsidRDefault="001172E8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2.4.</w:t>
      </w:r>
      <w:r w:rsidR="00144BA2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Установка надмогильных сооружений (надгробий) в зимнее время запрещается.</w:t>
      </w:r>
    </w:p>
    <w:p w:rsidR="00490357" w:rsidRPr="00D903D4" w:rsidRDefault="00144BA2" w:rsidP="00144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2.4.11. </w:t>
      </w:r>
      <w:r w:rsidR="00490357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Надмогильные сооружения (надгробия) и ограды, установленные за пределами мест захоронения, подлежат сносу в порядке, установленном администрацией 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490357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490357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490357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F258F6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ab/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 Места захоронения и их виды.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2.5.1. На общественных кладбищах, находящихся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захоронение 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некремированных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тел умерших (погибших), урн с прахом производится в землю.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2.5.2. </w:t>
      </w:r>
      <w:bookmarkStart w:id="2" w:name="sub_1903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общественных кладбищах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bookmarkEnd w:id="2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могут быть предусмотрены обособленные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земельные участки (зоны) одиночных, родственных, семейных (родовых), почетных, братских (общих), воинских захоронений.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2.5.3. 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ведет учет всех захоронений, произведенных на территории кладбищ, находящихся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а также проводит их инвентаризацию</w:t>
      </w:r>
      <w:r w:rsid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2.5.4. Порядок проведения инвентаризации захоронений, произведенных на кладбищах, расположенных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устанавливается администрацией</w:t>
      </w:r>
      <w:r w:rsidR="00AF3CC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поселения, с соблюдением требований законодательства Российской Федерации и Краснодарского края.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2.5.5. На общественных кладбищах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погребение может осуществляться с учетом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вероисповедальных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воинских и иных обычаев и традиций.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2.5.6. Места захоронения, предоставленные в соответствии с законодательством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Российской Федерации, не могут быть принудительно изъяты, в том числе при наличии на указанных местах захоронения неблагоустроенных (брошенных) могил.</w:t>
      </w:r>
    </w:p>
    <w:p w:rsidR="001172E8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2.5.7. Места захоронения предоставляются в соответствии с установленной планировкой кладбища.</w:t>
      </w:r>
    </w:p>
    <w:p w:rsidR="0018467C" w:rsidRPr="00D903D4" w:rsidRDefault="0018467C" w:rsidP="00184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Площадь зоны семейных (родовых) захоронений на территории общественного кладбища не должна превышать 1/3 общей площади зоны захоронения кладбища.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 допускается устройство захоронений с нарушением установленной планировки кладбища, в том числе между местами захоронений, на обочинах дорог и в границах санитарно-защитной зоны.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2.5.8.Участки земли на территории кладбища для погребения умершего устанавливаются следующих размеров (с учетом проходов между могилами):</w:t>
      </w:r>
    </w:p>
    <w:p w:rsidR="001172E8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одиночного захоронения – 4,0 кв. м.(</w:t>
      </w:r>
      <w:r w:rsid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2,5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м.- длина на </w:t>
      </w:r>
      <w:r w:rsidR="00CE2069">
        <w:rPr>
          <w:rFonts w:ascii="Times New Roman" w:eastAsia="Times New Roman" w:hAnsi="Times New Roman" w:cs="Times New Roman"/>
          <w:color w:val="212121"/>
          <w:sz w:val="28"/>
          <w:szCs w:val="28"/>
        </w:rPr>
        <w:t>1,6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м.- ширина</w:t>
      </w:r>
      <w:r w:rsid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1172E8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</w:t>
      </w:r>
      <w:bookmarkStart w:id="3" w:name="_GoBack"/>
      <w:bookmarkEnd w:id="3"/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для родственного захоронения – </w:t>
      </w:r>
      <w:r w:rsidR="003B1A83">
        <w:rPr>
          <w:rFonts w:ascii="Times New Roman" w:eastAsia="Times New Roman" w:hAnsi="Times New Roman" w:cs="Times New Roman"/>
          <w:color w:val="212121"/>
          <w:sz w:val="28"/>
          <w:szCs w:val="28"/>
        </w:rPr>
        <w:t>10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кв. м.(2,5 м.- длина на </w:t>
      </w:r>
      <w:r w:rsidR="003B1A83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,0  м.- ширина</w:t>
      </w:r>
      <w:r w:rsid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DD5D70" w:rsidRP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 w:rsidR="00DD5D70">
        <w:rPr>
          <w:rFonts w:ascii="Times New Roman" w:eastAsia="Times New Roman" w:hAnsi="Times New Roman" w:cs="Times New Roman"/>
          <w:color w:val="212121"/>
          <w:sz w:val="28"/>
          <w:szCs w:val="28"/>
        </w:rPr>
        <w:t>2,0 м.- глубина</w:t>
      </w: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) </w:t>
      </w:r>
    </w:p>
    <w:p w:rsidR="001172E8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семейного (родового) захоронения – 15,0 кв. м.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(2,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длина на 6,0 м. ширина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  <w:proofErr w:type="gramEnd"/>
    </w:p>
    <w:p w:rsidR="000D0C5C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захоронений почетных граждан –  6,0 кв. м.</w:t>
      </w:r>
      <w:r w:rsidR="000D0C5C" w:rsidRP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длина на 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ширина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0D0C5C" w:rsidRPr="00C226A6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- для воинских захоронений – 5,0 кв. м.</w:t>
      </w:r>
      <w:r w:rsidR="000D0C5C" w:rsidRP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>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0D0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м.- длина на 2,</w:t>
      </w:r>
      <w:r w:rsidR="007462E6">
        <w:rPr>
          <w:rFonts w:ascii="Times New Roman" w:eastAsia="Times New Roman" w:hAnsi="Times New Roman" w:cs="Times New Roman"/>
          <w:color w:val="212121"/>
          <w:sz w:val="28"/>
          <w:szCs w:val="28"/>
        </w:rPr>
        <w:t>0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м.- ширина</w:t>
      </w:r>
      <w:r w:rsidR="00B0095A">
        <w:rPr>
          <w:rFonts w:ascii="Times New Roman" w:eastAsia="Times New Roman" w:hAnsi="Times New Roman" w:cs="Times New Roman"/>
          <w:color w:val="212121"/>
          <w:sz w:val="28"/>
          <w:szCs w:val="28"/>
        </w:rPr>
        <w:t>, на 2,0 м.- глубина</w:t>
      </w:r>
      <w:r w:rsidR="000D0C5C" w:rsidRPr="00C226A6"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</w:p>
    <w:p w:rsidR="001172E8" w:rsidRPr="00D903D4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Расстояние между могилами по длинным сторонам должно быть не менее 1 метра, по коротким - не менее 0,5 метра, на семейных (родовых) захоронениях - не менее 0,5 метра и 0,5 метра соответственно.</w:t>
      </w:r>
      <w:proofErr w:type="gramEnd"/>
    </w:p>
    <w:p w:rsidR="001172E8" w:rsidRDefault="001172E8" w:rsidP="00AF3C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2.5.9. Протяженность ограды должна соответствовать размерам выделенного участка.</w:t>
      </w:r>
    </w:p>
    <w:p w:rsidR="002E7414" w:rsidRPr="00D903D4" w:rsidRDefault="002E7414" w:rsidP="00CD2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2.</w:t>
      </w:r>
      <w:r w:rsidR="00CD234E">
        <w:rPr>
          <w:rFonts w:ascii="Times New Roman" w:eastAsia="Times New Roman" w:hAnsi="Times New Roman" w:cs="Times New Roman"/>
          <w:color w:val="212121"/>
          <w:sz w:val="28"/>
          <w:szCs w:val="28"/>
        </w:rPr>
        <w:t>5.10.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Захоронение производится в отдельных могилах на каждого умершего.</w:t>
      </w:r>
    </w:p>
    <w:p w:rsidR="002E7414" w:rsidRPr="00D903D4" w:rsidRDefault="002E7414" w:rsidP="00CD2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Захоронение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умерших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производится не ранее, чем через 24 часа после наступления смерти.</w:t>
      </w:r>
    </w:p>
    <w:p w:rsidR="002E7414" w:rsidRDefault="002E7414" w:rsidP="002E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</w:t>
      </w:r>
      <w:r w:rsidR="00CD234E">
        <w:rPr>
          <w:rFonts w:ascii="Times New Roman" w:eastAsia="Times New Roman" w:hAnsi="Times New Roman" w:cs="Times New Roman"/>
          <w:color w:val="212121"/>
          <w:sz w:val="28"/>
          <w:szCs w:val="28"/>
        </w:rPr>
        <w:t>5.11.</w:t>
      </w:r>
      <w:r w:rsidRPr="00D903D4">
        <w:rPr>
          <w:rFonts w:ascii="Times New Roman" w:eastAsia="Times New Roman" w:hAnsi="Times New Roman" w:cs="Times New Roman"/>
          <w:color w:val="212121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Повторное захоронение в одну и ту же могилу тел родственников разрешается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истечении кладбищенского периода (время разложения и минерализации тела умершего) с момента предыдущего захоронения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который установлен на территории Российской Федерации в 20 лет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</w:p>
    <w:p w:rsidR="002E7414" w:rsidRPr="00D903D4" w:rsidRDefault="00CD234E" w:rsidP="00CD2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2.5</w:t>
      </w:r>
      <w:r w:rsidR="002E7414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2E7414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Перевозка </w:t>
      </w:r>
      <w:proofErr w:type="gramStart"/>
      <w:r w:rsidR="002E7414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умерших</w:t>
      </w:r>
      <w:proofErr w:type="gramEnd"/>
      <w:r w:rsidR="002E7414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месту захоронения осуществляется специализированным транспортом. Допускается использование другого вида автотранспорта для перевозки умерших, за исключением автотранспорта, используемого для перевозки пищевого сырья и продуктов питания.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2.6. Одиночные захоронения.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2.6.1. 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Места для одиночных захоронений предоставляются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на безвозмездной основе для погребения одиноких граждан, граждан, при захоронении которых лицо, взявшее на себя обязанность осуществить погребение, не заявило о </w:t>
      </w:r>
      <w:r w:rsidRPr="00470B18">
        <w:rPr>
          <w:rFonts w:ascii="Times New Roman" w:eastAsia="Times New Roman" w:hAnsi="Times New Roman" w:cs="Times New Roman"/>
          <w:sz w:val="28"/>
          <w:szCs w:val="28"/>
        </w:rPr>
        <w:t>создании </w:t>
      </w:r>
      <w:hyperlink r:id="rId13" w:anchor="sub_213" w:history="1">
        <w:r w:rsidRPr="00470B18">
          <w:rPr>
            <w:rFonts w:ascii="Times New Roman" w:eastAsia="Times New Roman" w:hAnsi="Times New Roman" w:cs="Times New Roman"/>
            <w:sz w:val="28"/>
          </w:rPr>
          <w:t>родственного</w:t>
        </w:r>
      </w:hyperlink>
      <w:r w:rsidRPr="00470B18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14" w:anchor="sub_22" w:history="1">
        <w:r w:rsidRPr="00470B18">
          <w:rPr>
            <w:rFonts w:ascii="Times New Roman" w:eastAsia="Times New Roman" w:hAnsi="Times New Roman" w:cs="Times New Roman"/>
            <w:sz w:val="28"/>
          </w:rPr>
          <w:t>семейного захоронения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а также граждан, личность которых не установлена органами внутренних дел, или не имеющих супруга, близких родственников, или иных родственников либо законного представителя или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при невозможности ими осуществить погребение.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2.6.2. Размер для одиночного захоронения установлен подпунктом 2.5.8 пункта 2.5. главы 2 настоящего Положения</w:t>
      </w:r>
      <w:r w:rsidR="00470B1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2.7. Родственные захоронения.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2.7.1. Места для родственных захоронений предоставляются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на безвозмездной основе, в день обращения лица взявшего на себя обязанность осуществить погребение умершего, с заявлением о предоставлении места для родственного захоронения.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2.7.2. Размер родственного захоронения установлен подпунктом 2.5.8 пункта 2.5. главы 2 настоящего Положения.</w:t>
      </w:r>
    </w:p>
    <w:p w:rsidR="001172E8" w:rsidRPr="00D903D4" w:rsidRDefault="001172E8" w:rsidP="0047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2.7.3. При предоставлении места для родственного захоронения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выдается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свидетельство о регистрации родственного захоронения</w:t>
      </w:r>
      <w:r w:rsidR="00470B1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форме приложения</w:t>
      </w:r>
      <w:r w:rsidR="00594C5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="00470B1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настоящему Положению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4" w:name="sub_2134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2.7.4. Лицу, на которое зарегистрировано родственное захоронение, предоставляется право быть в дальнейшем погребенным на данном месте захоронения, а также разрешается производить погребение на месте захоронения супруга и близких родственников умершего.</w:t>
      </w:r>
      <w:bookmarkEnd w:id="4"/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2.7.5. При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подзахоронении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родственного захоронения в администрацию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представляются:</w:t>
      </w:r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5" w:name="sub_21351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1) заявление лица, взявшего на себя обязанность осуществить погребение путем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родственного захоронения, в произвольной форме;</w:t>
      </w:r>
      <w:bookmarkEnd w:id="5"/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свидетельство о регистрации родственного захоронения;</w:t>
      </w:r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письменное согласие лица, на которое зарегистрировано родственное захоронение (в случаях, если лицо, взявшее на себя обязанность осуществить погребение, не является лицом, на которое зарегистрировано данное родственное захоронение);</w:t>
      </w:r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паспорт или иной документ, удостоверяющий личность лица, взявшего на себя обязанность осуществить погребение;</w:t>
      </w:r>
    </w:p>
    <w:p w:rsidR="001172E8" w:rsidRPr="00D903D4" w:rsidRDefault="001172E8" w:rsidP="006F0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5) медицинское свидетельство о смерти умершего (погибшего), тело которого подлежит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подзахоронению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родственную могилу, или свидетельство о смерти умершего (погибшего), выданное органами ЗАГС.</w:t>
      </w:r>
    </w:p>
    <w:p w:rsidR="001172E8" w:rsidRPr="00686BF9" w:rsidRDefault="001172E8" w:rsidP="006F03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>2.8. Семейные (родовые) захоронения.</w:t>
      </w:r>
    </w:p>
    <w:p w:rsidR="00686BF9" w:rsidRPr="00686BF9" w:rsidRDefault="00686BF9" w:rsidP="009E35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2.8.1. </w:t>
      </w:r>
      <w:r w:rsidRPr="00686BF9">
        <w:rPr>
          <w:rFonts w:ascii="Times New Roman" w:hAnsi="Times New Roman" w:cs="Times New Roman"/>
          <w:sz w:val="28"/>
          <w:szCs w:val="28"/>
        </w:rPr>
        <w:t>Участки земли на общественных кладбищах для создания семейных (родовых) захоронений предоставляются гражданам Российской Федерации.</w:t>
      </w:r>
    </w:p>
    <w:p w:rsidR="001172E8" w:rsidRPr="00D903D4" w:rsidRDefault="00686BF9" w:rsidP="009E35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>М</w:t>
      </w:r>
      <w:r w:rsidR="001172E8"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>еста для</w:t>
      </w:r>
      <w:r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создания</w:t>
      </w:r>
      <w:r w:rsidR="001172E8" w:rsidRPr="00686B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семейных (родовых) захоронений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предоставля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ю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ся</w:t>
      </w:r>
      <w:r w:rsidR="001172E8"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="009E35F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как непосредственно при погребении умершего, так и под будущие 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захоронения.</w:t>
      </w:r>
    </w:p>
    <w:p w:rsidR="001172E8" w:rsidRPr="00D903D4" w:rsidRDefault="0018467C" w:rsidP="00184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2.8.2. 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Перечни кладбищ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на территории которых предоставляются места для создания семейных (родовых) захоронений, утверждаются администрацией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</w:t>
      </w:r>
      <w:r w:rsidR="0018467C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Размер семейного (родового) захоронения установлен подпунктом 2.5.8. пункта 2.5. главы 2 настоящего Положения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2.8.4.</w:t>
      </w:r>
      <w:r w:rsidR="00207A3C" w:rsidRP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Отдел ЖКХ и ТЭК администрации Старомышастовского сельского поселения Динского района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принимает решение о предоставлении или об отказе в предоставлении места для семейного (родового) захоронения на территории кладбищ, находящихся в ведении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2.8.5. Для решения вопроса о предоставлении места семейного (родового) захоронения в администрацию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представляются следующие документы: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 заявление о предоставлении места для создания семейного (родового) захоронения с указанием круга лиц, которых предполагается похоронить (перезахоронить) на месте семейного (родового) захоронения (далее - лица, указанные в заявлении);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копия паспорта или иного документа удостоверяющего личность заявителя, с приложением подлинника для сверки;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 допускается требовать предоставления иных документов, не предусмотренных законодательством Краснодарского края и настоящим Положением.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Все предоставленные документы принимаются по описи, копия которой вручается заявителю в день передачи документов, указанных в настоящем подпункте, где делается отметка о дате их приема.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2.8.6. В случае если место для семейного (родового) захоронения предоставляется под будущее погребение, решение о предоставлении места для семейного (родового) захоронения или об отказе его предоставления принимается в срок, не превышающий 30 дней со дня получения заявления со всеми необходимыми документами.</w:t>
      </w:r>
    </w:p>
    <w:p w:rsidR="001172E8" w:rsidRPr="00D903D4" w:rsidRDefault="00F62E3B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При непосредственном осуществлении погребения умершего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решение о предоставлении места для семейного (родового) захоронения или об отказе его предоставления, принимается в день предоставления заявителем в администрацию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(не позднее одного дня до дня погребения) медицинского свидетельства о смерти или свидетельства о смерти, выдаваемого органами ЗАГС, а также документов, указанных в подпункте 2.8.5. пункта 2.8. главы 2 настоящего</w:t>
      </w:r>
      <w:proofErr w:type="gramEnd"/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Положения.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2.8.7. За резервирование места для семейного (родового) захоронения на кладбищах, находящихся в ведении</w:t>
      </w:r>
      <w:r w:rsidR="00F62E3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</w:t>
      </w:r>
      <w:r w:rsidR="00F62E3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F62E3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сельского поселения, превышающего размер бесплатно предоставляемого места для родственного захоронения (далее – резервирование места под будущее погребение), взимается плата, величина которой устанавливается администрацией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Плата за резервирование места под будущие захоронения является единовременной и осуществляется в установленном порядке через кредитные организации.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2.8.8. Средства, полученные за резервирование места под будущее погребение, подлежат зачислению в бюджет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2.8.9. Уведомление о предоставлении места для семейного (родового) захоронения вручается или направляется почтовым отправлением с уведомлением о его вручении заявителю в срок, не превышающий 30 дней со дня получения заявления со всеми необходимыми документами, с указанием реквизитов банковского счета и срока уплаты платежа за резервирование места под будущее погребение.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2.8.10. Уведомление об отказе в предоставлении места для семейного (родового) захоронения вручается или направляется с уведомлением заявителю в срок, установленный в подпункте 2.8.6. пункта 2.8. главы 2 настоящего Положения, с указанием причин отказа.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Отказ в предоставлении места для семейного (родового) захоронения допускается в случае, если:</w:t>
      </w:r>
    </w:p>
    <w:p w:rsidR="001172E8" w:rsidRPr="00D903D4" w:rsidRDefault="001172E8" w:rsidP="001172E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заявитель является недееспособным лицом;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заявитель выразил желание получить место на кладбище, которое не входит в перечень кладбищ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на которых могут быть предоставлены места для создания семейных (родовых) захоронений;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заявитель не представил все документы, указанные в подпункте 2.8.5. пункта 2.8.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главы 2 настоящего Положения.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Заявитель вправе обжаловать отказ в предоставлении места для создания семейного (родового) захоронения в судебном порядке.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2.8.11.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на основании принятого решения о предоставлении места для семейного (родового) захоронения и платежного документа, подтверждающего факт уплаты платежа за резервирование места под будущее погребение, осуществляет его предоставление в срок, не превышающий семи календарных дней, но не позднее одного дня до дня погребения в случаях, установленных в абзаце втором подпункта 2.8.6. пункта 2.8. главы 2 настоящего Положения.</w:t>
      </w:r>
      <w:proofErr w:type="gramEnd"/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одновременно с предоставлением места для семейного (родового) захоронения оформляет и вручает свидетельство о семейном (родовом) захоронении лицу, на которого зарегистрировано данное место захоронения</w:t>
      </w:r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по форме </w:t>
      </w:r>
      <w:proofErr w:type="gramStart"/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>согласно приложения</w:t>
      </w:r>
      <w:proofErr w:type="gramEnd"/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6C352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5</w:t>
      </w:r>
      <w:r w:rsidR="00E52EF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настоящему Положению.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2.8.12. При отсутствии свидетельства о регистрации семейного (родового) захоронения и архивных документов на место захоронения погребение на местах семейных (родовых) захоронений производится с разрешения 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 на основании: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письменного заявления лица, взявшего на себя обязанность осуществить погребение при предъявлении паспорта или иного документа, удостоверяющего его личность;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платежного документа, подтверждающего факт уплаты платежа за резервирование места под будущие захоронения;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документов, подтверждающих степень родства умершего с родственниками, ранее погребенными на данном месте захоронения.</w:t>
      </w:r>
    </w:p>
    <w:p w:rsidR="001172E8" w:rsidRPr="00D903D4" w:rsidRDefault="001172E8" w:rsidP="00F62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2.8.13.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семейного (родового) захоронения осуществляется на основании документов, указанных в подпункте 2.8.12. пункта 2.8. главы 2 настоящего Положения, а также свидетельства о регистрации семейного (родового) захоронения и паспорта или иного документа, удостоверяющего личность лица, взявшего на себя обязанность осуществить погребение.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 письменному ходатайству лица, на которое зарегистрировано семейное (родовое) захоронение, на месте семейного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родового) 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 могут быть погребены родственники, не указанные в заявлении о предоставлении места для создания семейного (родового) захоронения.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2.8.14. На лицо, на которое зарегистрировано семейное (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родовое) 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захоронение, возлагается обязанность по содержанию, благоустройству семейного (родового) захоронения.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2.8.15. Форма и порядок перерегистрации свидетельств о регистрации семейного (родового) захоронения на иных лиц (родственников, близких родственников)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устанавливается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постановлением администрации 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</w:t>
      </w:r>
      <w:r w:rsidR="00207A3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2.8.16.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формирует и ведет Реестр семейных (родовых)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захоронений на общественных кладбищах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Основанием для внесения в Реестр семейных (родовых) захоронений на общественных кладбищах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– Реестр) являются решение главы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- решение о резервировании) и внесение платежа за резервирование места семейного (родового) захоронения.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6" w:name="sub_3103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Реестр представляет собой совокупность записей, содержащих сведения о резервировании участков земли на общественных кладбищах </w:t>
      </w:r>
      <w:bookmarkEnd w:id="6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для создания семейных (родовых) захоронений, перечень которых утвержден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а также путем внесения в записи Реестра соответствующих изменений.</w:t>
      </w:r>
      <w:bookmarkStart w:id="7" w:name="sub_3105"/>
      <w:bookmarkEnd w:id="7"/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Внесение записей в Реестр осуществляется не позднее трех дней со дня принятия решения о резервировании и внесения платежа за резервирование места для семейного (родового) захоронения.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8" w:name="sub_3106"/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Реестре при регистрации земельного участка, зарезервированного под семейное (родовое) захоронение, указываются: регистрационный номер, наименование кладбища, на территории которого оно зарезервировано, размер и место расположения участка, фамилия, имя и отчество лица, за которым зарегистрировано семейное (родовое) захоронение, дата внесения в Реестр учетной записи, номер свидетельства о семейном (родовом) захоронении, дата выдачи свидетельства.</w:t>
      </w:r>
      <w:bookmarkEnd w:id="8"/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Форма Реестра установлена в соответствии с Приложением № 1 к настоящему Положению.</w:t>
      </w:r>
    </w:p>
    <w:p w:rsidR="001172E8" w:rsidRPr="00D903D4" w:rsidRDefault="001172E8" w:rsidP="00594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Реестр в раздел «Изменения № ____» вносятся сведения: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о признании резервирования участка под семейное (родовое) захоронение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недействительным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изменении лица, ответственного за семейное (родовое) захоронение;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изменении места расположения участка, отведенного под семейное (родовое) захоронение, в случае, если не было произведено ни одного погребения;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изменении размера участка, отведенного под семейное (родовое) захоронение;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 исправлении очевидных и технических ошибок в записях Реестра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семейных (родовых) захоронений;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 других изменениях.</w:t>
      </w:r>
    </w:p>
    <w:p w:rsidR="001172E8" w:rsidRPr="00D903D4" w:rsidRDefault="001172E8" w:rsidP="008C6C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Реестр хранится в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местах, недоступных для посторонних лиц, и в условиях, обеспечивающих предотвращение хищения, утраты, искажения, подделки содержащейся в них информации в течение пяти лет, после чего подлежит передаче на  хранение в муниципальный архив.</w:t>
      </w:r>
    </w:p>
    <w:p w:rsidR="001172E8" w:rsidRPr="00D903D4" w:rsidRDefault="001172E8" w:rsidP="007035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 Почетные захоронения.</w:t>
      </w:r>
    </w:p>
    <w:p w:rsidR="001172E8" w:rsidRPr="00D903D4" w:rsidRDefault="001172E8" w:rsidP="00703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2.9.1. На территории общественных кладбищ в целях увековечивания памяти умерших граждан, имеющих заслуги перед Российской Федерацией,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Краснодарским краем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Старомышастовским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сельским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поселением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могут быть предусмотрены на основании решения администрации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обособленные земельные участки (зоны) для почетных захоронений.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2.9.2.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Почетные захоронения предоставляются на безвозмездной основе при погребении умершего на основании решения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ходатайству супруга, близких родственников, иных родственников, законных представителей умершего (погибшего) или иного лица, взявшего на себя обязанность осуществить погребение умершего (погибшего) или организаций при обосновании и подтверждении соответствующих заслуг умершего перед Российской Федерацией, Краснодарским краем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Старомышастовским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сельским поселением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2.9.3. Размер места для почетного захоронения установлен подпунктом 2.5.8 пункта 2.5. главы 2 настоящего Положения.</w:t>
      </w:r>
    </w:p>
    <w:p w:rsidR="001172E8" w:rsidRPr="00D903D4" w:rsidRDefault="001172E8" w:rsidP="004732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2.9.4.</w:t>
      </w:r>
      <w:r w:rsidR="0047326B">
        <w:rPr>
          <w:rFonts w:ascii="Times New Roman" w:eastAsia="Times New Roman" w:hAnsi="Times New Roman" w:cs="Times New Roman"/>
          <w:color w:val="212121"/>
          <w:sz w:val="16"/>
          <w:szCs w:val="16"/>
        </w:rPr>
        <w:t xml:space="preserve"> 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почетных захоронениях могут быть захоронены следующие категории умерших граждан: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-Герои Советского Союза, Герои России и полные кавалеры ордена Славы;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-Герои социалистического Труда и полные кавалеры ордена Трудовой Славы;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-деятели науки, культуры и искусства, образования, здравоохранения, отраслей народного хозяйства, удостоенные при жизни звания народных и заслуженных;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-граждане, внесшие особый вклад в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-граждане, получившие звание «Почетный житель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2.9.5.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местах почетных захоронений не допускается.</w:t>
      </w:r>
    </w:p>
    <w:p w:rsidR="00257703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2.9.6. При предоставлении места для почетного захоронения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выдается в установленном порядке свидетельство о регистрации почетного захоронения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форме </w:t>
      </w:r>
      <w:proofErr w:type="gramStart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>согласно приложения</w:t>
      </w:r>
      <w:proofErr w:type="gramEnd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6C352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5 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>к настоящему Положению.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 Воинские участки общественных кладбищ.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2.10.1. На общественных кладбищах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могут создаваться воинские участки, на которых могут предоставляться места под воинские захоронения, предназначенные для погребения категорий лиц, определенных </w:t>
      </w:r>
      <w:hyperlink r:id="rId15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законодательством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Российской Федерации в сфере погребения и похоронного дела, с учетом волеизъявления умершего (погибшего) либо пожелания супруга, близких родственников или иных родственников.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2.10.2. Предложения по созданию воинских участков на общественных кладбищах вносятся федеральными органами исполнительной власти и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федеральными государственными органами, в которых предусмотрены военная служба, служба в органах внутренних дел, Государственной противопожарной службе, учреждениях и органах уголовно-исполнительной системы.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2.10.3. Места воинских захоронений предоставляются непосредственно при погребении умершего.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2.10.4. Площадь участка земли на территории общественного кладбища, предназначенного для воинских захоронений, составляет пять квадратных метров и предоставляется бесплатно.</w:t>
      </w:r>
    </w:p>
    <w:p w:rsidR="00257703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2.10.5. При предоставлении места воинского захоронения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выдается свидетельство о регистрации воинского захоронения 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 форме </w:t>
      </w:r>
      <w:proofErr w:type="gramStart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>согласно приложения</w:t>
      </w:r>
      <w:proofErr w:type="gramEnd"/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</w:t>
      </w:r>
      <w:r w:rsidR="006C352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5</w:t>
      </w:r>
      <w:r w:rsidR="0025770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 настоящему Положению.</w:t>
      </w:r>
    </w:p>
    <w:p w:rsidR="001172E8" w:rsidRPr="00D903D4" w:rsidRDefault="001172E8" w:rsidP="0025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2.11. Братские (общие) захоронения.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2.11.1. Погребение на местах братских (общих) захоронений осуществляется с соблюдением санитарных правил при наличии санитарно-эпидемиологического заключения органов, уполномоченных осуществлять государственный санитарно-эпидемиологический надзор.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2.11.2. Размер места для братского (общего) захоронения и его размещение на территории кладбища определяются в каждом конкретном случае администрацией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района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предоставляется бесплатно.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2.11.3. При предоставлении места для братского (общего) захоронения, удостоверение о братском (общем) захоронении не выдается.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 Старые военные и ранее неизвестные захоронения.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2.12.1. Старыми военными и ранее неизвестными захоронениями считаются захоронения погибших в боевых действиях, проходивших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сельского поселения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а также захоронения жертв массовых репрессий.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2.12.2. Перед проведением любых работ на территориях боевых действий, концентрационных лагерей и возможных захоронений жертв массовых репрессий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обязана произвести обследования местности в целях выявления возможных неизвестных захоронений.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2.12.3. При обнаружении старых военных и ранее неизвестных захоронений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обязана обозначить и зарегистрировать места захоронения, а в необходимых случаях организовать перезахоронение останков погибших в соответствии с федеральным законодательством.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2.12.4. Запрещаются поиск и вскрытие старых военных и ранее неизвестных захоронений гражданами или юридическими лицами, не имеющими официального разрешения на такую деятельность.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Pr="0047326B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Глава 3. Порядок ведения книг регистрации захоронений (захоронений урн с прахом), регистрации семейных (родовых) захоронений, регистрации установки надгробий и выдачи свидетельств о регистрации захоронений </w:t>
      </w:r>
      <w:r w:rsidR="0047326B" w:rsidRPr="0047326B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lastRenderedPageBreak/>
        <w:t>отделом ЖКХ и ТЭК администрации Старомышастовского сельского поселения Динского района</w:t>
      </w:r>
      <w:r w:rsidR="0047326B" w:rsidRPr="004732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 Порядок ведения книг регистрации захоронений (захоронений урн с прахом), регистрации семейных (родовых) захоронений, регистрации установки надгробий.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3.1.1.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Каждое захоронение, произведенное на территории кладбища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регистрируется администрацией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о чем вносится соответствующая запись в соответствующие книги регистрации захоронений (захоронений урн с прахом), регистрации семейных (родовых) захоронений (далее – Книги), делается отметка на разбивочном чертеже квартала кладбища, а также выдается свидетельство о регистрации захоронения.</w:t>
      </w:r>
      <w:proofErr w:type="gramEnd"/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осуществляет регистрацию установки и замены каждого надмогильного сооружения (надгробия), о чем делается соответствующая запись в Книге регистрации установки надгробий и в соответствующих свидетельствах о регистрации захоронения.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3.1.2.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распорядительным документом назначает ответственных лиц, которые организуют работу и несут персональную ответственность за ведение и сохранность Книг.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3.1.3. Книги должны быть пронумерованы, прошнурованы, скреплены подписью главы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и печатью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3.1.4. Книги являются документами строгой отчетности и относятся к делам с постоянным сроком хранения.</w:t>
      </w:r>
    </w:p>
    <w:p w:rsidR="003712E9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3.1.5.На каждое кладбище, расположенное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ведется отдельная Книга со своим порядковым номером. Порядковая нумерация Книг начинается с цифры "1" и должна быть непрерывной и единой. 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 наступлением нового </w:t>
      </w:r>
      <w:hyperlink r:id="rId16" w:tooltip="Календарный год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календарного года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порядковая нумерация продолжается.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3.1.6. Книги заполняются ответственным лицом в соответствии с формами согласно Приложениям № 2-4 к настоящему Положению.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Книги регистрации захоронений (захоронений урн с прахом), семейных (родовых) захоронений имеют титульные листы, на котором указываются слова «Книга регистрации захоронений (захоронений урн с прахом)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района», «Книга регистрации семейных (родовых) захоронений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района», номер Книги, название кладбища, дата начала и окончания ее ведения.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Книга регистрации установки надгробий имеет титульный лист, на котором указываются слова «Книга регистрации установки надгробий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района»,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номер Книги, название кладбища, дата начала и окончания ее ведения.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Книге регистрации захоронений (захоронений урн с прахом) указываются фамилия, имя, отчество и возраст умершего, дата смерти и дата захоронения, № свидетельства о смерти и наименование органа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ЗАГСа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данные лица, непосредственно производившего предание умершего земле, с указанием наименования организации, в которой он работает, номер участка, фамилия, имя, отчество ответственного за похороны (родственника).</w:t>
      </w:r>
      <w:proofErr w:type="gramEnd"/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Книге регистрации семейных (родовых) захоронений, при регистрации земельного участка, зарезервированного под семейное (родовое) захоронение, указываются: регистрационный номер, фамилия, имя, отчество и возраст умершего, дата смерти и дата захоронения, № свидетельства о смерти и наименование органа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ЗАГСа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наименование кладбища, на территории которого оно зарезервировано, размер и место расположения участка, фамилия, имя и отчество лица, за которым зарегистрировано семейное (родовое) захоронение, номер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дата выдачи свидетельства о семейном (родовом) захоронении.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Книге регистрации установки надгробий указываются, фамилия, имя, отчество умершего, документ изготовителя надгробия, дата установки, номер квартала, могилы, размеры надгробия, фамилия, имя, отчество ответственного за могилу.</w:t>
      </w:r>
      <w:proofErr w:type="gramEnd"/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Данные в Книгах заполняются ответственным лицом разборчивым почерком полностью, без сокращений и размещаются на одной стороне листа.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Книгах не должно быть помарок и подчисток. Если при внесении записи допущены неточности, то при исправлении ставится отметка, содержащая слова «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Исправленному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верить», дату, личную подпись лица, ответственного за ведение Книги.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Надмогильные сооружения (надгробия) устанавливаются по согласованию с Администрацией и регистрируются в Книге регистрации установки надгробий при предъявлении паспорта или иного документа, удостоверяющего личность, свидетельства о регистрации захоронения, о чем делается соответствующая запись в книге регистрации установки надгробий и в соответствующих свидетельствах о регистрации захоронения.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Администрация осуществляет регистрацию надмогильного сооружения (надгробия) в день предъявления документов, указанных в подпункте 3.1.13. настоящего Положения.</w:t>
      </w:r>
    </w:p>
    <w:p w:rsidR="001172E8" w:rsidRPr="00D903D4" w:rsidRDefault="001172E8" w:rsidP="003712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Книги хранятся в шкафах, предохраняющих документы от пыли и воздействия солнечного света, или в специально отведенных для этой цели помещениях, отвечающих архивным требованиям сохранности документов.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Уничтожение Книг запрещается.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Законченные делопроизводством Книги хранятся в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течение пяти лет, по истечении которых передаются на постоянное хранение в муниципальный архив.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3.2. Порядок выдачи свидетельств о регистрации захоронений.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3.2.1. Для регистрации захоронения лицо, взявшее на себя обязанность осуществить погребение умершего (погибшего), или лицо, действующее в интересах лица, взявшего на себя обязанность осуществить погребение умершего (погибшего), представляет следующий перечень документов: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лица, взявшего на себя обязанность осуществить погребение  умершего (погибшего) или заявление лица, действующего в интересах лица, взявшего на себя обязанность осуществить погребение умершего (погибшего);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 паспорта или иного документа, удостоверяющего личность лица, взявшего на себя обязанность осуществить погребение умершего (погибшего);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 паспорта или иного документа, удостоверяющего личность лица, действующего в интересах лица, взявшего на себя обязанность осуществить погребение умершего (погибшего);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медицинское свидетельство о смерти умершего (погибшего) или свидетельство о смерти умершего (погибшего), выданного органами ЗАГС;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о кремации (справка предоставляется в случае регистрации захоронения урны с прахом);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документов, подтверждающих право захоронения умершего на участке почётных, воинских или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семейных (родовых)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захоронений,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захоронения на данном участке);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3.2.2. Для регистрации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взявшее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(погибшего), или лицо, действующее в интересах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(погибшего), представляет следующий перечень документов: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заявление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 или заявление лица, действующего в интересах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свидетельства о регистрации захоронения ранее захороненного лица;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письменное согласие лица, на которое зарегистрировано захоронение (в случаях, если лицо, взявшее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(погибшего), не является лицом, на которое зарегистрировано данное захоронение);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паспорта или иного документа, удостоверяющего личность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(подлинник для сверки)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паспорта или иного документа, удостоверяющего личность лица, действующего в интересах лица, взявшего на себя обязанность осуществить погребение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умершего (погибшего);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медицинское свидетельства о смерти умершего (погибшего), тело которого подлежит погребению путём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свидетельство о смерти умершего (погибшего), выданного органами ЗАГС;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справку о кремации (справка предоставляется в случае регистрации захоронения урны с прахом);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копию платежного документа, подтверждающего факт уплаты платежа за резервирование места под будущее захоронение (в случае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месте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семейного (родового)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захоронения).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документы, подтверждающие степень родства умершего с родственниками, ранее погребенными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семейного (родового)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(в случае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месте семейного (родового) захоронения).</w:t>
      </w:r>
    </w:p>
    <w:p w:rsidR="001172E8" w:rsidRPr="00D903D4" w:rsidRDefault="001172E8" w:rsidP="006C3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3.2.3.Одновременно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регистрацией захоронений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на основании записи в Книге выдается соответствующее Свидетельство о регистрации, в наименовании и по тексту которого указываются слова: «одиночного», «родственного», «семейного (родового)», «почетного» «воинского» захоронения (далее – Свидетельство о регистрации захоронения) по форме, согласно Приложению № 5 к настоящему Положению.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3.2.4.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Свидетельство о регистрации захоронения выдается в день обращения в соответствии с записью в Книге супругу, близким родственникам (детям, родителям, </w:t>
      </w:r>
      <w:hyperlink r:id="rId17" w:tooltip="Усыновление" w:history="1">
        <w:r w:rsidRPr="00D903D4">
          <w:rPr>
            <w:rFonts w:ascii="Times New Roman" w:eastAsia="Times New Roman" w:hAnsi="Times New Roman" w:cs="Times New Roman"/>
            <w:color w:val="0000FF"/>
            <w:sz w:val="28"/>
          </w:rPr>
          <w:t>усыновленным</w:t>
        </w:r>
      </w:hyperlink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усыновителям, родным братьям и родным сестрам, внукам, дедушкам, бабушкам), иным родственникам, законному представителю умершего (погибшего) или иному лицу, взявшему на себя обязанность осуществить погребение умершего (погибшего).</w:t>
      </w:r>
      <w:proofErr w:type="gramEnd"/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подшивается к представленным документам и остаётся на хранении в администрации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3.2.5. В день представления заявления и документов, указанных в пунктах 3.2.1., 3.2.2. настоящего Положения, Заявителю может быть отказано в регистрации захоронения (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подзахоронения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) по следующим основаниям: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заявитель является недееспособным лицом;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неполного перечня документов в соответствии с действующим законодательством и настоящим Положением;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отсутствии свободного места на кладбище (участке), указанном в заявлении;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кладбище, на котором планируется произвести захоронение, закрыто для погребений и (или) 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подзахоронений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кладбище не входит в перечень кладбищ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на которых могут быть предоставлены места для создания семейных (родовых) захоронений (в случае регистрации семейного (родового) захоронения);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- иным основаниям, предусмотренным действующим законодательством в области погребения и похоронного дела.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отказа в регистрации захоронения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день данного отказа уведомляет лицо, взявшее на себя обязанность осуществить погребение (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) умершего (погибшего), или лицо, действующее в интересах лица, взявшего на себя обязанность осуществить погребение (</w:t>
      </w:r>
      <w:proofErr w:type="spellStart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3.2.6. Перерегистрация свидетельств о регистрации захоронений на иных лиц (родственников, близких родственников) носит заявительный характер и осуществляется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течение трех рабочих дней со дня предоставления соответствующего заявления с указанием причин перерегистрации.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3.2.7. В отношении семейных (родовых) захоронений, перерегистрация свидетельств о регистрации захоронения производится на лиц, указанных в свидетельстве о семейном (родовом) захоронении, а при отсутствии таковых – на других родственников в течение трех рабочих дней со дня предоставления: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заявлений с указанием причин перерегистрации;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копий (подлинники для сверки) паспортов или иных документов, удостоверяющих их личность;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копии свидетельства о смерти лица, на которое зарегистрировано семейное (родовое) захоронение и документов, подтверждающих родственные отношения с лицом на которое зарегистрировано захоронение (в случае его смерти);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3.2.8. При перерегистрации свидетельств о регистрации захоронения на иных лиц (родственников, близких родственников) уполномоченным лицом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вносятся соответствующие записи в свидетельство о регистрации захоронения и в соответствующую Книгу.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3.2.9. Свидетельство о регистрации почетного захоронения выдается на основании решения администрации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в соответствии с пунктом 3.2. настоящего Положения.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3.2.10. В случае утери свидетельства о регистрации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взявшее на себя обязанность осуществить погребение умершего (погибшего), вправе обратиться в администрацию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за предоставлением заверенной копии свидетельства о регистрации захоронения. Предоставление заверенной копии свидетельства о регистрации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 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администрацией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течение трёх рабочих дней со дня представления соответствующего заявления лица, взявшего на себя обязанность осуществить погребение умершего (погибшего).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28754F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4. Поря</w:t>
      </w:r>
      <w:r w:rsidR="002875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док содержания, благоустройства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муниципальных кладбищ</w:t>
      </w:r>
    </w:p>
    <w:p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4.1. Обязанность по содержанию и благоустройству муниципальных кладбищ, а также по содержанию неблагоустроенных (брошенных) могил возлагается на администрацию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4.2. Обязанность по содержанию, благоустройству места захоронения, в том числе по ремонту надгробных сооружений (надгробий) и оград, осуществляют лица, на которых зарегистрированы места захоронений.</w:t>
      </w:r>
    </w:p>
    <w:p w:rsidR="001172E8" w:rsidRPr="00D903D4" w:rsidRDefault="001172E8" w:rsidP="002C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4.3. При отсутствии сведений о захоронении, а также ненадлежащем уходе за захоронениями они признаются бесхозяйными в порядке, утвержденном законодательством Российской Федерации.</w:t>
      </w:r>
    </w:p>
    <w:p w:rsidR="001172E8" w:rsidRPr="00D903D4" w:rsidRDefault="00176F6E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1172E8" w:rsidRPr="00D903D4" w:rsidRDefault="0033368D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1172E8" w:rsidRDefault="001172E8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Глава 5. Похоронное дело</w:t>
      </w:r>
    </w:p>
    <w:p w:rsidR="009F0AD1" w:rsidRPr="00D903D4" w:rsidRDefault="009F0AD1" w:rsidP="0011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</w:p>
    <w:p w:rsidR="001172E8" w:rsidRPr="00D903D4" w:rsidRDefault="009F0AD1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Попечительский (наблюдательный) совет по вопросам похоронного дела.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1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.1. Для осуществления общественного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контроля за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деятельностью в сфере похоронного дела при администрации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создается постоянно действующий попечительский (наблюдательный) совет по вопросам похоронного дела.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bookmarkStart w:id="9" w:name="sub_62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.2. Порядок формирования и полномочия попечительского (наблюдательного) совета по вопросам похоронного дела при администрации </w:t>
      </w:r>
      <w:bookmarkEnd w:id="9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определяются постановлением </w:t>
      </w:r>
      <w:r w:rsidR="00325292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администрации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Порядок деятельности специализированной службы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(далее – Порядок).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.1. Погребение умерших (погибших), в том числе по предоставлению гражданам гарантированного перечня услуг по погребению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в соответствии с федеральным законодательством осуществляет специализированная служба по вопросам похоронного дела</w:t>
      </w: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1172E8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5.2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.2. Специализированная служба по вопросам похоронного дела на территории 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в своей деятельности руководствуются действующим законодательством Российской Федерации.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.3. Деятельность специализированной службы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основывается на следующих принципах: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создание материально-технической базы похорон на современном уровне;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обеспечение оперативного приема заказов;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предоставление качественных услуг;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гуманности обслуживания;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- иных принципах, предусмотренных действующим законодательством.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.4. Специализированная служба по вопросам похоронного дела создается 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администрацией Старомышастовского</w:t>
      </w:r>
      <w:r w:rsidR="009F0AD1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9F0AD1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порядке, установленном законодательством Российской Федерации.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.5. Специализированная служба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в соответствии с федеральным законодательством и законодательством Краснодарского края обеспечивает формирование и сохранность архивного фонда документов по приему и исполнению заказов на услуги по погребению умерших (погибших).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.6. Специализированная служба по вопросам похоронного дела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 не вправе осуществлять полномочия по предоставлению мест для захоронения на кладбищах, а также земельных участков для создания семейных (родовых) захоронений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</w:p>
    <w:p w:rsidR="001172E8" w:rsidRPr="00D903D4" w:rsidRDefault="009F0AD1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5.2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.7. На территории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 w:rsidR="001172E8"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="001172E8"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каждому человеку после его смерти гарантируются погребение с учетом его волеизъявления, предоставление бесплатно участка земли для погребения тела (останков) или праха в соответствии с федеральным законодательством и законодательством Краснодарского края.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.8.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.9.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Супругу, близким родственникам (детям, родителям, усыновленным, усыновителям, родным братьям и родным сестрам, внукам, дедушкам, бабушкам), иным родственникам, законному представителю умершего (погибшего) или иному лицу, взявшему на себя обязанность осуществить погребение, гарантируется оказание на безвозмездной основе услуг по погребению в соответствии в соответствии с единым на территории Краснодарского края перечнем услуг по погребению:</w:t>
      </w:r>
      <w:proofErr w:type="gramEnd"/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оформление документов, необходимых для погребения;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предоставление и доставка гроба с обивкой и других предметов, необходимых для погребения;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перевозка тела (останков) умершего (погибшего) на кладбище;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погребение умершего (погибшего) (копка могилы, захоронение в могилу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)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;</w:t>
      </w:r>
      <w:proofErr w:type="gramEnd"/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5)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:rsidR="001172E8" w:rsidRPr="00D903D4" w:rsidRDefault="001172E8" w:rsidP="009F0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9F0AD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.10. Оказание услуг согласно гарантированному перечню услуг по погребению осуществляется при предоставлении лицом, взявшим на себя обязанность осуществить погребение, следующих документов: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заявления в произвольной форме об оказании гарантированного перечня услуг по погребению на безвозмездной основе;</w:t>
      </w:r>
    </w:p>
    <w:p w:rsidR="008575B2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10" w:name="sub_9052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медицинского свидетельства о смерти и паспорта умершего (погибшего), при погребении несовершеннолетних, умерших в возрасте до 14 лет, 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- свидетельства о рождении (кроме случаев погребения мертворожденных детей по истечении 154 дней беременности) или копии самостоятельно оформленного в органах ЗАГС свидетельства о смерти.</w:t>
      </w:r>
      <w:bookmarkEnd w:id="10"/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.11. Оплата стоимости услуг, предоставляемых сверх гарантированного перечня услуг по погребению, производится за счет средств лица, взявшего на себя обязанность осуществить погребение.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.12.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момента установления причины смерти, если иное не предусмотрено федеральным законодательством.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.13.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района.</w:t>
      </w:r>
      <w:proofErr w:type="gramEnd"/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.14. Услуги, оказываемые специализированной службой по вопросам похоронного дела при погребении умерших (погибших), указанных в подпунктах 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.12. и 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.13. настоящего Порядка, включают: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оформление документов, необходимых для погребения;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предоставление гроба;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доставка гроба и похоронных принадлежностей по адресу, указанному заказчиком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перевозку тела (останков) умершего (погибшего) на кладбище;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5) погребение умершего (погибшего) (копка могилы, захоронение в могилу  на кладбище);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6)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5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определяется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Советом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согласованию с отделением Пенсионного фонда Российской Федерации по Краснодарскому краю, Краснодарским региональным отделением Фонда социального страхования Российской Федерации и органом исполнительной власти Краснодарского края в области государственного регулирования цен и тарифов и возмещается специализированной службе по вопросам похоронного дела в порядке, установленном действующим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законодательством.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 </w:t>
      </w:r>
      <w:bookmarkStart w:id="11" w:name="sub_908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В местах оформления документов, необходимых для погребения, уполномоченным исполнительным органом в сфере погребения и похоронного дела </w:t>
      </w:r>
      <w:bookmarkEnd w:id="11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размещается информация: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1) о специализированн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ой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служб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вопросам похоронного дела, расположенн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ой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территории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(с адресами и телефонами);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2) о перечне безвозмездно оказываемых услуг согласно гарантированному перечню услуг по погребению;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3) о перечне услуг по погребению, оказываемых на платной основе (с указанием стоимости каждой из услуг);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4) о перечне документов, необходимых для оказания услуг согласно гарантированному перечню услуг по погребению;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5) об уполномоченном исполнительном органе в сфере погребения и похоронного дела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(с указанием адресов и телефонов).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7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Администрация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и специализированная служба по вопросам похоронного дела информируют население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о порядке предоставления и стоимости услуг, предоставляемых согласно гарантированному перечню услуг по погребению, об условиях получения социального пособия на погребение.</w:t>
      </w:r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8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Должностные лица органов местного самоуправления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Старомышастовского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района, которые в силу своих должностных обязанностей имеют доступ к информации о фактах наступления смерти граждан, не вправе навязывать родственникам умерших (погибших), иным лицам, взявшим на себя обязанность по организации похорон умерших (погибших), приобретение ритуальных услуг, а также заключение договора на предоставление ритуальных услуг с определенным лицом, оказывающим ритуальные услуги.</w:t>
      </w:r>
      <w:proofErr w:type="gramEnd"/>
    </w:p>
    <w:p w:rsidR="001172E8" w:rsidRPr="00D903D4" w:rsidRDefault="001172E8" w:rsidP="008575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5.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.1</w:t>
      </w:r>
      <w:r w:rsidR="008575B2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 Лица, виновные в нарушении законодательства в сфере погребения и похоронного дела, несут ответственность в соответствии с законодательством Российской Федерации и законодательством Краснодарского края.</w:t>
      </w:r>
    </w:p>
    <w:p w:rsidR="001172E8" w:rsidRPr="00D903D4" w:rsidRDefault="001172E8" w:rsidP="0011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Default="001172E8" w:rsidP="003F3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172E8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</w:p>
    <w:p w:rsidR="001172E8" w:rsidRPr="00D903D4" w:rsidRDefault="001172E8" w:rsidP="00117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сельского поселе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ния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                       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С.Н. Долженко</w:t>
      </w:r>
    </w:p>
    <w:p w:rsidR="001172E8" w:rsidRDefault="001172E8" w:rsidP="00857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lastRenderedPageBreak/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ПРИЛОЖЕНИЕ №5</w:t>
      </w:r>
    </w:p>
    <w:p w:rsidR="001B37B9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к Положению о погребении и похоронном деле </w:t>
      </w:r>
    </w:p>
    <w:p w:rsidR="001B37B9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в </w:t>
      </w:r>
      <w:proofErr w:type="spellStart"/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>Старомышастовском</w:t>
      </w:r>
      <w:proofErr w:type="spellEnd"/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сельском поселении</w:t>
      </w:r>
    </w:p>
    <w:p w:rsidR="001B37B9" w:rsidRPr="0098755A" w:rsidRDefault="001B37B9" w:rsidP="001B3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98755A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Динского района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tbl>
      <w:tblPr>
        <w:tblW w:w="975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 w:rsidR="001B37B9" w:rsidRPr="00D903D4" w:rsidTr="00CA46B0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7B9" w:rsidRPr="00D903D4" w:rsidRDefault="001B37B9" w:rsidP="00CA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Форма свидетельства о регистрации захоронения</w:t>
            </w:r>
          </w:p>
          <w:p w:rsidR="001B37B9" w:rsidRPr="00D903D4" w:rsidRDefault="001B37B9" w:rsidP="00CA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Обложка</w:t>
            </w:r>
          </w:p>
        </w:tc>
      </w:tr>
      <w:tr w:rsidR="001B37B9" w:rsidRPr="00D903D4" w:rsidTr="00CA46B0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7B9" w:rsidRPr="00D903D4" w:rsidRDefault="001B37B9" w:rsidP="00CA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</w:tc>
      </w:tr>
      <w:tr w:rsidR="001B37B9" w:rsidRPr="00D903D4" w:rsidTr="00CA46B0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Уполномоченный орган</w:t>
            </w:r>
          </w:p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Старомышастовского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Динского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района</w:t>
            </w:r>
          </w:p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Свидетельство о регистрации захоронения</w:t>
            </w:r>
          </w:p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Старомышастовского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Динского</w:t>
            </w:r>
            <w:r w:rsidRPr="00D903D4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района</w:t>
            </w:r>
          </w:p>
          <w:p w:rsidR="001B37B9" w:rsidRPr="00D903D4" w:rsidRDefault="001B37B9" w:rsidP="00CA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D903D4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 </w:t>
            </w:r>
          </w:p>
        </w:tc>
      </w:tr>
    </w:tbl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1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СВИДЕТЕЛЬСТВО №__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 регистрации __________________________________ захоронения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</w:rPr>
        <w:t> (одиночное, родственное, семейное (родовое), почетное, воинское)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таромышастовская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                </w:t>
      </w:r>
      <w:r w:rsidRPr="00D903D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«____»__________20____г.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Настоящее свидетельство выдано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 (фамилия, имя, отчество)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__________________________________________________________________,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год рождения ________, паспорт гражданина ____________,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серия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__________,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номер_________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, выдан________________________________________________________________________________________________________________________________,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дата выдачи «_______»____________20_____г., код подразделения__________,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адрес регистрации:__________________________________________________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о регистрации 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</w:rPr>
        <w:t>                                 (одиночное, родственное, семейное (родовое), почетное, воинское)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захоронения, площадью ________ кв. м.,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№ участка________, № квартала _______, № ряда _______, № могилы_____ на территории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 по адресу: ____________________________________________________________________________________________________________________________________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(фамилия, имя, отчество умершего (погибшего))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__________________________________________________________________,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дата смерти «______»_______________ 20_____г.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2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Памятник, памятный знак, надмогильное и мемориальное сооружение (надгробие) установлено и зарегистрировано «____»_________ 20_____г.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             ( материал)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Размеры надгробия и текст надписи согласованы: 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Инвентарный №___________________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Зарегистрировано захоронение в могилу №______, № участка_______, № квартала ________, № ряда_______.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 (фамилия, имя, отчество)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«_____»_____________20____г.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  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(подпись)        (расшифровка</w:t>
      </w:r>
      <w:proofErr w:type="gramEnd"/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 М. П.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3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Выполнен дополнительный текст на надгробии с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инвентарным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«_____»_____________20____г.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(подпись)                (расшифровка</w:t>
      </w:r>
      <w:proofErr w:type="gramEnd"/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4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Зарегистрировано захоронение урны с прахом___________________________________________________________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      (фамилия, имя, отчество)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20____ 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(подпись)                (расшифровка</w:t>
      </w:r>
      <w:proofErr w:type="gramEnd"/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Стр. 5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Произведена перерегистрация свидетельства на гр. 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           (фамилия, имя, отчество)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20____ 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(подпись)                  (расшифровка</w:t>
      </w:r>
      <w:proofErr w:type="gramEnd"/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:rsidR="001B37B9" w:rsidRPr="00D903D4" w:rsidRDefault="001B37B9" w:rsidP="001B3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Стр. 6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Зарегистрировано </w:t>
      </w:r>
      <w:proofErr w:type="spell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подзахоронение</w:t>
      </w:r>
      <w:proofErr w:type="spell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                             (фамилия, имя, отчество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умершего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могилу №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умершего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                             </w:t>
      </w: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(фамилия, имя, отчество ранее захороненного лица)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№ участка_______, № квартала ________, № ряда_______.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Дата рождения умершего:</w:t>
      </w:r>
      <w:r w:rsidRPr="00D903D4">
        <w:rPr>
          <w:rFonts w:ascii="Times New Roman" w:eastAsia="Times New Roman" w:hAnsi="Times New Roman" w:cs="Times New Roman"/>
          <w:color w:val="212121"/>
          <w:sz w:val="20"/>
          <w:szCs w:val="20"/>
        </w:rPr>
        <w:t>      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«_____»________________ ________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Дата смерти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умершего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:           «_____»________________ ________ 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Дата захоронения умершего: «_____»________________ ________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г</w:t>
      </w:r>
      <w:proofErr w:type="gramEnd"/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«_____»________________ 20____ г.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Старомышастовского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Динского</w:t>
      </w: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района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 (____________)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 </w:t>
      </w:r>
      <w:proofErr w:type="gramStart"/>
      <w:r w:rsidRPr="00D903D4">
        <w:rPr>
          <w:rFonts w:ascii="Times New Roman" w:eastAsia="Times New Roman" w:hAnsi="Times New Roman" w:cs="Times New Roman"/>
          <w:color w:val="212121"/>
          <w:sz w:val="24"/>
          <w:szCs w:val="24"/>
        </w:rPr>
        <w:t>(подпись)             (расшифровка</w:t>
      </w:r>
      <w:proofErr w:type="gramEnd"/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 М. П.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Pr="00D903D4" w:rsidRDefault="001B37B9" w:rsidP="001B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D903D4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p w:rsidR="001B37B9" w:rsidRDefault="001B37B9" w:rsidP="001B37B9"/>
    <w:p w:rsidR="001172E8" w:rsidRDefault="001172E8" w:rsidP="001172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1172E8" w:rsidRDefault="001172E8" w:rsidP="001172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982DE0" w:rsidRDefault="00982DE0"/>
    <w:sectPr w:rsidR="00982DE0" w:rsidSect="00C415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70" w:rsidRDefault="00DD5D70" w:rsidP="00F8399E">
      <w:pPr>
        <w:spacing w:after="0" w:line="240" w:lineRule="auto"/>
      </w:pPr>
      <w:r>
        <w:separator/>
      </w:r>
    </w:p>
  </w:endnote>
  <w:endnote w:type="continuationSeparator" w:id="0">
    <w:p w:rsidR="00DD5D70" w:rsidRDefault="00DD5D70" w:rsidP="00F8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70" w:rsidRDefault="00DD5D70" w:rsidP="00F8399E">
      <w:pPr>
        <w:spacing w:after="0" w:line="240" w:lineRule="auto"/>
      </w:pPr>
      <w:r>
        <w:separator/>
      </w:r>
    </w:p>
  </w:footnote>
  <w:footnote w:type="continuationSeparator" w:id="0">
    <w:p w:rsidR="00DD5D70" w:rsidRDefault="00DD5D70" w:rsidP="00F8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72E8"/>
    <w:rsid w:val="00002190"/>
    <w:rsid w:val="000043A1"/>
    <w:rsid w:val="0005463C"/>
    <w:rsid w:val="00096438"/>
    <w:rsid w:val="000D0C5C"/>
    <w:rsid w:val="001064E4"/>
    <w:rsid w:val="001172E8"/>
    <w:rsid w:val="00144BA2"/>
    <w:rsid w:val="0016705E"/>
    <w:rsid w:val="00176F6E"/>
    <w:rsid w:val="0018467C"/>
    <w:rsid w:val="001B37B9"/>
    <w:rsid w:val="001D2F27"/>
    <w:rsid w:val="00206317"/>
    <w:rsid w:val="00206E5B"/>
    <w:rsid w:val="00207A3C"/>
    <w:rsid w:val="00257703"/>
    <w:rsid w:val="0028754F"/>
    <w:rsid w:val="002B318D"/>
    <w:rsid w:val="002C04A8"/>
    <w:rsid w:val="002C7F87"/>
    <w:rsid w:val="002E7414"/>
    <w:rsid w:val="00325292"/>
    <w:rsid w:val="0033368D"/>
    <w:rsid w:val="003712E9"/>
    <w:rsid w:val="003728E4"/>
    <w:rsid w:val="003B1A83"/>
    <w:rsid w:val="003D77AF"/>
    <w:rsid w:val="003E1868"/>
    <w:rsid w:val="003F3C1E"/>
    <w:rsid w:val="00470B18"/>
    <w:rsid w:val="0047326B"/>
    <w:rsid w:val="00490357"/>
    <w:rsid w:val="004961C9"/>
    <w:rsid w:val="004C5A48"/>
    <w:rsid w:val="004E283C"/>
    <w:rsid w:val="004F4462"/>
    <w:rsid w:val="00516B9A"/>
    <w:rsid w:val="005539A8"/>
    <w:rsid w:val="005559E8"/>
    <w:rsid w:val="00594C5C"/>
    <w:rsid w:val="005F0395"/>
    <w:rsid w:val="005F3AE1"/>
    <w:rsid w:val="0068365D"/>
    <w:rsid w:val="00686BF9"/>
    <w:rsid w:val="006A2B15"/>
    <w:rsid w:val="006C352A"/>
    <w:rsid w:val="006F030E"/>
    <w:rsid w:val="00703596"/>
    <w:rsid w:val="00703B2D"/>
    <w:rsid w:val="007462E6"/>
    <w:rsid w:val="007923EB"/>
    <w:rsid w:val="007E5B4D"/>
    <w:rsid w:val="007F5B32"/>
    <w:rsid w:val="008575B2"/>
    <w:rsid w:val="008879B0"/>
    <w:rsid w:val="008B598D"/>
    <w:rsid w:val="008C6C4C"/>
    <w:rsid w:val="00907B1B"/>
    <w:rsid w:val="0094134A"/>
    <w:rsid w:val="00946090"/>
    <w:rsid w:val="00975785"/>
    <w:rsid w:val="00982DE0"/>
    <w:rsid w:val="009D11B8"/>
    <w:rsid w:val="009E35FD"/>
    <w:rsid w:val="009F0AD1"/>
    <w:rsid w:val="009F1D11"/>
    <w:rsid w:val="00A42F9E"/>
    <w:rsid w:val="00A7460D"/>
    <w:rsid w:val="00AF3CC2"/>
    <w:rsid w:val="00B0095A"/>
    <w:rsid w:val="00B031F7"/>
    <w:rsid w:val="00B1658F"/>
    <w:rsid w:val="00B44DFF"/>
    <w:rsid w:val="00B866B7"/>
    <w:rsid w:val="00BA53E1"/>
    <w:rsid w:val="00BB4F56"/>
    <w:rsid w:val="00C226A6"/>
    <w:rsid w:val="00C415A1"/>
    <w:rsid w:val="00CA46B0"/>
    <w:rsid w:val="00CD234E"/>
    <w:rsid w:val="00CE2069"/>
    <w:rsid w:val="00D74272"/>
    <w:rsid w:val="00DD5D70"/>
    <w:rsid w:val="00DE4624"/>
    <w:rsid w:val="00E204DE"/>
    <w:rsid w:val="00E46B39"/>
    <w:rsid w:val="00E52EF9"/>
    <w:rsid w:val="00EC66F4"/>
    <w:rsid w:val="00ED50BA"/>
    <w:rsid w:val="00EF71A8"/>
    <w:rsid w:val="00F03D9C"/>
    <w:rsid w:val="00F258F6"/>
    <w:rsid w:val="00F62E3B"/>
    <w:rsid w:val="00F8399E"/>
    <w:rsid w:val="00FA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26A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rsid w:val="00C226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415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15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415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15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415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5A1"/>
    <w:rPr>
      <w:rFonts w:ascii="Tahoma" w:hAnsi="Tahoma" w:cs="Tahoma"/>
      <w:sz w:val="16"/>
      <w:szCs w:val="16"/>
    </w:rPr>
  </w:style>
  <w:style w:type="character" w:customStyle="1" w:styleId="ab">
    <w:name w:val="Сравнение редакций. Добавленный фрагмент"/>
    <w:uiPriority w:val="99"/>
    <w:rsid w:val="0068365D"/>
    <w:rPr>
      <w:color w:val="000000"/>
      <w:shd w:val="clear" w:color="auto" w:fill="C1D7FF"/>
    </w:rPr>
  </w:style>
  <w:style w:type="character" w:customStyle="1" w:styleId="ac">
    <w:name w:val="Гипертекстовая ссылка"/>
    <w:basedOn w:val="a0"/>
    <w:uiPriority w:val="99"/>
    <w:rsid w:val="0094134A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4134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94134A"/>
    <w:rPr>
      <w:i/>
      <w:iCs/>
    </w:rPr>
  </w:style>
  <w:style w:type="paragraph" w:styleId="af">
    <w:name w:val="header"/>
    <w:basedOn w:val="a"/>
    <w:link w:val="af0"/>
    <w:uiPriority w:val="99"/>
    <w:unhideWhenUsed/>
    <w:rsid w:val="00F8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8399E"/>
  </w:style>
  <w:style w:type="paragraph" w:styleId="af1">
    <w:name w:val="footer"/>
    <w:basedOn w:val="a"/>
    <w:link w:val="af2"/>
    <w:uiPriority w:val="99"/>
    <w:unhideWhenUsed/>
    <w:rsid w:val="00F8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83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26A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rsid w:val="00C226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415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15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415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15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415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5A1"/>
    <w:rPr>
      <w:rFonts w:ascii="Tahoma" w:hAnsi="Tahoma" w:cs="Tahoma"/>
      <w:sz w:val="16"/>
      <w:szCs w:val="16"/>
    </w:rPr>
  </w:style>
  <w:style w:type="character" w:customStyle="1" w:styleId="ab">
    <w:name w:val="Сравнение редакций. Добавленный фрагмент"/>
    <w:uiPriority w:val="99"/>
    <w:rsid w:val="0068365D"/>
    <w:rPr>
      <w:color w:val="000000"/>
      <w:shd w:val="clear" w:color="auto" w:fill="C1D7FF"/>
    </w:rPr>
  </w:style>
  <w:style w:type="character" w:customStyle="1" w:styleId="ac">
    <w:name w:val="Гипертекстовая ссылка"/>
    <w:basedOn w:val="a0"/>
    <w:uiPriority w:val="99"/>
    <w:rsid w:val="0094134A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4134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94134A"/>
    <w:rPr>
      <w:i/>
      <w:iCs/>
    </w:rPr>
  </w:style>
  <w:style w:type="paragraph" w:styleId="af">
    <w:name w:val="header"/>
    <w:basedOn w:val="a"/>
    <w:link w:val="af0"/>
    <w:uiPriority w:val="99"/>
    <w:unhideWhenUsed/>
    <w:rsid w:val="00F8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8399E"/>
  </w:style>
  <w:style w:type="paragraph" w:styleId="af1">
    <w:name w:val="footer"/>
    <w:basedOn w:val="a"/>
    <w:link w:val="af2"/>
    <w:uiPriority w:val="99"/>
    <w:unhideWhenUsed/>
    <w:rsid w:val="00F8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83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urinskoe-sp.ru/documents/decision/detail.php?id=922981" TargetMode="External"/><Relationship Id="rId13" Type="http://schemas.openxmlformats.org/officeDocument/2006/relationships/hyperlink" Target="https://shkurinskoe-sp.ru/documents/decision/detail.php?id=92298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kurinskoe-sp.ru/documents/decision/detail.php?id=922981" TargetMode="External"/><Relationship Id="rId12" Type="http://schemas.openxmlformats.org/officeDocument/2006/relationships/hyperlink" Target="https://shkurinskoe-sp.ru/documents/decision/detail.php?id=922981" TargetMode="External"/><Relationship Id="rId17" Type="http://schemas.openxmlformats.org/officeDocument/2006/relationships/hyperlink" Target="http://pandia.ru/text/category/usinovlen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kalendarnij_god/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kurinskoe-sp.ru/documents/decision/detail.php?id=922981" TargetMode="External"/><Relationship Id="rId11" Type="http://schemas.openxmlformats.org/officeDocument/2006/relationships/hyperlink" Target="https://shkurinskoe-sp.ru/documents/decision/detail.php?id=922981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5870.11" TargetMode="External"/><Relationship Id="rId10" Type="http://schemas.openxmlformats.org/officeDocument/2006/relationships/hyperlink" Target="https://shkurinskoe-sp.ru/documents/decision/detail.php?id=92298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hkurinskoe-sp.ru/documents/decision/detail.php?id=922981" TargetMode="External"/><Relationship Id="rId14" Type="http://schemas.openxmlformats.org/officeDocument/2006/relationships/hyperlink" Target="https://shkurinskoe-sp.ru/documents/decision/detail.php?id=922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29</Pages>
  <Words>10700</Words>
  <Characters>60996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8</cp:revision>
  <cp:lastPrinted>2020-05-06T06:46:00Z</cp:lastPrinted>
  <dcterms:created xsi:type="dcterms:W3CDTF">2020-04-23T12:08:00Z</dcterms:created>
  <dcterms:modified xsi:type="dcterms:W3CDTF">2020-05-06T07:19:00Z</dcterms:modified>
</cp:coreProperties>
</file>