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AECA" w14:textId="069EC1B2" w:rsidR="00A64CF4" w:rsidRPr="007018DF" w:rsidRDefault="00A64CF4" w:rsidP="007018DF">
      <w:pPr>
        <w:pStyle w:val="ab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7018D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Отчёт главы Администрации Старомышастовского сельского поселения за 2022 год</w:t>
      </w:r>
    </w:p>
    <w:p w14:paraId="62912B2F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7632A5ED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Уважаемые депутаты, жители и гости станицы </w:t>
      </w:r>
      <w:proofErr w:type="spell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Старомышастовской</w:t>
      </w:r>
      <w:proofErr w:type="spell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10147EF8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7D57ABF5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Представляю Вашему вниманию отчёт о работе администрации Старомышастовского сельского поселения Динского района за 2022 год. </w:t>
      </w:r>
    </w:p>
    <w:p w14:paraId="276CDB3A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Вся деятельность администрации нацелена на обеспечение жизнедеятельности населения, что включает в себя, содержание социально-культурной сферы, благоустройство станицы, ремонт и строительство дорог, газификацию, молодежную политику, спорт и многое другое.</w:t>
      </w:r>
    </w:p>
    <w:p w14:paraId="1623186A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На сегодняшний день в станице официально зарегистрировано более 12-ти тысяч шести сот человек, число дворов превысило 4 500 тысячи.</w:t>
      </w:r>
    </w:p>
    <w:p w14:paraId="5B6C53E7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Реализация вопросов местного значения осуществляется за счёт средств, поступающих в бюджет поселения. Объём фактического поступления доходов за 2022 год составил - 123 млн. 141 тыс. руб., в том числе собственных доходов – 57,466 тыс. руб., трансферты на сбалансированность бюджета из Динского района 3 517,6 тыс. руб. и безвозмездные поступления порядка – 62,157,4 тыс. руб.</w:t>
      </w:r>
    </w:p>
    <w:p w14:paraId="65DBA400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Для сравнения бюджет 2021 года составил - 36 451 тыс. рублей, рост составил 36,6%</w:t>
      </w:r>
    </w:p>
    <w:p w14:paraId="362F8119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А бюджет 2020 составил - 31 389,3 тыс. рублей, рост соответственно </w:t>
      </w:r>
      <w:proofErr w:type="gram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на  45</w:t>
      </w:r>
      <w:proofErr w:type="gram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>,4%.</w:t>
      </w:r>
    </w:p>
    <w:p w14:paraId="5778618A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4042D395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Благодаря этому, что удалось сделать.</w:t>
      </w:r>
    </w:p>
    <w:p w14:paraId="5EBBDCE9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На ремонт дорог в гравийном исполнении было израсходовано 1 млн. 849 тысяч рублей, было отремонтировано более 17 км. гравийных дорог (это улицы Степная от ул. Советской до реки Кочеты; ул. Садовая от ул. Чапаева до ул. Шевченко; ул. Мичурина; ул. Выгонная; ул. Кооперативная от ул. Ленина до ул. Кирова; пер. Красный; ул. Южная; ул. Карла Маркса; ул. Первомайская; Орджоникидзе; ул. Крижановского от ул. Красной до реки Кочеты; ул. Октябрьская от ул. Красной до реки Кочеты; х. Восточный, ул. Левадная), на ямочный ремонт – 851 тысяча рублей, строительство и ремонт парковочных площадок - 1 млн. 128 тысяч рублей.</w:t>
      </w:r>
    </w:p>
    <w:p w14:paraId="6816B20E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В рамках национального проекта «Безопасные качественные дороги» проведены работы по ремонту автомобильной дороги в асфальтобетонном исполнении по ул. Чапаева от ул. Крупской до ул. Красной, стоимость работ составила 4 млн. 008 тысяч рублей, протяженностью - 593 метра. При этом сумма средств, полученная из краевого бюджета, в рамках вышеуказанного проекта составила 3 млн. 473 тысячи рублей.</w:t>
      </w:r>
    </w:p>
    <w:p w14:paraId="49B9B401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В отчетном периоде проведены работы по ремонту тротуаров по ул. Крупской, ул. Краснознаменной, ул. Чапаева на общую сумму 1 млн. 930 тысяч рублей.</w:t>
      </w:r>
    </w:p>
    <w:p w14:paraId="743B59EF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В 2022 году мы начали проектно-изыскательские работы для капитального ремонта автодорог по улицам Шевченко (от ул. Красной до ул. Садовой), Краснознамённой и Первомайской на общую сумму 1 млн. 163 тысячи рублей с обязательным </w:t>
      </w:r>
      <w:proofErr w:type="spell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предусмотрением</w:t>
      </w:r>
      <w:proofErr w:type="spell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в проектной документации тротуаров с обеих сторон и уличного освещения.</w:t>
      </w:r>
    </w:p>
    <w:p w14:paraId="23F62248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В текущем году мы планируем завершить проектирование и далее, данные проекты будут заявляться на получения краевых субсидий в рамках государственной программы «Развитие сети автомобильных дорог Краснодарского края».</w:t>
      </w:r>
    </w:p>
    <w:p w14:paraId="348DF2C2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Для обеспечения безопасности дорожного движения была нанесена дорожная разметка на всех заасфальтированных улицах станицы, установлены дорожные знаки и искусственные неровности, выполнены работы по установке светильников на пешеходных переходах в кол-ве 14 штук. Общая стоимость выполненных работ в рамках мероприятий по безопасности дорожного движения за отчетный период составила 1 млн. 386 тысяч рублей.</w:t>
      </w:r>
    </w:p>
    <w:p w14:paraId="44A6C4B5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Также в рамках муниципальной программы по благоустройству были выполнены работы по строительству линий уличного освещения на автомобильных дорогах по ул. Садовой, ул. Северной и ул. Степной на общую сумму 2 млн 076 тыс. руб.</w:t>
      </w:r>
    </w:p>
    <w:p w14:paraId="4CD5317D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29D86B2B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В 2022 году продолжилась газификация станицы </w:t>
      </w:r>
      <w:proofErr w:type="spell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Старомышастовской</w:t>
      </w:r>
      <w:proofErr w:type="spell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. На строительство газопровода среднего, </w:t>
      </w:r>
      <w:r w:rsidRPr="00A64CF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низкого давления и пункта распределения газа направлено более 22-х млн рублей (22 283,00 тыс. руб.).</w:t>
      </w:r>
    </w:p>
    <w:p w14:paraId="6E941388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Из них средства краевого бюджета составили 18 млн. 940 тысяч рублей. Газопроводы среднего, низкого давления были построены по ул. Шевченко – ул. Садовая, ул. Степная, ул. Краснознаменная – ул. Мира. Протяженность указанного объекта составила 5 км. 450 метров.</w:t>
      </w:r>
    </w:p>
    <w:p w14:paraId="41BE2A1D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37626EFB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Отдельно хочу сказать про программу Газпрома по </w:t>
      </w:r>
      <w:proofErr w:type="spell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догазификации</w:t>
      </w:r>
      <w:proofErr w:type="spell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жителей.</w:t>
      </w:r>
    </w:p>
    <w:p w14:paraId="564861DB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По всему району принято 5 832 заявок, из них только по </w:t>
      </w:r>
      <w:proofErr w:type="spell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Старомышастовскому</w:t>
      </w:r>
      <w:proofErr w:type="spell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поселению 1 840. Заключено договоров на 1 554. Уже реализовано 953 заявок, (что составляет 61,3 % исполнения). Около 1000 домовладений наконец-то дождались газа.</w:t>
      </w:r>
    </w:p>
    <w:p w14:paraId="31DF041F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Если в 2018 году станица была газифицирована всего на 18%, то благодаря совместным усилиям органов местного самоуправления и ресурсоснабжающей организации в 2022-м уже на 53%.</w:t>
      </w:r>
    </w:p>
    <w:p w14:paraId="53ADF2E0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Работы по </w:t>
      </w:r>
      <w:proofErr w:type="spell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догазификации</w:t>
      </w:r>
      <w:proofErr w:type="spell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продолжаются, организациям оказывается всесторонняя помощь и поддержка, лишь бы у людей был газ.</w:t>
      </w:r>
    </w:p>
    <w:p w14:paraId="534B5E81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0D75609F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В прошлом году нам удалось ещё поучаствовать в одной краевой программе</w:t>
      </w:r>
    </w:p>
    <w:p w14:paraId="6B085A7F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В рамках государственной программы Краснодарского края «Развитие культуры» из краевого бюджета выделены средства в </w:t>
      </w:r>
      <w:r w:rsidRPr="00A64CF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размере 19 млн. 533 тысяч рублей. Данные средства с учетом средств софинансирования из бюджета поселения были израсходованы на капитальный ремонт фасада, кровли и внутренних помещений здания Дома культуры. Общая стоимость выполненных работ по вышеуказанным мероприятиям составила 23 млн. 628 тысяч рублей.</w:t>
      </w:r>
    </w:p>
    <w:p w14:paraId="3A84B6D1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Хочется </w:t>
      </w:r>
      <w:proofErr w:type="gram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отметить</w:t>
      </w:r>
      <w:proofErr w:type="gram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что по нам уже есть положительное решение и нам запланирована сумма в размере 48 млн. руб. к выделению в 2023 году на завершение всех работ по капитальному ремонту ДК.</w:t>
      </w:r>
    </w:p>
    <w:p w14:paraId="1066535C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Кроме этого, завершая тему с ремонтом ДК не могу не сказать, что в текущем году в рамках национального проекта «Формирование комфортной городской среды» планируется реализация благоустройства нашей центральной территории возле станичного Дома культуры на общую сумму 63 млн 600 тыс. рублей.</w:t>
      </w:r>
    </w:p>
    <w:p w14:paraId="4098A552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Но это уже мероприятия этого года, о них я доложу позже, после их реализации.</w:t>
      </w:r>
    </w:p>
    <w:p w14:paraId="3B0B1DC5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3481E662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У нас есть ещё один объект, отвечающий </w:t>
      </w:r>
      <w:proofErr w:type="gram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за физическую</w:t>
      </w:r>
      <w:proofErr w:type="gram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культура нашего поселения, это Спорт клуб «Спарта».</w:t>
      </w:r>
    </w:p>
    <w:p w14:paraId="767012F1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В МБУ «СПАРТА» за отчетный период выполнены работы по ремонту многофункциональной спортивной площадки и благоустройству территории на сумму 1 млн. 390 тысяч рублей, из них 410 тысяч рублей получены от депутатов ЗСК, 980 тысяч рублей из местного бюджета, начаты работы по наполнению залов спортивным оборудованием.</w:t>
      </w:r>
    </w:p>
    <w:p w14:paraId="4493A37B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Ещё в 2022 году, МБУ «Спарта» начала зарабатывать денежные средства самостоятельно, путём сдачи в аренду своих помещений, за </w:t>
      </w:r>
      <w:r w:rsidRPr="00A64CF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2022 год за аренду в бюджет сельского поселения поступило 106,5 тыс. руб. Данные средства направляются как раз на техническое оснащение клуба.</w:t>
      </w:r>
    </w:p>
    <w:p w14:paraId="6EF3904E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10F3EC63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В этом году на благоустройстве территорий было также сделан акцент.</w:t>
      </w:r>
    </w:p>
    <w:p w14:paraId="78C042BD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Для комфортного времяпровождения и физического развития детей и их родителей в сквере 70-летия Победы выполнено благоустройство детской площадки, с установкой нового игрового и спортивного оборудования, установлен элемент я люблю станицу.</w:t>
      </w:r>
    </w:p>
    <w:p w14:paraId="02CD5662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Хочу отметить, что оборудование на детскую площадку приобретено за счёт средств призового фонда конкурса «Лучший совет молодых депутатов Краснодарского края». Я хочу поблагодарить депутатов участников за проявленную активность (Новикова Вероника, </w:t>
      </w:r>
      <w:proofErr w:type="spell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Дулькин</w:t>
      </w:r>
      <w:proofErr w:type="spell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Сергей, Долженко Елена., Яцык Александр и Яцык Алексей).</w:t>
      </w:r>
    </w:p>
    <w:p w14:paraId="1A779BAF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Также, был восстановлен памятник Семье и благоустроена прилегающая территория.</w:t>
      </w:r>
    </w:p>
    <w:p w14:paraId="799C5740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7DCC1873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Одним из подведомственных предприятий администрации является МУП «</w:t>
      </w:r>
      <w:proofErr w:type="gram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Родное  подворье</w:t>
      </w:r>
      <w:proofErr w:type="gram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>». </w:t>
      </w:r>
    </w:p>
    <w:p w14:paraId="19D2EAB1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Основной деятельностью предприятия является тепло и водоснабжение населения. Но также они выступают в роли незаменимого помощника в области санитарного содержания и благоустройства нашей станицы.</w:t>
      </w:r>
    </w:p>
    <w:p w14:paraId="4B8245F7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Предприятие имеет в хозяйственном ведении 3 котельные на жидком печном топливе.</w:t>
      </w:r>
    </w:p>
    <w:p w14:paraId="5FC30160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В 2022 году </w:t>
      </w:r>
      <w:proofErr w:type="gram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центральным  отоплением</w:t>
      </w:r>
      <w:proofErr w:type="gram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пользовались:</w:t>
      </w:r>
    </w:p>
    <w:p w14:paraId="5718A840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-9 учреждений бюджетной </w:t>
      </w:r>
      <w:proofErr w:type="gram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сферы ;</w:t>
      </w:r>
      <w:proofErr w:type="gramEnd"/>
    </w:p>
    <w:p w14:paraId="67FB7A10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-население, в количестве 32 квартир и 4 жилых дома.</w:t>
      </w:r>
    </w:p>
    <w:p w14:paraId="35869759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В ходе подготовки к отопительному периоду на котельных:</w:t>
      </w:r>
    </w:p>
    <w:p w14:paraId="0768FB84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- выполнен ремонт котельного оборудования;</w:t>
      </w:r>
    </w:p>
    <w:p w14:paraId="6185A3AF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 - проведены </w:t>
      </w:r>
      <w:proofErr w:type="spell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электролабораторных</w:t>
      </w:r>
      <w:proofErr w:type="spell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испытания электрооборудования;</w:t>
      </w:r>
    </w:p>
    <w:p w14:paraId="5EE55B45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- знамён </w:t>
      </w:r>
      <w:proofErr w:type="gram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100 метровый</w:t>
      </w:r>
      <w:proofErr w:type="gram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участок теплотрассы 43 котельной;</w:t>
      </w:r>
    </w:p>
    <w:p w14:paraId="1FEB5915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И ряд других работ, что позволило благополучно начать отопительный период и продолжать его по сегодняшний день.</w:t>
      </w:r>
    </w:p>
    <w:p w14:paraId="22C54D80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063AFD4C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Источником водоснабжения ст. </w:t>
      </w:r>
      <w:proofErr w:type="spell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Старомышастовской</w:t>
      </w:r>
      <w:proofErr w:type="spell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служат подземные воды, добываемые 5-ю артезианскими скважинами.</w:t>
      </w:r>
    </w:p>
    <w:p w14:paraId="2013FF43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Коммунальным  водоснабжением</w:t>
      </w:r>
      <w:proofErr w:type="gram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пользуется 9 918 человек .</w:t>
      </w:r>
    </w:p>
    <w:p w14:paraId="3A347F16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По состоянию на конец 2022 года 3 983 дворов являются абонентами предприятия и пользуются коммунальным водопроводом.</w:t>
      </w:r>
    </w:p>
    <w:p w14:paraId="0AFC4F5B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Трубопроводная сеть закольцована.</w:t>
      </w:r>
    </w:p>
    <w:p w14:paraId="0C7CF9CE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Водопроводное хозяйство представлено магистральными и разводящими сетями общей протяженностью 81,6 км.</w:t>
      </w:r>
    </w:p>
    <w:p w14:paraId="3187F99A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В 2022 году проведена замена ветхих водопроводных сетей 1 381 метров.</w:t>
      </w:r>
    </w:p>
    <w:p w14:paraId="487F5167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В течении 2022 года выполнялась производственная программа контроля качества питьевой воды, в ходе которой было отобрано 178 </w:t>
      </w:r>
      <w:r w:rsidRPr="00A64CF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пробы воды из артезианских скважин и разводящих сетей поселения. Фактов несоответствия питьевой воды требованиям СанПиН не выявлено.</w:t>
      </w:r>
    </w:p>
    <w:p w14:paraId="5762A8B2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Предприятием проводилась работа по благоустройству станицы:</w:t>
      </w:r>
    </w:p>
    <w:p w14:paraId="7EEE8B0E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- Регулярно убирался бросовый мусор;</w:t>
      </w:r>
    </w:p>
    <w:p w14:paraId="2059827D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- Проводили уборку мусора с территории старого и нового кладбищ;</w:t>
      </w:r>
    </w:p>
    <w:p w14:paraId="24EFA631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- Осуществляли побелку деревьев и покос сорной растительности на сельском поселении.</w:t>
      </w:r>
    </w:p>
    <w:p w14:paraId="18C762CC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Всего на данные виды работ администрацией было направлено 1 520,00 тыс. руб.</w:t>
      </w:r>
    </w:p>
    <w:p w14:paraId="3425DA0B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2B2A98BC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Администрацией поселения ведется работа по первичному воинскому учету.</w:t>
      </w:r>
    </w:p>
    <w:p w14:paraId="1C323BBE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На воинском учете состоит 2 тысячи 315 граждан, пребывающих в запасе и призывников. Из них:</w:t>
      </w:r>
    </w:p>
    <w:p w14:paraId="4E2A9A86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- 78 офицеров;</w:t>
      </w:r>
    </w:p>
    <w:p w14:paraId="5376F0DA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- 2 148 сержантов и солдат;</w:t>
      </w:r>
    </w:p>
    <w:p w14:paraId="1502C3CC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- 89 призывников. </w:t>
      </w:r>
    </w:p>
    <w:p w14:paraId="261E3277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Сейчас, по имеющейся у нас информации, в Специальной военной операции принимают участие 42 станичников, в том числе 30 были призваны в рамках частичной мобилизации.</w:t>
      </w:r>
    </w:p>
    <w:p w14:paraId="6F82D266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08CE84B9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Администрацией Старомышастовского сельского поселения активно реализуются полномочия по развитию спорта и молодежной политики.</w:t>
      </w:r>
    </w:p>
    <w:p w14:paraId="75C675CF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На территории сельского поселения, с целью уменьшения количества правонарушений и преступлений среди подростков и взрослого населения, пропаганды здорового образа жизни, создана и ведет работу территориальная комиссия по профилактике правонарушений в </w:t>
      </w:r>
      <w:proofErr w:type="spell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Старомышастовском</w:t>
      </w:r>
      <w:proofErr w:type="spell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сельском поселении.</w:t>
      </w:r>
    </w:p>
    <w:p w14:paraId="59A286C6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Территориальная комиссия, в своей работе тесно взаимодействует: с районным ОМВД, участковыми уполномоченными, председателями ТОС.</w:t>
      </w:r>
    </w:p>
    <w:p w14:paraId="4B194E71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За отчетный период, на 1 января 2023 года, территориальной комиссией по профилактике правонарушений Старомышастовского сельского поселения было проведено 12 заседаний, на которых с 22 правонарушителями проведены профилактические беседы.</w:t>
      </w:r>
    </w:p>
    <w:p w14:paraId="24E33033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Также, рейдовыми группами на постоянной основе проводились патрулирование территории станицы в вечернее и ночное время суток, посещались семей, состоящих на профилактических учетах, находящиеся в социально-опасном положении.</w:t>
      </w:r>
    </w:p>
    <w:p w14:paraId="3ABCE4A0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С несовершеннолетними и их родителями проводилась соответствующая работа.</w:t>
      </w:r>
    </w:p>
    <w:p w14:paraId="7B9BAEA1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Одним из направлений администрации является работа с молодежью.</w:t>
      </w:r>
    </w:p>
    <w:p w14:paraId="1E8754E5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За отчетный период, проведены мероприятия, направленные на: гражданско-патриотическое воспитание, развитие интереса к </w:t>
      </w:r>
      <w:r w:rsidRPr="00A64CF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историческому и героическому наследию нашей Родины, пропаганду здорового образа жизни, содействие повышения правовой культуры, развитие духовного и нравственного воспитания. Активно развивается волонтерское движение.</w:t>
      </w:r>
    </w:p>
    <w:p w14:paraId="48D09927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Также, нашу молодёжь активно вовлекали в спортивные мероприятия, так в период каникул были проведены турниры по настольному теннису, шахматам и мини-футболу. Наша молодёжь принимала участие в районных спартакиадах.</w:t>
      </w:r>
    </w:p>
    <w:p w14:paraId="05903D58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Честь станицы в футбольных чемпионатах защищают команды «Авангард» и «Спарта». Команда «СПАРТА» в открытом зимнем первенстве Динского района заняла третье место и третье место в кубке администрации села </w:t>
      </w:r>
      <w:proofErr w:type="spell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Краносельского</w:t>
      </w:r>
      <w:proofErr w:type="spell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>. Проводились турниры по стритболу и футболу среди дворовых команд, участниками которых являются дети от 9 до 14 лет. В районном турнире по теннису - заняли первое место, впервые за 20 лет.</w:t>
      </w:r>
    </w:p>
    <w:p w14:paraId="098E1A16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2B8B6B8D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Центром культурной жизни станицы был и остается наш Культурно-досуговый центр. Не смотря на закрытие здания на капитальный ремонт, он продолжает свою работу.</w:t>
      </w:r>
    </w:p>
    <w:p w14:paraId="1EA9C47C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Культурно-досуговый центр в 2022 году, вел свою работу согласно годовому плану. На конец года в КДЦ вели свою деятельность 9 кружках и 5 клубных любительских объединений в которых занимались 310 человек.</w:t>
      </w:r>
    </w:p>
    <w:p w14:paraId="71E38EBA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В работе КДЦ использует методы и формы, которые нашли одобрение у населения в прошедшие годы. Это тематические вечера, выставки, театрализованные представления, концертные, игровые, и </w:t>
      </w:r>
      <w:r w:rsidRPr="00A64CF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конкурсные программы. Главная цель работников КДЦ, привлечь как можно больше участников и обеспечить организацию досуга населению.</w:t>
      </w:r>
    </w:p>
    <w:p w14:paraId="41E772ED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Проводятся мероприятия, посвященные календарным и государственным праздникам. Это программы, посвященные: Дню защитников Отечества, Дню 8 марта, Дню Победы, Дню независимости России, Дню Молодежи, Дню семьи, любви и верности, Дню Матери, Дню пожилого человека, а также Новогодние представления. Всего за 2022 год проведено более 100 культурно массовых мероприятий всех форм.</w:t>
      </w:r>
    </w:p>
    <w:p w14:paraId="6730C397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Ещё хочу отметить, что в 2022 году народный духовой оркестр «Зори Кубани» отметил 20-ти летний юбилей, а образцовый хореографический коллектив «</w:t>
      </w:r>
      <w:proofErr w:type="spell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Релеве</w:t>
      </w:r>
      <w:proofErr w:type="spell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>» отпраздновал свой 15-ти летний юбилей.</w:t>
      </w:r>
    </w:p>
    <w:p w14:paraId="54CC5B5C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3ED9BAA7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На территории станицы ведет работу Библиотечное объединение, в которое входит </w:t>
      </w:r>
      <w:proofErr w:type="spell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Старомышастовская</w:t>
      </w:r>
      <w:proofErr w:type="spell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сельская и детская библиотеки.</w:t>
      </w:r>
    </w:p>
    <w:p w14:paraId="41DA7787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A64CF4">
        <w:rPr>
          <w:rFonts w:ascii="Times New Roman" w:hAnsi="Times New Roman" w:cs="Times New Roman"/>
          <w:sz w:val="32"/>
          <w:szCs w:val="32"/>
          <w:lang w:eastAsia="ru-RU"/>
        </w:rPr>
        <w:t>Одним  из</w:t>
      </w:r>
      <w:proofErr w:type="gramEnd"/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 важнейших аспектов деятельности библиотеки  в 2022 году была  массовая работа с читателями: обзоры выставочной литературы,  часы поэзии, литературно-музыкальные праздники, познавательные уроки и беседы, тематические встречи, уроки здоровья, викторины и конкурсы. </w:t>
      </w:r>
    </w:p>
    <w:p w14:paraId="75284E3B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 xml:space="preserve">В 2022 году коллектив нашей библиотеки провел более 50 мероприятий по различным направлениям: профориентации, искусству, экологическому просвещению, здоровому образу жизни, </w:t>
      </w:r>
      <w:r w:rsidRPr="00A64CF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духовно-нравственному, военно-патриотическому и правовому воспитанию, работа с социально-незащищенными группами населения. </w:t>
      </w:r>
    </w:p>
    <w:p w14:paraId="264E259F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На базе библиотеки ведут работу 2 клуба: для ребят младшего школьного возраста «Почемучек», для подростков 15 – 18 лет - «Парус».  Библиотека активно взаимодействует с Советом ветеранов, школами, Детской школой искусств, КДЦ, специалистами социального центра, Женсоветом станицы.</w:t>
      </w:r>
    </w:p>
    <w:p w14:paraId="1F0605BA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На средства бюджета поселения в отчетном году для библиотеки было приобретено 11 столов для читального зала, 9 выставочных стеллажей и 1 компьютер. В 2022 году закуплено 1 119 книг и 20 наименований периодических изданий.</w:t>
      </w:r>
    </w:p>
    <w:p w14:paraId="4516768E" w14:textId="77777777" w:rsidR="00A64CF4" w:rsidRPr="00A64CF4" w:rsidRDefault="00A64CF4" w:rsidP="00A64CF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64CF4">
        <w:rPr>
          <w:rFonts w:ascii="Times New Roman" w:hAnsi="Times New Roman" w:cs="Times New Roman"/>
          <w:sz w:val="32"/>
          <w:szCs w:val="32"/>
          <w:lang w:eastAsia="ru-RU"/>
        </w:rPr>
        <w:t>В завершении своего доклада хочу сказать, что в 2023 году останутся приоритетными направлениями ремонт дорог, газификация и благоустройство станицы.</w:t>
      </w:r>
    </w:p>
    <w:p w14:paraId="2A2A0E83" w14:textId="77777777" w:rsidR="00A64CF4" w:rsidRPr="00A64CF4" w:rsidRDefault="00A64CF4" w:rsidP="00FF470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C6275DD" w14:textId="77777777" w:rsidR="00A64CF4" w:rsidRPr="00A64CF4" w:rsidRDefault="00A64CF4" w:rsidP="00FF470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35785E1" w14:textId="77777777" w:rsidR="00A64CF4" w:rsidRPr="00A64CF4" w:rsidRDefault="00A64CF4" w:rsidP="00FF470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sectPr w:rsidR="00A64CF4" w:rsidRPr="00A64CF4" w:rsidSect="000F00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A62" w14:textId="77777777" w:rsidR="006E7953" w:rsidRDefault="006E7953" w:rsidP="00FA7B7D">
      <w:pPr>
        <w:spacing w:after="0" w:line="240" w:lineRule="auto"/>
      </w:pPr>
      <w:r>
        <w:separator/>
      </w:r>
    </w:p>
  </w:endnote>
  <w:endnote w:type="continuationSeparator" w:id="0">
    <w:p w14:paraId="209270CC" w14:textId="77777777" w:rsidR="006E7953" w:rsidRDefault="006E7953" w:rsidP="00FA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A367" w14:textId="77777777" w:rsidR="006E7953" w:rsidRDefault="006E7953" w:rsidP="00FA7B7D">
      <w:pPr>
        <w:spacing w:after="0" w:line="240" w:lineRule="auto"/>
      </w:pPr>
      <w:r>
        <w:separator/>
      </w:r>
    </w:p>
  </w:footnote>
  <w:footnote w:type="continuationSeparator" w:id="0">
    <w:p w14:paraId="0EFF6012" w14:textId="77777777" w:rsidR="006E7953" w:rsidRDefault="006E7953" w:rsidP="00FA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2408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F2CB41" w14:textId="0CA76AE7" w:rsidR="00FA7B7D" w:rsidRPr="00FA7B7D" w:rsidRDefault="00FA7B7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7B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7B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7B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7DB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A7B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733131" w14:textId="77777777" w:rsidR="00FA7B7D" w:rsidRDefault="00FA7B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004EC"/>
    <w:multiLevelType w:val="multilevel"/>
    <w:tmpl w:val="E62A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2445C"/>
    <w:multiLevelType w:val="hybridMultilevel"/>
    <w:tmpl w:val="985C85DE"/>
    <w:lvl w:ilvl="0" w:tplc="1D58193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82894791">
    <w:abstractNumId w:val="1"/>
  </w:num>
  <w:num w:numId="2" w16cid:durableId="136775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06"/>
    <w:rsid w:val="00013777"/>
    <w:rsid w:val="00027D71"/>
    <w:rsid w:val="00030F3E"/>
    <w:rsid w:val="00032BB0"/>
    <w:rsid w:val="00032F13"/>
    <w:rsid w:val="0005393B"/>
    <w:rsid w:val="00062D36"/>
    <w:rsid w:val="000644DA"/>
    <w:rsid w:val="00064596"/>
    <w:rsid w:val="00067AAA"/>
    <w:rsid w:val="0007797D"/>
    <w:rsid w:val="00087010"/>
    <w:rsid w:val="00091A00"/>
    <w:rsid w:val="000A75F3"/>
    <w:rsid w:val="000D1011"/>
    <w:rsid w:val="000D51C5"/>
    <w:rsid w:val="000D60E6"/>
    <w:rsid w:val="000D642B"/>
    <w:rsid w:val="000F008F"/>
    <w:rsid w:val="000F3CC4"/>
    <w:rsid w:val="00100217"/>
    <w:rsid w:val="001023E0"/>
    <w:rsid w:val="00106E5E"/>
    <w:rsid w:val="0013349B"/>
    <w:rsid w:val="0014278D"/>
    <w:rsid w:val="0015547A"/>
    <w:rsid w:val="0015727A"/>
    <w:rsid w:val="00166DA4"/>
    <w:rsid w:val="00172F05"/>
    <w:rsid w:val="00180028"/>
    <w:rsid w:val="00180E06"/>
    <w:rsid w:val="001831D0"/>
    <w:rsid w:val="001833D5"/>
    <w:rsid w:val="00190120"/>
    <w:rsid w:val="0019173A"/>
    <w:rsid w:val="00197DBD"/>
    <w:rsid w:val="001A1BEC"/>
    <w:rsid w:val="001A610D"/>
    <w:rsid w:val="001B2B26"/>
    <w:rsid w:val="001C102F"/>
    <w:rsid w:val="001C122C"/>
    <w:rsid w:val="001C6F16"/>
    <w:rsid w:val="001D1585"/>
    <w:rsid w:val="001E7748"/>
    <w:rsid w:val="001F4696"/>
    <w:rsid w:val="001F4CAE"/>
    <w:rsid w:val="00206513"/>
    <w:rsid w:val="00213312"/>
    <w:rsid w:val="002368FD"/>
    <w:rsid w:val="00236AC9"/>
    <w:rsid w:val="00246A4F"/>
    <w:rsid w:val="002648AD"/>
    <w:rsid w:val="0027167E"/>
    <w:rsid w:val="00271BDE"/>
    <w:rsid w:val="0028450D"/>
    <w:rsid w:val="00297299"/>
    <w:rsid w:val="002B10DE"/>
    <w:rsid w:val="002D5821"/>
    <w:rsid w:val="002E1B1D"/>
    <w:rsid w:val="002E54F0"/>
    <w:rsid w:val="002E62BA"/>
    <w:rsid w:val="002F338F"/>
    <w:rsid w:val="00316F4D"/>
    <w:rsid w:val="003569C0"/>
    <w:rsid w:val="00360669"/>
    <w:rsid w:val="00370959"/>
    <w:rsid w:val="00370990"/>
    <w:rsid w:val="00373C5F"/>
    <w:rsid w:val="003826A1"/>
    <w:rsid w:val="003A0BC5"/>
    <w:rsid w:val="003A120A"/>
    <w:rsid w:val="003B3A8D"/>
    <w:rsid w:val="003C3337"/>
    <w:rsid w:val="003D7EA6"/>
    <w:rsid w:val="003F2355"/>
    <w:rsid w:val="0040365C"/>
    <w:rsid w:val="004113E4"/>
    <w:rsid w:val="00414D86"/>
    <w:rsid w:val="00416ACF"/>
    <w:rsid w:val="00420A33"/>
    <w:rsid w:val="00422C36"/>
    <w:rsid w:val="004352F0"/>
    <w:rsid w:val="00437117"/>
    <w:rsid w:val="004427ED"/>
    <w:rsid w:val="004501BB"/>
    <w:rsid w:val="00451539"/>
    <w:rsid w:val="00451E93"/>
    <w:rsid w:val="0046614D"/>
    <w:rsid w:val="00466876"/>
    <w:rsid w:val="00466C4C"/>
    <w:rsid w:val="00472429"/>
    <w:rsid w:val="00472737"/>
    <w:rsid w:val="004731B8"/>
    <w:rsid w:val="00474BB0"/>
    <w:rsid w:val="00475305"/>
    <w:rsid w:val="00480230"/>
    <w:rsid w:val="00485AE1"/>
    <w:rsid w:val="0049351B"/>
    <w:rsid w:val="00493F8A"/>
    <w:rsid w:val="004B0485"/>
    <w:rsid w:val="004B0870"/>
    <w:rsid w:val="004D0962"/>
    <w:rsid w:val="004D1CA7"/>
    <w:rsid w:val="004D2A91"/>
    <w:rsid w:val="004F0FA7"/>
    <w:rsid w:val="005255C0"/>
    <w:rsid w:val="005540FB"/>
    <w:rsid w:val="00557DEE"/>
    <w:rsid w:val="0056261A"/>
    <w:rsid w:val="00572BCF"/>
    <w:rsid w:val="0057558C"/>
    <w:rsid w:val="00583B60"/>
    <w:rsid w:val="00594CE1"/>
    <w:rsid w:val="005A0559"/>
    <w:rsid w:val="005C19C5"/>
    <w:rsid w:val="005D3219"/>
    <w:rsid w:val="005E279D"/>
    <w:rsid w:val="005E69E0"/>
    <w:rsid w:val="005F2F71"/>
    <w:rsid w:val="006001A8"/>
    <w:rsid w:val="00611801"/>
    <w:rsid w:val="00615A09"/>
    <w:rsid w:val="00627294"/>
    <w:rsid w:val="00643312"/>
    <w:rsid w:val="00646C88"/>
    <w:rsid w:val="00647D92"/>
    <w:rsid w:val="006521C0"/>
    <w:rsid w:val="006607A5"/>
    <w:rsid w:val="00662B3D"/>
    <w:rsid w:val="00667C83"/>
    <w:rsid w:val="0069422D"/>
    <w:rsid w:val="006A1BDA"/>
    <w:rsid w:val="006B60A1"/>
    <w:rsid w:val="006B631D"/>
    <w:rsid w:val="006C488E"/>
    <w:rsid w:val="006E7953"/>
    <w:rsid w:val="00701293"/>
    <w:rsid w:val="007018DF"/>
    <w:rsid w:val="00705E6C"/>
    <w:rsid w:val="0071058A"/>
    <w:rsid w:val="00714275"/>
    <w:rsid w:val="0072603D"/>
    <w:rsid w:val="00727A0E"/>
    <w:rsid w:val="007328E0"/>
    <w:rsid w:val="00737D6B"/>
    <w:rsid w:val="00740856"/>
    <w:rsid w:val="0075198E"/>
    <w:rsid w:val="00755B1E"/>
    <w:rsid w:val="007615C7"/>
    <w:rsid w:val="00762B36"/>
    <w:rsid w:val="00764C59"/>
    <w:rsid w:val="00764CB0"/>
    <w:rsid w:val="00792A6E"/>
    <w:rsid w:val="007956E2"/>
    <w:rsid w:val="007A4EB5"/>
    <w:rsid w:val="007A7EC5"/>
    <w:rsid w:val="007B1B30"/>
    <w:rsid w:val="007B5030"/>
    <w:rsid w:val="007E03AF"/>
    <w:rsid w:val="007F3EFC"/>
    <w:rsid w:val="007F5406"/>
    <w:rsid w:val="00800AE4"/>
    <w:rsid w:val="008041AE"/>
    <w:rsid w:val="00807110"/>
    <w:rsid w:val="008175E1"/>
    <w:rsid w:val="008271CC"/>
    <w:rsid w:val="00841AF2"/>
    <w:rsid w:val="00866CBD"/>
    <w:rsid w:val="00872A2C"/>
    <w:rsid w:val="00883765"/>
    <w:rsid w:val="0089789A"/>
    <w:rsid w:val="008A5D58"/>
    <w:rsid w:val="008C1773"/>
    <w:rsid w:val="008E0F28"/>
    <w:rsid w:val="008E265B"/>
    <w:rsid w:val="008F10A3"/>
    <w:rsid w:val="008F2995"/>
    <w:rsid w:val="008F7B9C"/>
    <w:rsid w:val="0090110A"/>
    <w:rsid w:val="00917429"/>
    <w:rsid w:val="00932245"/>
    <w:rsid w:val="00933D2E"/>
    <w:rsid w:val="00946BB0"/>
    <w:rsid w:val="00947679"/>
    <w:rsid w:val="009540A6"/>
    <w:rsid w:val="00955AF5"/>
    <w:rsid w:val="009571A5"/>
    <w:rsid w:val="009571E8"/>
    <w:rsid w:val="00965356"/>
    <w:rsid w:val="009730EE"/>
    <w:rsid w:val="009904B0"/>
    <w:rsid w:val="0099711D"/>
    <w:rsid w:val="009B0F36"/>
    <w:rsid w:val="009B3A9D"/>
    <w:rsid w:val="009C2412"/>
    <w:rsid w:val="009C331C"/>
    <w:rsid w:val="009C5777"/>
    <w:rsid w:val="009E41E3"/>
    <w:rsid w:val="009E473E"/>
    <w:rsid w:val="009F5CD5"/>
    <w:rsid w:val="009F7AE0"/>
    <w:rsid w:val="009F7CCE"/>
    <w:rsid w:val="00A01BFE"/>
    <w:rsid w:val="00A02685"/>
    <w:rsid w:val="00A05234"/>
    <w:rsid w:val="00A40EAC"/>
    <w:rsid w:val="00A457A3"/>
    <w:rsid w:val="00A47D69"/>
    <w:rsid w:val="00A52EFC"/>
    <w:rsid w:val="00A56A03"/>
    <w:rsid w:val="00A60458"/>
    <w:rsid w:val="00A6297D"/>
    <w:rsid w:val="00A62C10"/>
    <w:rsid w:val="00A64CF4"/>
    <w:rsid w:val="00A7072D"/>
    <w:rsid w:val="00A74A7D"/>
    <w:rsid w:val="00A7619C"/>
    <w:rsid w:val="00A86238"/>
    <w:rsid w:val="00A92D67"/>
    <w:rsid w:val="00AB1E18"/>
    <w:rsid w:val="00AC4596"/>
    <w:rsid w:val="00AC6AB4"/>
    <w:rsid w:val="00AD035E"/>
    <w:rsid w:val="00AD33DB"/>
    <w:rsid w:val="00AD351C"/>
    <w:rsid w:val="00AE458E"/>
    <w:rsid w:val="00AF371E"/>
    <w:rsid w:val="00AF5921"/>
    <w:rsid w:val="00B274E1"/>
    <w:rsid w:val="00B27849"/>
    <w:rsid w:val="00B32D8D"/>
    <w:rsid w:val="00B45DFC"/>
    <w:rsid w:val="00B50359"/>
    <w:rsid w:val="00B529E6"/>
    <w:rsid w:val="00B9167E"/>
    <w:rsid w:val="00B94F7D"/>
    <w:rsid w:val="00B959DF"/>
    <w:rsid w:val="00B970DB"/>
    <w:rsid w:val="00BC1517"/>
    <w:rsid w:val="00BD4D24"/>
    <w:rsid w:val="00BD6AA6"/>
    <w:rsid w:val="00BE21C7"/>
    <w:rsid w:val="00BF7339"/>
    <w:rsid w:val="00C00030"/>
    <w:rsid w:val="00C01508"/>
    <w:rsid w:val="00C06CCA"/>
    <w:rsid w:val="00C073E9"/>
    <w:rsid w:val="00C077F4"/>
    <w:rsid w:val="00C123A8"/>
    <w:rsid w:val="00C15DEE"/>
    <w:rsid w:val="00C34B8F"/>
    <w:rsid w:val="00C41283"/>
    <w:rsid w:val="00C4464D"/>
    <w:rsid w:val="00C46B13"/>
    <w:rsid w:val="00C6076A"/>
    <w:rsid w:val="00C62A87"/>
    <w:rsid w:val="00C62D80"/>
    <w:rsid w:val="00C645E9"/>
    <w:rsid w:val="00C65DDB"/>
    <w:rsid w:val="00C675FB"/>
    <w:rsid w:val="00C8039F"/>
    <w:rsid w:val="00CB3AEA"/>
    <w:rsid w:val="00CE0201"/>
    <w:rsid w:val="00CE3743"/>
    <w:rsid w:val="00D02A9B"/>
    <w:rsid w:val="00D213AE"/>
    <w:rsid w:val="00D215C2"/>
    <w:rsid w:val="00D23D7A"/>
    <w:rsid w:val="00D24701"/>
    <w:rsid w:val="00D33639"/>
    <w:rsid w:val="00D37BB7"/>
    <w:rsid w:val="00D40D68"/>
    <w:rsid w:val="00D51252"/>
    <w:rsid w:val="00D70650"/>
    <w:rsid w:val="00D73A92"/>
    <w:rsid w:val="00D750AC"/>
    <w:rsid w:val="00D847C2"/>
    <w:rsid w:val="00DB2DDC"/>
    <w:rsid w:val="00DC1531"/>
    <w:rsid w:val="00DD201D"/>
    <w:rsid w:val="00DD2CFF"/>
    <w:rsid w:val="00DD5E49"/>
    <w:rsid w:val="00DE4CD2"/>
    <w:rsid w:val="00DF0C57"/>
    <w:rsid w:val="00DF1B20"/>
    <w:rsid w:val="00DF45F2"/>
    <w:rsid w:val="00DF648C"/>
    <w:rsid w:val="00E02A4F"/>
    <w:rsid w:val="00E039D3"/>
    <w:rsid w:val="00E1079D"/>
    <w:rsid w:val="00E14CDA"/>
    <w:rsid w:val="00E15281"/>
    <w:rsid w:val="00E17786"/>
    <w:rsid w:val="00E2218C"/>
    <w:rsid w:val="00E22956"/>
    <w:rsid w:val="00E317A6"/>
    <w:rsid w:val="00E343CE"/>
    <w:rsid w:val="00E7526B"/>
    <w:rsid w:val="00E76DD6"/>
    <w:rsid w:val="00E8068B"/>
    <w:rsid w:val="00E82276"/>
    <w:rsid w:val="00E82A9B"/>
    <w:rsid w:val="00E86892"/>
    <w:rsid w:val="00EA0630"/>
    <w:rsid w:val="00EA59C6"/>
    <w:rsid w:val="00EE6A32"/>
    <w:rsid w:val="00EF43A7"/>
    <w:rsid w:val="00EF700A"/>
    <w:rsid w:val="00EF770A"/>
    <w:rsid w:val="00F01BC5"/>
    <w:rsid w:val="00F16D23"/>
    <w:rsid w:val="00F3269D"/>
    <w:rsid w:val="00F4437E"/>
    <w:rsid w:val="00F51B1B"/>
    <w:rsid w:val="00F56B7F"/>
    <w:rsid w:val="00F62D41"/>
    <w:rsid w:val="00F641C1"/>
    <w:rsid w:val="00F671A8"/>
    <w:rsid w:val="00F67D16"/>
    <w:rsid w:val="00F807C1"/>
    <w:rsid w:val="00F92842"/>
    <w:rsid w:val="00FA1F58"/>
    <w:rsid w:val="00FA7B7D"/>
    <w:rsid w:val="00FC53E2"/>
    <w:rsid w:val="00FD4A8B"/>
    <w:rsid w:val="00FD7181"/>
    <w:rsid w:val="00FD73DB"/>
    <w:rsid w:val="00FE5EA4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6DC2"/>
  <w15:chartTrackingRefBased/>
  <w15:docId w15:val="{07B5F80F-8D80-426E-9CF8-5449D1E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rsid w:val="009B0F36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a4">
    <w:name w:val="Другое"/>
    <w:basedOn w:val="a"/>
    <w:link w:val="a3"/>
    <w:rsid w:val="009B0F36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CB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3AE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B7D"/>
  </w:style>
  <w:style w:type="paragraph" w:styleId="a9">
    <w:name w:val="footer"/>
    <w:basedOn w:val="a"/>
    <w:link w:val="aa"/>
    <w:uiPriority w:val="99"/>
    <w:unhideWhenUsed/>
    <w:rsid w:val="00FA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B7D"/>
  </w:style>
  <w:style w:type="paragraph" w:styleId="ab">
    <w:name w:val="No Spacing"/>
    <w:uiPriority w:val="1"/>
    <w:qFormat/>
    <w:rsid w:val="001023E0"/>
    <w:pPr>
      <w:spacing w:after="0" w:line="240" w:lineRule="auto"/>
    </w:pPr>
  </w:style>
  <w:style w:type="paragraph" w:customStyle="1" w:styleId="ac">
    <w:name w:val="Знак"/>
    <w:basedOn w:val="a"/>
    <w:rsid w:val="00800AE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9F5CD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Veligockaya</dc:creator>
  <cp:keywords/>
  <dc:description/>
  <cp:lastModifiedBy>vk</cp:lastModifiedBy>
  <cp:revision>6</cp:revision>
  <cp:lastPrinted>2026-03-10T10:34:00Z</cp:lastPrinted>
  <dcterms:created xsi:type="dcterms:W3CDTF">2026-03-13T12:04:00Z</dcterms:created>
  <dcterms:modified xsi:type="dcterms:W3CDTF">2026-03-31T16:34:00Z</dcterms:modified>
</cp:coreProperties>
</file>