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3B" w:rsidRDefault="005C5F3B">
      <w:pPr>
        <w:spacing w:before="12" w:after="12" w:line="240" w:lineRule="exact"/>
        <w:rPr>
          <w:sz w:val="19"/>
          <w:szCs w:val="19"/>
        </w:rPr>
      </w:pPr>
    </w:p>
    <w:p w:rsidR="005C5F3B" w:rsidRDefault="005C5F3B">
      <w:pPr>
        <w:rPr>
          <w:sz w:val="2"/>
          <w:szCs w:val="2"/>
        </w:rPr>
        <w:sectPr w:rsidR="005C5F3B">
          <w:footerReference w:type="default" r:id="rId7"/>
          <w:footnotePr>
            <w:numFmt w:val="chicago"/>
            <w:numRestart w:val="eachPage"/>
          </w:footnotePr>
          <w:pgSz w:w="12538" w:h="16834"/>
          <w:pgMar w:top="1057" w:right="0" w:bottom="1335" w:left="0" w:header="0" w:footer="3" w:gutter="0"/>
          <w:cols w:space="720"/>
          <w:noEndnote/>
          <w:titlePg/>
          <w:docGrid w:linePitch="360"/>
        </w:sectPr>
      </w:pPr>
    </w:p>
    <w:p w:rsidR="00A366BD" w:rsidRPr="00D76467" w:rsidRDefault="00A366BD">
      <w:pPr>
        <w:pStyle w:val="32"/>
        <w:shd w:val="clear" w:color="auto" w:fill="auto"/>
        <w:spacing w:after="273"/>
        <w:ind w:left="4040" w:right="640"/>
        <w:rPr>
          <w:b w:val="0"/>
          <w:i w:val="0"/>
        </w:rPr>
      </w:pPr>
      <w:r w:rsidRPr="00D76467">
        <w:rPr>
          <w:b w:val="0"/>
          <w:i w:val="0"/>
        </w:rPr>
        <w:lastRenderedPageBreak/>
        <w:t>ПРОЕКТ</w:t>
      </w:r>
    </w:p>
    <w:p w:rsidR="00A366BD" w:rsidRPr="00D76467" w:rsidRDefault="00886E42">
      <w:pPr>
        <w:pStyle w:val="32"/>
        <w:shd w:val="clear" w:color="auto" w:fill="auto"/>
        <w:spacing w:after="273"/>
        <w:ind w:left="4040" w:right="640"/>
        <w:rPr>
          <w:b w:val="0"/>
          <w:i w:val="0"/>
        </w:rPr>
      </w:pPr>
      <w:r>
        <w:rPr>
          <w:b w:val="0"/>
          <w:i w:val="0"/>
          <w:noProof/>
          <w:lang w:bidi="ar-SA"/>
        </w:rPr>
        <w:pict>
          <v:shapetype id="_x0000_t202" coordsize="21600,21600" o:spt="202" path="m,l,21600r21600,l21600,xe">
            <v:stroke joinstyle="miter"/>
            <v:path gradientshapeok="t" o:connecttype="rect"/>
          </v:shapetype>
          <v:shape id="Text Box 4" o:spid="_x0000_s1026" type="#_x0000_t202" style="position:absolute;left:0;text-align:left;margin-left:169.8pt;margin-top:-178.55pt;width:97.7pt;height:133pt;z-index:-125829376;visibility:visible;mso-wrap-distance-left:150.25pt;mso-wrap-distance-right:15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erQ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" filled="f" stroked="f">
            <v:textbox style="mso-fit-shape-to-text:t" inset="0,0,0,0">
              <w:txbxContent>
                <w:p w:rsidR="00D76467" w:rsidRDefault="00D76467">
                  <w:pPr>
                    <w:pStyle w:val="a9"/>
                    <w:shd w:val="clear" w:color="auto" w:fill="auto"/>
                    <w:spacing w:line="280" w:lineRule="exact"/>
                  </w:pPr>
                </w:p>
              </w:txbxContent>
            </v:textbox>
            <w10:wrap type="topAndBottom" anchorx="margin"/>
          </v:shape>
        </w:pict>
      </w:r>
      <w:r w:rsidR="00D76467">
        <w:rPr>
          <w:b w:val="0"/>
          <w:i w:val="0"/>
        </w:rPr>
        <w:t xml:space="preserve">                  </w:t>
      </w:r>
      <w:r w:rsidR="001D4B08" w:rsidRPr="00D76467">
        <w:rPr>
          <w:b w:val="0"/>
          <w:i w:val="0"/>
        </w:rPr>
        <w:t xml:space="preserve">УТВЕРЖДАЮ: </w:t>
      </w:r>
      <w:r w:rsidR="00A366BD" w:rsidRPr="00D76467">
        <w:rPr>
          <w:b w:val="0"/>
          <w:i w:val="0"/>
        </w:rPr>
        <w:t>______</w:t>
      </w:r>
    </w:p>
    <w:p w:rsidR="00D76467" w:rsidRDefault="00D76467" w:rsidP="00D76467">
      <w:pPr>
        <w:pStyle w:val="32"/>
        <w:shd w:val="clear" w:color="auto" w:fill="auto"/>
        <w:spacing w:after="0" w:line="240" w:lineRule="auto"/>
        <w:ind w:left="4040" w:right="640" w:firstLine="0"/>
        <w:rPr>
          <w:b w:val="0"/>
          <w:i w:val="0"/>
        </w:rPr>
      </w:pPr>
      <w:r>
        <w:rPr>
          <w:b w:val="0"/>
          <w:i w:val="0"/>
        </w:rPr>
        <w:t xml:space="preserve">                          </w:t>
      </w:r>
      <w:r w:rsidR="001D4B08" w:rsidRPr="00D76467">
        <w:rPr>
          <w:b w:val="0"/>
          <w:i w:val="0"/>
        </w:rPr>
        <w:t xml:space="preserve">Глава </w:t>
      </w:r>
      <w:r>
        <w:rPr>
          <w:b w:val="0"/>
          <w:i w:val="0"/>
        </w:rPr>
        <w:t xml:space="preserve">    </w:t>
      </w:r>
      <w:r w:rsidR="00ED67D6" w:rsidRPr="00D76467">
        <w:rPr>
          <w:b w:val="0"/>
          <w:i w:val="0"/>
        </w:rPr>
        <w:t xml:space="preserve">Старомышастовского </w:t>
      </w:r>
      <w:r w:rsidR="00A366BD" w:rsidRPr="00D76467">
        <w:rPr>
          <w:b w:val="0"/>
          <w:i w:val="0"/>
        </w:rPr>
        <w:t xml:space="preserve">  </w:t>
      </w:r>
      <w:r w:rsidR="001D4B08" w:rsidRPr="00D76467">
        <w:rPr>
          <w:b w:val="0"/>
          <w:i w:val="0"/>
        </w:rPr>
        <w:t xml:space="preserve">сельского </w:t>
      </w:r>
      <w:r>
        <w:rPr>
          <w:b w:val="0"/>
          <w:i w:val="0"/>
        </w:rPr>
        <w:t xml:space="preserve">  </w:t>
      </w:r>
      <w:r w:rsidR="001D4B08" w:rsidRPr="00D76467">
        <w:rPr>
          <w:b w:val="0"/>
          <w:i w:val="0"/>
        </w:rPr>
        <w:t xml:space="preserve">поселения </w:t>
      </w:r>
      <w:r w:rsidR="00ED67D6" w:rsidRPr="00D76467">
        <w:rPr>
          <w:b w:val="0"/>
          <w:i w:val="0"/>
        </w:rPr>
        <w:t>Динского</w:t>
      </w:r>
      <w:r w:rsidR="001D4B08" w:rsidRPr="00D76467">
        <w:rPr>
          <w:b w:val="0"/>
          <w:i w:val="0"/>
        </w:rPr>
        <w:t xml:space="preserve"> района </w:t>
      </w:r>
      <w:r>
        <w:rPr>
          <w:b w:val="0"/>
          <w:i w:val="0"/>
        </w:rPr>
        <w:t xml:space="preserve">  </w:t>
      </w:r>
      <w:r w:rsidR="001D4B08" w:rsidRPr="00D76467">
        <w:rPr>
          <w:b w:val="0"/>
          <w:i w:val="0"/>
        </w:rPr>
        <w:t>Краснодарского края</w:t>
      </w:r>
    </w:p>
    <w:p w:rsidR="005C5F3B" w:rsidRPr="00D76467" w:rsidRDefault="00D76467" w:rsidP="00D76467">
      <w:pPr>
        <w:pStyle w:val="32"/>
        <w:shd w:val="clear" w:color="auto" w:fill="auto"/>
        <w:spacing w:after="0" w:line="240" w:lineRule="auto"/>
        <w:ind w:left="4040" w:right="640" w:firstLine="0"/>
        <w:rPr>
          <w:b w:val="0"/>
          <w:i w:val="0"/>
        </w:rPr>
      </w:pPr>
      <w:r>
        <w:rPr>
          <w:b w:val="0"/>
          <w:i w:val="0"/>
        </w:rPr>
        <w:t xml:space="preserve"> </w:t>
      </w:r>
      <w:proofErr w:type="spellStart"/>
      <w:r w:rsidR="00ED67D6" w:rsidRPr="00D76467">
        <w:rPr>
          <w:b w:val="0"/>
          <w:i w:val="0"/>
        </w:rPr>
        <w:t>С.Н.Долженко</w:t>
      </w:r>
      <w:proofErr w:type="spellEnd"/>
    </w:p>
    <w:p w:rsidR="005C5F3B" w:rsidRPr="00D76467" w:rsidRDefault="001D4B08" w:rsidP="00D76467">
      <w:pPr>
        <w:pStyle w:val="42"/>
        <w:shd w:val="clear" w:color="auto" w:fill="auto"/>
        <w:spacing w:before="0" w:after="0" w:line="240" w:lineRule="auto"/>
        <w:ind w:left="4500"/>
        <w:jc w:val="left"/>
        <w:rPr>
          <w:i w:val="0"/>
        </w:rPr>
      </w:pPr>
      <w:r w:rsidRPr="00D76467">
        <w:rPr>
          <w:i w:val="0"/>
        </w:rPr>
        <w:t>м.п.</w:t>
      </w: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D76467" w:rsidRDefault="00D76467">
      <w:pPr>
        <w:pStyle w:val="52"/>
        <w:shd w:val="clear" w:color="auto" w:fill="auto"/>
        <w:spacing w:before="0"/>
        <w:ind w:left="20"/>
      </w:pPr>
    </w:p>
    <w:p w:rsidR="005C5F3B" w:rsidRDefault="001D4B08">
      <w:pPr>
        <w:pStyle w:val="52"/>
        <w:shd w:val="clear" w:color="auto" w:fill="auto"/>
        <w:spacing w:before="0"/>
        <w:ind w:left="20"/>
      </w:pPr>
      <w:r>
        <w:t>ПРОГРАММА</w:t>
      </w:r>
    </w:p>
    <w:p w:rsidR="005C5F3B" w:rsidRDefault="00886E42">
      <w:pPr>
        <w:pStyle w:val="52"/>
        <w:shd w:val="clear" w:color="auto" w:fill="auto"/>
        <w:spacing w:before="0"/>
        <w:ind w:left="20"/>
      </w:pPr>
      <w:r>
        <w:rPr>
          <w:noProof/>
          <w:lang w:bidi="ar-SA"/>
        </w:rPr>
        <w:pict>
          <v:shape id="Text Box 2" o:spid="_x0000_s1027" type="#_x0000_t202" style="position:absolute;left:0;text-align:left;margin-left:-74.3pt;margin-top:285.6pt;width:595.45pt;height:64pt;z-index:-125829375;visibility:visible;mso-wrap-distance-left:5pt;mso-wrap-distance-right:5pt;mso-wrap-distance-bottom:12.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KFsQ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" filled="f" stroked="f">
            <v:textbox style="mso-fit-shape-to-text:t" inset="0,0,0,0">
              <w:txbxContent>
                <w:p w:rsidR="00D76467" w:rsidRDefault="00D76467">
                  <w:pPr>
                    <w:pStyle w:val="21"/>
                    <w:shd w:val="clear" w:color="auto" w:fill="auto"/>
                    <w:spacing w:line="280" w:lineRule="exact"/>
                  </w:pPr>
                  <w:r>
                    <w:t>2015г.</w:t>
                  </w:r>
                </w:p>
                <w:p w:rsidR="00D76467" w:rsidRDefault="00D76467">
                  <w:pPr>
                    <w:jc w:val="center"/>
                    <w:rPr>
                      <w:sz w:val="2"/>
                      <w:szCs w:val="2"/>
                    </w:rPr>
                  </w:pPr>
                  <w:r>
                    <w:rPr>
                      <w:b/>
                      <w:bCs/>
                      <w:i/>
                      <w:iCs/>
                      <w:noProof/>
                      <w:lang w:bidi="ar-SA"/>
                    </w:rPr>
                    <w:drawing>
                      <wp:inline distT="0" distB="0" distL="0" distR="0">
                        <wp:extent cx="7572375" cy="638175"/>
                        <wp:effectExtent l="0" t="0" r="9525" b="9525"/>
                        <wp:docPr id="19" name="Рисунок 2" descr="C:\Users\zarodov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rodova\AppData\Local\Temp\FineReader12.00\media\image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72375" cy="638175"/>
                                </a:xfrm>
                                <a:prstGeom prst="rect">
                                  <a:avLst/>
                                </a:prstGeom>
                                <a:noFill/>
                                <a:ln>
                                  <a:noFill/>
                                </a:ln>
                              </pic:spPr>
                            </pic:pic>
                          </a:graphicData>
                        </a:graphic>
                      </wp:inline>
                    </w:drawing>
                  </w:r>
                </w:p>
              </w:txbxContent>
            </v:textbox>
            <w10:wrap type="topAndBottom" anchorx="margin"/>
          </v:shape>
        </w:pict>
      </w:r>
      <w:r w:rsidR="001D4B08">
        <w:t>КОМПЛЕКСНОГО РАЗВИТИЯ СИСТЕМ КОММУНАЛЬНОЙ</w:t>
      </w:r>
      <w:r w:rsidR="001D4B08">
        <w:br/>
        <w:t xml:space="preserve">ИНФРАСТРУКТУРЫ </w:t>
      </w:r>
      <w:r w:rsidR="00ED67D6">
        <w:t>СТАРОМЫШАСТОВСКОГО</w:t>
      </w:r>
      <w:r w:rsidR="001D4B08">
        <w:t xml:space="preserve"> СЕЛЬСКОГО</w:t>
      </w:r>
      <w:r w:rsidR="001D4B08">
        <w:br/>
        <w:t xml:space="preserve">ПОСЕЛЕНИЯ </w:t>
      </w:r>
      <w:r w:rsidR="00ED67D6">
        <w:t xml:space="preserve">ДИНСКОГО </w:t>
      </w:r>
      <w:r w:rsidR="001D4B08">
        <w:t>РАЙОНА</w:t>
      </w:r>
      <w:r w:rsidR="001D4B08">
        <w:br/>
        <w:t>КРАСНОДАРСКОГО КРАЯ НА 201</w:t>
      </w:r>
      <w:r w:rsidR="00195D64">
        <w:t>5</w:t>
      </w:r>
      <w:r w:rsidR="001D4B08">
        <w:t>- 2025 ГОДЫ</w:t>
      </w:r>
      <w:r w:rsidR="001D4B08">
        <w:br w:type="page"/>
      </w:r>
    </w:p>
    <w:p w:rsidR="005C5F3B" w:rsidRDefault="001D4B08">
      <w:pPr>
        <w:pStyle w:val="24"/>
        <w:framePr w:w="9787" w:wrap="notBeside" w:vAnchor="text" w:hAnchor="text" w:xAlign="center" w:y="1"/>
        <w:shd w:val="clear" w:color="auto" w:fill="auto"/>
        <w:spacing w:line="280" w:lineRule="exact"/>
      </w:pPr>
      <w:r>
        <w:lastRenderedPageBreak/>
        <w:t>Оглавление</w:t>
      </w:r>
    </w:p>
    <w:tbl>
      <w:tblPr>
        <w:tblOverlap w:val="never"/>
        <w:tblW w:w="0" w:type="auto"/>
        <w:jc w:val="center"/>
        <w:tblLayout w:type="fixed"/>
        <w:tblCellMar>
          <w:left w:w="10" w:type="dxa"/>
          <w:right w:w="10" w:type="dxa"/>
        </w:tblCellMar>
        <w:tblLook w:val="0000"/>
      </w:tblPr>
      <w:tblGrid>
        <w:gridCol w:w="1056"/>
        <w:gridCol w:w="7896"/>
        <w:gridCol w:w="835"/>
      </w:tblGrid>
      <w:tr w:rsidR="005C5F3B">
        <w:trPr>
          <w:trHeight w:hRule="exact" w:val="1469"/>
          <w:jc w:val="center"/>
        </w:trPr>
        <w:tc>
          <w:tcPr>
            <w:tcW w:w="1056" w:type="dxa"/>
            <w:tcBorders>
              <w:top w:val="single" w:sz="4" w:space="0" w:color="auto"/>
              <w:left w:val="single" w:sz="4" w:space="0" w:color="auto"/>
            </w:tcBorders>
            <w:shd w:val="clear" w:color="auto" w:fill="FFFFFF"/>
          </w:tcPr>
          <w:p w:rsidR="005C5F3B" w:rsidRDefault="005C5F3B">
            <w:pPr>
              <w:framePr w:w="9787" w:wrap="notBeside" w:vAnchor="text" w:hAnchor="text" w:xAlign="center" w:y="1"/>
              <w:rPr>
                <w:sz w:val="10"/>
                <w:szCs w:val="10"/>
              </w:rPr>
            </w:pP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center"/>
            </w:pPr>
            <w:r>
              <w:rPr>
                <w:rStyle w:val="27"/>
              </w:rPr>
              <w:t>Программный документ</w:t>
            </w:r>
          </w:p>
        </w:tc>
        <w:tc>
          <w:tcPr>
            <w:tcW w:w="835" w:type="dxa"/>
            <w:tcBorders>
              <w:top w:val="single" w:sz="4" w:space="0" w:color="auto"/>
              <w:left w:val="single" w:sz="4" w:space="0" w:color="auto"/>
              <w:right w:val="single" w:sz="4" w:space="0" w:color="auto"/>
            </w:tcBorders>
            <w:shd w:val="clear" w:color="auto" w:fill="FFFFFF"/>
          </w:tcPr>
          <w:p w:rsidR="005C5F3B" w:rsidRDefault="005C5F3B">
            <w:pPr>
              <w:framePr w:w="9787" w:wrap="notBeside" w:vAnchor="text" w:hAnchor="text" w:xAlign="center" w:y="1"/>
              <w:rPr>
                <w:sz w:val="10"/>
                <w:szCs w:val="10"/>
              </w:rPr>
            </w:pP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5C5F3B">
            <w:pPr>
              <w:framePr w:w="9787" w:wrap="notBeside" w:vAnchor="text" w:hAnchor="text" w:xAlign="center" w:y="1"/>
              <w:rPr>
                <w:sz w:val="10"/>
                <w:szCs w:val="10"/>
              </w:rPr>
            </w:pP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pPr>
            <w:r>
              <w:rPr>
                <w:rStyle w:val="28"/>
              </w:rPr>
              <w:t>Введение</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pPr>
            <w:r>
              <w:rPr>
                <w:rStyle w:val="28"/>
              </w:rPr>
              <w:t>Паспорт программы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8</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w:t>
            </w:r>
          </w:p>
        </w:tc>
        <w:tc>
          <w:tcPr>
            <w:tcW w:w="7896" w:type="dxa"/>
            <w:tcBorders>
              <w:top w:val="single" w:sz="4" w:space="0" w:color="auto"/>
              <w:left w:val="single" w:sz="4" w:space="0" w:color="auto"/>
            </w:tcBorders>
            <w:shd w:val="clear" w:color="auto" w:fill="FFFFFF"/>
            <w:vAlign w:val="center"/>
          </w:tcPr>
          <w:p w:rsidR="005C5F3B" w:rsidRDefault="001D4B08" w:rsidP="00ED67D6">
            <w:pPr>
              <w:pStyle w:val="26"/>
              <w:framePr w:w="9787" w:wrap="notBeside" w:vAnchor="text" w:hAnchor="text" w:xAlign="center" w:y="1"/>
              <w:shd w:val="clear" w:color="auto" w:fill="auto"/>
              <w:jc w:val="left"/>
            </w:pPr>
            <w:r>
              <w:rPr>
                <w:rStyle w:val="28"/>
              </w:rPr>
              <w:t xml:space="preserve">Характеристика существующего состояния коммунальной инфраструктуры </w:t>
            </w:r>
            <w:r w:rsidR="00ED67D6">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00"/>
              <w:jc w:val="left"/>
            </w:pPr>
            <w:r>
              <w:rPr>
                <w:rStyle w:val="211pt"/>
              </w:rPr>
              <w:t>10</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Водоснабжение и водоотведение</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10</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Теплоснабжение</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10</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2.3</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Электроснабжение</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11</w:t>
            </w:r>
          </w:p>
        </w:tc>
      </w:tr>
      <w:tr w:rsidR="005C5F3B">
        <w:trPr>
          <w:trHeight w:hRule="exact" w:val="49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2.4</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Газоснабжение</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12</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2.5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Утилизация (захоронение) твердых бытовых отходов</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13</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2.6</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 xml:space="preserve">Краткий анализ состояния установки приборов учета и </w:t>
            </w:r>
            <w:proofErr w:type="spellStart"/>
            <w:r>
              <w:rPr>
                <w:rStyle w:val="28"/>
              </w:rPr>
              <w:t>энерго</w:t>
            </w:r>
            <w:proofErr w:type="spellEnd"/>
            <w:r>
              <w:rPr>
                <w:rStyle w:val="28"/>
              </w:rPr>
              <w:t xml:space="preserve"> ресурсосбережения у потребителей</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00"/>
              <w:jc w:val="left"/>
            </w:pPr>
            <w:r>
              <w:rPr>
                <w:rStyle w:val="211pt"/>
              </w:rPr>
              <w:t>14</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3</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Перспективы развития </w:t>
            </w:r>
            <w:r w:rsidR="00ED67D6">
              <w:rPr>
                <w:rStyle w:val="28"/>
              </w:rPr>
              <w:t>Старомышастовского</w:t>
            </w:r>
            <w:r>
              <w:rPr>
                <w:rStyle w:val="28"/>
              </w:rPr>
              <w:t xml:space="preserve"> сельского поселения и прогноз спроса на коммунальные ресурсы</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00"/>
              <w:jc w:val="left"/>
            </w:pPr>
            <w:r>
              <w:rPr>
                <w:rStyle w:val="211pt"/>
              </w:rPr>
              <w:t>15</w:t>
            </w:r>
          </w:p>
        </w:tc>
      </w:tr>
      <w:tr w:rsidR="005C5F3B">
        <w:trPr>
          <w:trHeight w:hRule="exact" w:val="499"/>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3.1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Динамика и прогноз численности населения</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15</w:t>
            </w:r>
          </w:p>
        </w:tc>
      </w:tr>
      <w:tr w:rsidR="005C5F3B">
        <w:trPr>
          <w:trHeight w:hRule="exact" w:val="49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3.2</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Занятость населения и прогноз изменения доходов населения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18</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3.3</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Прогноз развития промышленности</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18</w:t>
            </w:r>
          </w:p>
        </w:tc>
      </w:tr>
      <w:tr w:rsidR="005C5F3B">
        <w:trPr>
          <w:trHeight w:hRule="exact" w:val="49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3.4</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Прогноз развития застройки</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21</w:t>
            </w:r>
          </w:p>
        </w:tc>
      </w:tr>
      <w:tr w:rsidR="005C5F3B">
        <w:trPr>
          <w:trHeight w:hRule="exact" w:val="49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3.5</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Прогноз спроса на коммунальные ресурсы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22</w:t>
            </w:r>
          </w:p>
        </w:tc>
      </w:tr>
      <w:tr w:rsidR="005C5F3B">
        <w:trPr>
          <w:trHeight w:hRule="exact" w:val="97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4</w:t>
            </w:r>
          </w:p>
        </w:tc>
        <w:tc>
          <w:tcPr>
            <w:tcW w:w="7896" w:type="dxa"/>
            <w:tcBorders>
              <w:top w:val="single" w:sz="4" w:space="0" w:color="auto"/>
              <w:left w:val="single" w:sz="4" w:space="0" w:color="auto"/>
            </w:tcBorders>
            <w:shd w:val="clear" w:color="auto" w:fill="FFFFFF"/>
          </w:tcPr>
          <w:p w:rsidR="005C5F3B" w:rsidRDefault="001D4B08" w:rsidP="00377923">
            <w:pPr>
              <w:pStyle w:val="26"/>
              <w:framePr w:w="9787" w:wrap="notBeside" w:vAnchor="text" w:hAnchor="text" w:xAlign="center" w:y="1"/>
              <w:shd w:val="clear" w:color="auto" w:fill="auto"/>
              <w:spacing w:line="485" w:lineRule="exact"/>
              <w:jc w:val="left"/>
            </w:pPr>
            <w:r>
              <w:rPr>
                <w:rStyle w:val="28"/>
              </w:rPr>
              <w:t xml:space="preserve">Целевые показатели развития коммунальной инфраструктуры </w:t>
            </w:r>
            <w:r w:rsidR="00377923">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00"/>
              <w:jc w:val="left"/>
            </w:pPr>
            <w:r>
              <w:rPr>
                <w:rStyle w:val="211pt"/>
              </w:rPr>
              <w:t>25</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4.1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Критерии доступности для населения коммунальных услуг</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25</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4.2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качества коммунальных ресурсов</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25</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4.3</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степени охвата потребителей приборами учета</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27</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4.4</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надежности систем</w:t>
            </w:r>
            <w:r w:rsidR="00A366BD">
              <w:rPr>
                <w:rStyle w:val="28"/>
              </w:rPr>
              <w:t xml:space="preserve"> </w:t>
            </w:r>
            <w:proofErr w:type="spellStart"/>
            <w:r>
              <w:rPr>
                <w:rStyle w:val="28"/>
              </w:rPr>
              <w:t>ресурсоснабжения</w:t>
            </w:r>
            <w:proofErr w:type="spellEnd"/>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27</w:t>
            </w:r>
          </w:p>
        </w:tc>
      </w:tr>
      <w:tr w:rsidR="005C5F3B">
        <w:trPr>
          <w:trHeight w:hRule="exact" w:val="504"/>
          <w:jc w:val="center"/>
        </w:trPr>
        <w:tc>
          <w:tcPr>
            <w:tcW w:w="105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4.5</w:t>
            </w:r>
          </w:p>
        </w:tc>
        <w:tc>
          <w:tcPr>
            <w:tcW w:w="789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 xml:space="preserve">Показатели величины новых нагрузок, присоединяемых </w:t>
            </w:r>
            <w:proofErr w:type="gramStart"/>
            <w:r>
              <w:rPr>
                <w:rStyle w:val="28"/>
              </w:rPr>
              <w:t>в</w:t>
            </w:r>
            <w:proofErr w:type="gramEnd"/>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28</w:t>
            </w:r>
          </w:p>
        </w:tc>
      </w:tr>
    </w:tbl>
    <w:p w:rsidR="005C5F3B" w:rsidRDefault="005C5F3B">
      <w:pPr>
        <w:framePr w:w="9787" w:wrap="notBeside" w:vAnchor="text" w:hAnchor="text" w:xAlign="center" w:y="1"/>
        <w:rPr>
          <w:sz w:val="2"/>
          <w:szCs w:val="2"/>
        </w:rPr>
      </w:pPr>
    </w:p>
    <w:p w:rsidR="005C5F3B" w:rsidRDefault="005C5F3B">
      <w:pPr>
        <w:rPr>
          <w:sz w:val="2"/>
          <w:szCs w:val="2"/>
        </w:rPr>
      </w:pPr>
    </w:p>
    <w:tbl>
      <w:tblPr>
        <w:tblOverlap w:val="never"/>
        <w:tblW w:w="0" w:type="auto"/>
        <w:jc w:val="center"/>
        <w:tblLayout w:type="fixed"/>
        <w:tblCellMar>
          <w:left w:w="10" w:type="dxa"/>
          <w:right w:w="10" w:type="dxa"/>
        </w:tblCellMar>
        <w:tblLook w:val="0000"/>
      </w:tblPr>
      <w:tblGrid>
        <w:gridCol w:w="1056"/>
        <w:gridCol w:w="7896"/>
        <w:gridCol w:w="835"/>
      </w:tblGrid>
      <w:tr w:rsidR="005C5F3B">
        <w:trPr>
          <w:trHeight w:hRule="exact" w:val="499"/>
          <w:jc w:val="center"/>
        </w:trPr>
        <w:tc>
          <w:tcPr>
            <w:tcW w:w="1056" w:type="dxa"/>
            <w:tcBorders>
              <w:top w:val="single" w:sz="4" w:space="0" w:color="auto"/>
              <w:left w:val="single" w:sz="4" w:space="0" w:color="auto"/>
            </w:tcBorders>
            <w:shd w:val="clear" w:color="auto" w:fill="FFFFFF"/>
          </w:tcPr>
          <w:p w:rsidR="005C5F3B" w:rsidRDefault="005C5F3B">
            <w:pPr>
              <w:framePr w:w="9787" w:wrap="notBeside" w:vAnchor="text" w:hAnchor="text" w:xAlign="center" w:y="1"/>
              <w:rPr>
                <w:sz w:val="10"/>
                <w:szCs w:val="10"/>
              </w:rPr>
            </w:pP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перспективе</w:t>
            </w:r>
          </w:p>
        </w:tc>
        <w:tc>
          <w:tcPr>
            <w:tcW w:w="835" w:type="dxa"/>
            <w:tcBorders>
              <w:top w:val="single" w:sz="4" w:space="0" w:color="auto"/>
              <w:left w:val="single" w:sz="4" w:space="0" w:color="auto"/>
              <w:right w:val="single" w:sz="4" w:space="0" w:color="auto"/>
            </w:tcBorders>
            <w:shd w:val="clear" w:color="auto" w:fill="FFFFFF"/>
          </w:tcPr>
          <w:p w:rsidR="005C5F3B" w:rsidRDefault="005C5F3B">
            <w:pPr>
              <w:framePr w:w="9787" w:wrap="notBeside" w:vAnchor="text" w:hAnchor="text" w:xAlign="center" w:y="1"/>
              <w:rPr>
                <w:sz w:val="10"/>
                <w:szCs w:val="10"/>
              </w:rPr>
            </w:pP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Программа инвестиционных проектов, обеспечивающих достижение целевых показателей</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00"/>
              <w:jc w:val="left"/>
            </w:pPr>
            <w:r>
              <w:rPr>
                <w:rStyle w:val="211pt"/>
              </w:rPr>
              <w:t>29</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5.1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Программа инвестиционных проектов в водоснабжении и водоотведении</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29</w:t>
            </w:r>
          </w:p>
        </w:tc>
      </w:tr>
      <w:tr w:rsidR="005C5F3B">
        <w:trPr>
          <w:trHeight w:hRule="exact" w:val="499"/>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5.2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Программа инвестиционных проектов в теплоснабжении</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29</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5.3</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Программа инвестиционных проектов в электроснабжении</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29</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5.4</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Программа инвестиционных проектов в газоснабжении</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30</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5.5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jc w:val="left"/>
            </w:pPr>
            <w:r>
              <w:rPr>
                <w:rStyle w:val="28"/>
              </w:rPr>
              <w:t>Программа инвестиционных проектов в утилизации (захоронении) твердых бытовых отходов</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30</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5.6</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jc w:val="left"/>
            </w:pPr>
            <w:r>
              <w:rPr>
                <w:rStyle w:val="28"/>
              </w:rPr>
              <w:t>Источники инвестиций, тарифы и доступность программы для населения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31</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5.7</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Управление программой</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40</w:t>
            </w:r>
          </w:p>
        </w:tc>
      </w:tr>
      <w:tr w:rsidR="005C5F3B">
        <w:trPr>
          <w:trHeight w:hRule="exact" w:val="528"/>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center"/>
            </w:pPr>
            <w:r>
              <w:rPr>
                <w:rStyle w:val="28"/>
              </w:rPr>
              <w:t>Обосновывающие материалы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42</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6.1</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Перспективные показатели развития </w:t>
            </w:r>
            <w:r w:rsidR="00ED67D6">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42</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1.1</w:t>
            </w:r>
          </w:p>
        </w:tc>
        <w:tc>
          <w:tcPr>
            <w:tcW w:w="7896" w:type="dxa"/>
            <w:tcBorders>
              <w:top w:val="single" w:sz="4" w:space="0" w:color="auto"/>
              <w:left w:val="single" w:sz="4" w:space="0" w:color="auto"/>
            </w:tcBorders>
            <w:shd w:val="clear" w:color="auto" w:fill="FFFFFF"/>
            <w:vAlign w:val="center"/>
          </w:tcPr>
          <w:p w:rsidR="005C5F3B" w:rsidRDefault="001D4B08" w:rsidP="00ED67D6">
            <w:pPr>
              <w:pStyle w:val="26"/>
              <w:framePr w:w="9787" w:wrap="notBeside" w:vAnchor="text" w:hAnchor="text" w:xAlign="center" w:y="1"/>
              <w:shd w:val="clear" w:color="auto" w:fill="auto"/>
              <w:spacing w:line="280" w:lineRule="exact"/>
              <w:jc w:val="left"/>
            </w:pPr>
            <w:r>
              <w:rPr>
                <w:rStyle w:val="28"/>
              </w:rPr>
              <w:t xml:space="preserve">Характеристика </w:t>
            </w:r>
            <w:r w:rsidR="00ED67D6">
              <w:rPr>
                <w:rStyle w:val="28"/>
              </w:rPr>
              <w:t>Старомышастовского</w:t>
            </w:r>
            <w:r>
              <w:rPr>
                <w:rStyle w:val="28"/>
              </w:rPr>
              <w:t xml:space="preserve"> 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42</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1.2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jc w:val="left"/>
            </w:pPr>
            <w:r>
              <w:rPr>
                <w:rStyle w:val="28"/>
              </w:rPr>
              <w:t>Прогноз численности и состава населения (демографический прогноз)</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43</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1.3</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Прогноз развития промышленности</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45</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1.4</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280" w:lineRule="exact"/>
              <w:jc w:val="left"/>
            </w:pPr>
            <w:r>
              <w:rPr>
                <w:rStyle w:val="28"/>
              </w:rPr>
              <w:t xml:space="preserve">Прогноз развития застройки </w:t>
            </w:r>
            <w:proofErr w:type="spellStart"/>
            <w:r w:rsidR="00ED67D6">
              <w:rPr>
                <w:rStyle w:val="28"/>
              </w:rPr>
              <w:t>Старомышастовского</w:t>
            </w:r>
            <w:r>
              <w:rPr>
                <w:rStyle w:val="28"/>
              </w:rPr>
              <w:t>сельского</w:t>
            </w:r>
            <w:proofErr w:type="spellEnd"/>
            <w:r>
              <w:rPr>
                <w:rStyle w:val="28"/>
              </w:rPr>
              <w:t xml:space="preserve"> поселения</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46</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1.5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Прогноз изменения доходов населения</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50</w:t>
            </w:r>
          </w:p>
        </w:tc>
      </w:tr>
      <w:tr w:rsidR="005C5F3B">
        <w:trPr>
          <w:trHeight w:hRule="exact" w:val="49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6.2</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Перспективные показатели спроса на коммунальные ресурсы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51</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6.3</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jc w:val="left"/>
            </w:pPr>
            <w:r>
              <w:rPr>
                <w:rStyle w:val="28"/>
              </w:rPr>
              <w:t>Характеристика состояния и проблем систем коммунальной инфраструктуры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00"/>
              <w:jc w:val="left"/>
            </w:pPr>
            <w:r>
              <w:rPr>
                <w:rStyle w:val="211pt"/>
              </w:rPr>
              <w:t>52</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3.1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Холодное водоснабжение</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52</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3.2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Теплоснабжение</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54</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3.3</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Электроснабжение</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54</w:t>
            </w:r>
          </w:p>
        </w:tc>
      </w:tr>
      <w:tr w:rsidR="005C5F3B">
        <w:trPr>
          <w:trHeight w:hRule="exact" w:val="494"/>
          <w:jc w:val="center"/>
        </w:trPr>
        <w:tc>
          <w:tcPr>
            <w:tcW w:w="1056" w:type="dxa"/>
            <w:tcBorders>
              <w:top w:val="single" w:sz="4" w:space="0" w:color="auto"/>
              <w:left w:val="single" w:sz="4" w:space="0" w:color="auto"/>
              <w:bottom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6</w:t>
            </w:r>
            <w:r>
              <w:rPr>
                <w:rStyle w:val="2ArialUnicodeMS10pt"/>
                <w:b w:val="0"/>
                <w:bCs w:val="0"/>
              </w:rPr>
              <w:t>.</w:t>
            </w:r>
            <w:r>
              <w:rPr>
                <w:rStyle w:val="211pt"/>
              </w:rPr>
              <w:t>3.4</w:t>
            </w:r>
          </w:p>
        </w:tc>
        <w:tc>
          <w:tcPr>
            <w:tcW w:w="7896" w:type="dxa"/>
            <w:tcBorders>
              <w:top w:val="single" w:sz="4" w:space="0" w:color="auto"/>
              <w:left w:val="single" w:sz="4" w:space="0" w:color="auto"/>
              <w:bottom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Газоснабжение</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00"/>
              <w:jc w:val="left"/>
            </w:pPr>
            <w:r>
              <w:rPr>
                <w:rStyle w:val="211pt"/>
              </w:rPr>
              <w:t>56</w:t>
            </w:r>
          </w:p>
        </w:tc>
      </w:tr>
    </w:tbl>
    <w:p w:rsidR="005C5F3B" w:rsidRDefault="005C5F3B">
      <w:pPr>
        <w:framePr w:w="9787" w:wrap="notBeside" w:vAnchor="text" w:hAnchor="text" w:xAlign="center" w:y="1"/>
        <w:rPr>
          <w:sz w:val="2"/>
          <w:szCs w:val="2"/>
        </w:rPr>
      </w:pPr>
    </w:p>
    <w:p w:rsidR="005C5F3B" w:rsidRDefault="005C5F3B">
      <w:pPr>
        <w:rPr>
          <w:sz w:val="2"/>
          <w:szCs w:val="2"/>
        </w:rPr>
      </w:pPr>
    </w:p>
    <w:tbl>
      <w:tblPr>
        <w:tblOverlap w:val="never"/>
        <w:tblW w:w="0" w:type="auto"/>
        <w:jc w:val="center"/>
        <w:tblLayout w:type="fixed"/>
        <w:tblCellMar>
          <w:left w:w="10" w:type="dxa"/>
          <w:right w:w="10" w:type="dxa"/>
        </w:tblCellMar>
        <w:tblLook w:val="0000"/>
      </w:tblPr>
      <w:tblGrid>
        <w:gridCol w:w="1056"/>
        <w:gridCol w:w="7896"/>
        <w:gridCol w:w="835"/>
      </w:tblGrid>
      <w:tr w:rsidR="005C5F3B">
        <w:trPr>
          <w:trHeight w:hRule="exact" w:val="499"/>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lastRenderedPageBreak/>
              <w:t>6</w:t>
            </w:r>
            <w:r>
              <w:rPr>
                <w:rStyle w:val="2ArialUnicodeMS10pt"/>
                <w:b w:val="0"/>
                <w:bCs w:val="0"/>
              </w:rPr>
              <w:t>.</w:t>
            </w:r>
            <w:r>
              <w:rPr>
                <w:rStyle w:val="211pt"/>
              </w:rPr>
              <w:t>3.5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Утилизация (захоронение) твердых бытовых отходов</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t>56</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6.4</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 xml:space="preserve">Характеристика состояния и проблем в реализации </w:t>
            </w:r>
            <w:proofErr w:type="spellStart"/>
            <w:r>
              <w:rPr>
                <w:rStyle w:val="28"/>
              </w:rPr>
              <w:t>энергоресурсосбережения</w:t>
            </w:r>
            <w:proofErr w:type="spellEnd"/>
            <w:r>
              <w:rPr>
                <w:rStyle w:val="28"/>
              </w:rPr>
              <w:t>, учета и сбора информации</w:t>
            </w:r>
          </w:p>
        </w:tc>
        <w:tc>
          <w:tcPr>
            <w:tcW w:w="835"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787" w:wrap="notBeside" w:vAnchor="text" w:hAnchor="text" w:xAlign="center" w:y="1"/>
              <w:shd w:val="clear" w:color="auto" w:fill="auto"/>
              <w:spacing w:line="220" w:lineRule="exact"/>
              <w:ind w:left="320"/>
              <w:jc w:val="left"/>
            </w:pPr>
            <w:r>
              <w:rPr>
                <w:rStyle w:val="211pt"/>
              </w:rPr>
              <w:t>57</w:t>
            </w:r>
          </w:p>
        </w:tc>
      </w:tr>
      <w:tr w:rsidR="005C5F3B" w:rsidTr="00D76467">
        <w:trPr>
          <w:trHeight w:hRule="exact" w:val="1661"/>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Целевые показатели развития систем коммунальной инфраструктуры</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58</w:t>
            </w:r>
          </w:p>
        </w:tc>
      </w:tr>
      <w:tr w:rsidR="005C5F3B">
        <w:trPr>
          <w:trHeight w:hRule="exact" w:val="499"/>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t>6</w:t>
            </w:r>
            <w:r>
              <w:rPr>
                <w:rStyle w:val="2ArialUnicodeMS10pt"/>
                <w:b w:val="0"/>
                <w:bCs w:val="0"/>
              </w:rPr>
              <w:t>.</w:t>
            </w:r>
            <w:r>
              <w:rPr>
                <w:rStyle w:val="211pt"/>
              </w:rPr>
              <w:t>5.1</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Критерии доступности для населения коммунальных услуг</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t>58</w:t>
            </w:r>
          </w:p>
        </w:tc>
      </w:tr>
      <w:tr w:rsidR="005C5F3B">
        <w:trPr>
          <w:trHeight w:hRule="exact" w:val="490"/>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t>6</w:t>
            </w:r>
            <w:r>
              <w:rPr>
                <w:rStyle w:val="2ArialUnicodeMS10pt"/>
                <w:b w:val="0"/>
                <w:bCs w:val="0"/>
              </w:rPr>
              <w:t>.</w:t>
            </w:r>
            <w:r>
              <w:rPr>
                <w:rStyle w:val="211pt"/>
              </w:rPr>
              <w:t>5.2</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качества коммунальных ресурсов</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left="320"/>
              <w:jc w:val="left"/>
            </w:pPr>
            <w:r>
              <w:rPr>
                <w:rStyle w:val="211pt"/>
              </w:rPr>
              <w:t>59</w:t>
            </w:r>
          </w:p>
        </w:tc>
      </w:tr>
      <w:tr w:rsidR="005C5F3B">
        <w:trPr>
          <w:trHeight w:hRule="exact" w:val="49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w:t>
            </w:r>
            <w:r>
              <w:rPr>
                <w:rStyle w:val="2ArialUnicodeMS10pt"/>
                <w:b w:val="0"/>
                <w:bCs w:val="0"/>
              </w:rPr>
              <w:t>.</w:t>
            </w:r>
            <w:r>
              <w:rPr>
                <w:rStyle w:val="211pt"/>
              </w:rPr>
              <w:t>5.3</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степени охвата потребителей приборами учета</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60</w:t>
            </w:r>
          </w:p>
        </w:tc>
      </w:tr>
      <w:tr w:rsidR="005C5F3B">
        <w:trPr>
          <w:trHeight w:hRule="exact" w:val="490"/>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w:t>
            </w:r>
            <w:r>
              <w:rPr>
                <w:rStyle w:val="2ArialUnicodeMS10pt"/>
                <w:b w:val="0"/>
                <w:bCs w:val="0"/>
              </w:rPr>
              <w:t>.</w:t>
            </w:r>
            <w:r>
              <w:rPr>
                <w:rStyle w:val="211pt"/>
              </w:rPr>
              <w:t>5.4</w:t>
            </w:r>
          </w:p>
        </w:tc>
        <w:tc>
          <w:tcPr>
            <w:tcW w:w="789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Показатели надежности систем</w:t>
            </w:r>
            <w:r w:rsidR="00A366BD">
              <w:rPr>
                <w:rStyle w:val="28"/>
              </w:rPr>
              <w:t xml:space="preserve"> </w:t>
            </w:r>
            <w:proofErr w:type="spellStart"/>
            <w:r>
              <w:rPr>
                <w:rStyle w:val="28"/>
              </w:rPr>
              <w:t>ресурсоснабжения</w:t>
            </w:r>
            <w:proofErr w:type="spellEnd"/>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61</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w:t>
            </w:r>
            <w:r>
              <w:rPr>
                <w:rStyle w:val="2ArialUnicodeMS10pt"/>
                <w:b w:val="0"/>
                <w:bCs w:val="0"/>
              </w:rPr>
              <w:t>.</w:t>
            </w:r>
            <w:r>
              <w:rPr>
                <w:rStyle w:val="211pt"/>
              </w:rPr>
              <w:t>5.5</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485" w:lineRule="exact"/>
              <w:jc w:val="left"/>
            </w:pPr>
            <w:r>
              <w:rPr>
                <w:rStyle w:val="28"/>
              </w:rPr>
              <w:t>Показатели величины новых нагрузок, присоединяемых в перспективе</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62</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6.6</w:t>
            </w:r>
          </w:p>
        </w:tc>
        <w:tc>
          <w:tcPr>
            <w:tcW w:w="7896" w:type="dxa"/>
            <w:tcBorders>
              <w:top w:val="single" w:sz="4" w:space="0" w:color="auto"/>
              <w:left w:val="single" w:sz="4" w:space="0" w:color="auto"/>
            </w:tcBorders>
            <w:shd w:val="clear" w:color="auto" w:fill="FFFFFF"/>
            <w:vAlign w:val="center"/>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Инвестиционные проекты по водоснабжению и водоотведению </w:t>
            </w:r>
            <w:r w:rsidR="00ED67D6">
              <w:rPr>
                <w:rStyle w:val="28"/>
              </w:rPr>
              <w:t>Старомышастовского</w:t>
            </w:r>
            <w:r>
              <w:rPr>
                <w:rStyle w:val="28"/>
              </w:rPr>
              <w:t xml:space="preserve"> 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62</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6.7</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Инвестиционные проекты по теплоснабжению </w:t>
            </w:r>
            <w:r w:rsidR="00ED67D6">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65</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6.8</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Инвестиционные проекты по электроснабжению </w:t>
            </w:r>
            <w:r w:rsidR="00ED67D6">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65</w:t>
            </w:r>
          </w:p>
        </w:tc>
      </w:tr>
      <w:tr w:rsidR="005C5F3B">
        <w:trPr>
          <w:trHeight w:hRule="exact" w:val="974"/>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6.9</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Инвестиционные проекты по газоснабжению </w:t>
            </w:r>
            <w:r w:rsidR="00ED67D6">
              <w:rPr>
                <w:rStyle w:val="28"/>
              </w:rPr>
              <w:t xml:space="preserve">Старомышастовского </w:t>
            </w:r>
            <w:r>
              <w:rPr>
                <w:rStyle w:val="28"/>
              </w:rPr>
              <w:t>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68</w:t>
            </w:r>
          </w:p>
        </w:tc>
      </w:tr>
      <w:tr w:rsidR="005C5F3B">
        <w:trPr>
          <w:trHeight w:hRule="exact" w:val="979"/>
          <w:jc w:val="center"/>
        </w:trPr>
        <w:tc>
          <w:tcPr>
            <w:tcW w:w="1056" w:type="dxa"/>
            <w:tcBorders>
              <w:top w:val="single" w:sz="4" w:space="0" w:color="auto"/>
              <w:lef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6.10</w:t>
            </w:r>
          </w:p>
        </w:tc>
        <w:tc>
          <w:tcPr>
            <w:tcW w:w="7896" w:type="dxa"/>
            <w:tcBorders>
              <w:top w:val="single" w:sz="4" w:space="0" w:color="auto"/>
              <w:left w:val="single" w:sz="4" w:space="0" w:color="auto"/>
            </w:tcBorders>
            <w:shd w:val="clear" w:color="auto" w:fill="FFFFFF"/>
          </w:tcPr>
          <w:p w:rsidR="005C5F3B" w:rsidRDefault="001D4B08" w:rsidP="00ED67D6">
            <w:pPr>
              <w:pStyle w:val="26"/>
              <w:framePr w:w="9787" w:wrap="notBeside" w:vAnchor="text" w:hAnchor="text" w:xAlign="center" w:y="1"/>
              <w:shd w:val="clear" w:color="auto" w:fill="auto"/>
              <w:spacing w:line="485" w:lineRule="exact"/>
              <w:jc w:val="left"/>
            </w:pPr>
            <w:r>
              <w:rPr>
                <w:rStyle w:val="28"/>
              </w:rPr>
              <w:t xml:space="preserve">Инвестиционные проекты по утилизации (захоронению) твердых бытовых отходов </w:t>
            </w:r>
            <w:r w:rsidR="00ED67D6">
              <w:rPr>
                <w:rStyle w:val="28"/>
              </w:rPr>
              <w:t>Старомышастовского</w:t>
            </w:r>
            <w:r>
              <w:rPr>
                <w:rStyle w:val="28"/>
              </w:rPr>
              <w:t xml:space="preserve"> сельского поселения</w:t>
            </w:r>
          </w:p>
        </w:tc>
        <w:tc>
          <w:tcPr>
            <w:tcW w:w="835"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left="320"/>
              <w:jc w:val="left"/>
            </w:pPr>
            <w:r>
              <w:rPr>
                <w:rStyle w:val="211pt"/>
              </w:rPr>
              <w:t>69</w:t>
            </w:r>
          </w:p>
        </w:tc>
      </w:tr>
      <w:tr w:rsidR="005C5F3B">
        <w:trPr>
          <w:trHeight w:hRule="exact" w:val="494"/>
          <w:jc w:val="center"/>
        </w:trPr>
        <w:tc>
          <w:tcPr>
            <w:tcW w:w="105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jc w:val="center"/>
            </w:pPr>
            <w:r>
              <w:rPr>
                <w:rStyle w:val="211pt"/>
              </w:rPr>
              <w:t>7</w:t>
            </w:r>
          </w:p>
        </w:tc>
        <w:tc>
          <w:tcPr>
            <w:tcW w:w="7896" w:type="dxa"/>
            <w:tcBorders>
              <w:top w:val="single" w:sz="4" w:space="0" w:color="auto"/>
              <w:left w:val="single" w:sz="4" w:space="0" w:color="auto"/>
            </w:tcBorders>
            <w:shd w:val="clear" w:color="auto" w:fill="FFFFFF"/>
          </w:tcPr>
          <w:p w:rsidR="005C5F3B" w:rsidRDefault="001D4B08">
            <w:pPr>
              <w:pStyle w:val="26"/>
              <w:framePr w:w="9787" w:wrap="notBeside" w:vAnchor="text" w:hAnchor="text" w:xAlign="center" w:y="1"/>
              <w:shd w:val="clear" w:color="auto" w:fill="auto"/>
              <w:spacing w:line="280" w:lineRule="exact"/>
              <w:jc w:val="left"/>
            </w:pPr>
            <w:r>
              <w:rPr>
                <w:rStyle w:val="28"/>
              </w:rPr>
              <w:t>Финансовые потребности для реализации Программы</w:t>
            </w:r>
          </w:p>
        </w:tc>
        <w:tc>
          <w:tcPr>
            <w:tcW w:w="835" w:type="dxa"/>
            <w:tcBorders>
              <w:top w:val="single" w:sz="4" w:space="0" w:color="auto"/>
              <w:left w:val="single" w:sz="4" w:space="0" w:color="auto"/>
              <w:right w:val="single" w:sz="4" w:space="0" w:color="auto"/>
            </w:tcBorders>
            <w:shd w:val="clear" w:color="auto" w:fill="FFFFFF"/>
          </w:tcPr>
          <w:p w:rsidR="005C5F3B" w:rsidRDefault="001D4B08">
            <w:pPr>
              <w:pStyle w:val="26"/>
              <w:framePr w:w="9787" w:wrap="notBeside" w:vAnchor="text" w:hAnchor="text" w:xAlign="center" w:y="1"/>
              <w:shd w:val="clear" w:color="auto" w:fill="auto"/>
              <w:spacing w:line="220" w:lineRule="exact"/>
              <w:ind w:right="300"/>
              <w:jc w:val="right"/>
            </w:pPr>
            <w:r>
              <w:rPr>
                <w:rStyle w:val="211pt"/>
              </w:rPr>
              <w:t>70</w:t>
            </w:r>
          </w:p>
        </w:tc>
      </w:tr>
      <w:tr w:rsidR="005C5F3B">
        <w:trPr>
          <w:trHeight w:hRule="exact" w:val="494"/>
          <w:jc w:val="center"/>
        </w:trPr>
        <w:tc>
          <w:tcPr>
            <w:tcW w:w="105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jc w:val="center"/>
            </w:pPr>
            <w:r>
              <w:rPr>
                <w:rStyle w:val="211pt"/>
              </w:rPr>
              <w:t>8</w:t>
            </w:r>
          </w:p>
        </w:tc>
        <w:tc>
          <w:tcPr>
            <w:tcW w:w="789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80" w:lineRule="exact"/>
              <w:jc w:val="left"/>
            </w:pPr>
            <w:r>
              <w:rPr>
                <w:rStyle w:val="28"/>
              </w:rPr>
              <w:t>Заключение</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9787" w:wrap="notBeside" w:vAnchor="text" w:hAnchor="text" w:xAlign="center" w:y="1"/>
              <w:shd w:val="clear" w:color="auto" w:fill="auto"/>
              <w:spacing w:line="220" w:lineRule="exact"/>
              <w:ind w:right="300"/>
              <w:jc w:val="right"/>
            </w:pPr>
            <w:r>
              <w:rPr>
                <w:rStyle w:val="211pt"/>
              </w:rPr>
              <w:t>72</w:t>
            </w:r>
          </w:p>
        </w:tc>
      </w:tr>
    </w:tbl>
    <w:p w:rsidR="005C5F3B" w:rsidRDefault="005C5F3B">
      <w:pPr>
        <w:framePr w:w="9787"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type w:val="continuous"/>
          <w:pgSz w:w="12538" w:h="16834"/>
          <w:pgMar w:top="1057" w:right="837" w:bottom="1335" w:left="1914" w:header="0" w:footer="3" w:gutter="0"/>
          <w:cols w:space="720"/>
          <w:noEndnote/>
          <w:docGrid w:linePitch="360"/>
        </w:sectPr>
      </w:pPr>
    </w:p>
    <w:p w:rsidR="005C5F3B" w:rsidRDefault="005C5F3B">
      <w:pPr>
        <w:spacing w:before="32" w:after="32" w:line="240" w:lineRule="exact"/>
        <w:rPr>
          <w:sz w:val="19"/>
          <w:szCs w:val="19"/>
        </w:rPr>
      </w:pPr>
    </w:p>
    <w:p w:rsidR="005C5F3B" w:rsidRDefault="005C5F3B" w:rsidP="00D76467">
      <w:pPr>
        <w:jc w:val="both"/>
        <w:rPr>
          <w:sz w:val="2"/>
          <w:szCs w:val="2"/>
        </w:rPr>
        <w:sectPr w:rsidR="005C5F3B">
          <w:pgSz w:w="12538" w:h="16834"/>
          <w:pgMar w:top="1040" w:right="0" w:bottom="1456" w:left="0" w:header="0" w:footer="3" w:gutter="0"/>
          <w:cols w:space="720"/>
          <w:noEndnote/>
          <w:docGrid w:linePitch="360"/>
        </w:sectPr>
      </w:pPr>
    </w:p>
    <w:p w:rsidR="005C5F3B" w:rsidRPr="00D76467" w:rsidRDefault="001D4B08" w:rsidP="00D76467">
      <w:pPr>
        <w:pStyle w:val="2a"/>
        <w:keepNext/>
        <w:keepLines/>
        <w:shd w:val="clear" w:color="auto" w:fill="auto"/>
        <w:ind w:left="4880" w:firstLine="0"/>
        <w:jc w:val="both"/>
      </w:pPr>
      <w:bookmarkStart w:id="0" w:name="bookmark0"/>
      <w:r w:rsidRPr="00D76467">
        <w:lastRenderedPageBreak/>
        <w:t>Введение</w:t>
      </w:r>
      <w:bookmarkEnd w:id="0"/>
    </w:p>
    <w:p w:rsidR="005C5F3B" w:rsidRPr="00D76467" w:rsidRDefault="001D4B08" w:rsidP="00D76467">
      <w:pPr>
        <w:pStyle w:val="26"/>
        <w:shd w:val="clear" w:color="auto" w:fill="auto"/>
        <w:ind w:left="480" w:firstLine="720"/>
      </w:pPr>
      <w:r w:rsidRPr="00D76467">
        <w:t xml:space="preserve">Программа комплексного развития систем коммунальной инфраструктуры </w:t>
      </w:r>
      <w:r w:rsidR="00377923" w:rsidRPr="00D76467">
        <w:t>Старомышастовского</w:t>
      </w:r>
      <w:r w:rsidRPr="00D76467">
        <w:t xml:space="preserve"> сельского поселения </w:t>
      </w:r>
      <w:r w:rsidR="00377923" w:rsidRPr="00D76467">
        <w:t>Динского</w:t>
      </w:r>
      <w:r w:rsidRPr="00D76467">
        <w:t xml:space="preserve"> муниципального района Краснодарского края на 201</w:t>
      </w:r>
      <w:r w:rsidR="00195D64" w:rsidRPr="00D76467">
        <w:t>5</w:t>
      </w:r>
      <w:r w:rsidRPr="00D76467">
        <w:t xml:space="preserve"> - 2025 гг. (Программа) разработана в соответствии с прогнозом социально - экономического развития поселения.</w:t>
      </w:r>
    </w:p>
    <w:p w:rsidR="005C5F3B" w:rsidRPr="00D76467" w:rsidRDefault="001D4B08" w:rsidP="00D76467">
      <w:pPr>
        <w:pStyle w:val="26"/>
        <w:shd w:val="clear" w:color="auto" w:fill="auto"/>
        <w:ind w:left="480" w:firstLine="720"/>
      </w:pPr>
      <w:r w:rsidRPr="00D76467">
        <w:t>Правовой основой для разработки Программы являются следующие нормативные документы:</w:t>
      </w:r>
    </w:p>
    <w:p w:rsidR="005C5F3B" w:rsidRPr="00D76467" w:rsidRDefault="001D4B08" w:rsidP="00D76467">
      <w:pPr>
        <w:pStyle w:val="26"/>
        <w:numPr>
          <w:ilvl w:val="0"/>
          <w:numId w:val="1"/>
        </w:numPr>
        <w:shd w:val="clear" w:color="auto" w:fill="auto"/>
        <w:tabs>
          <w:tab w:val="left" w:pos="1586"/>
        </w:tabs>
        <w:ind w:left="480" w:firstLine="720"/>
      </w:pPr>
      <w:r w:rsidRPr="00D76467">
        <w:t>Градостроительный кодекс РФ от 29.12.2004 № 190-ФЗ (в ред. Федерального закона от 17.07.2009 № 164-ФЗ);</w:t>
      </w:r>
    </w:p>
    <w:p w:rsidR="005C5F3B" w:rsidRPr="00D76467" w:rsidRDefault="001D4B08" w:rsidP="00D76467">
      <w:pPr>
        <w:pStyle w:val="26"/>
        <w:numPr>
          <w:ilvl w:val="0"/>
          <w:numId w:val="1"/>
        </w:numPr>
        <w:shd w:val="clear" w:color="auto" w:fill="auto"/>
        <w:tabs>
          <w:tab w:val="left" w:pos="1752"/>
          <w:tab w:val="left" w:pos="8030"/>
        </w:tabs>
        <w:ind w:left="480" w:firstLine="720"/>
      </w:pPr>
      <w:r w:rsidRPr="00D76467">
        <w:t>Федеральный закон от 27.11.2009 г. №261-ФЗ «Об</w:t>
      </w:r>
      <w:r w:rsidR="00A366BD" w:rsidRPr="00D76467">
        <w:t xml:space="preserve"> </w:t>
      </w:r>
      <w:r w:rsidRPr="00D76467">
        <w:t>энергосбережении и о повышении энергетической эффективности и о внесении изменений в отдельные законодательные акты Российской Федерации»;</w:t>
      </w:r>
    </w:p>
    <w:p w:rsidR="005C5F3B" w:rsidRPr="00D76467" w:rsidRDefault="001D4B08" w:rsidP="00D76467">
      <w:pPr>
        <w:pStyle w:val="26"/>
        <w:numPr>
          <w:ilvl w:val="0"/>
          <w:numId w:val="1"/>
        </w:numPr>
        <w:shd w:val="clear" w:color="auto" w:fill="auto"/>
        <w:tabs>
          <w:tab w:val="left" w:pos="1586"/>
        </w:tabs>
        <w:ind w:left="480" w:firstLine="720"/>
      </w:pPr>
      <w:r w:rsidRPr="00D76467">
        <w:t>Федеральный закон от 06.10.2003 г. № 131-ФЗ «Об общих принципах организации местного самоуправления в Российской Федерации»;</w:t>
      </w:r>
    </w:p>
    <w:p w:rsidR="005C5F3B" w:rsidRPr="00D76467" w:rsidRDefault="001D4B08" w:rsidP="00D76467">
      <w:pPr>
        <w:pStyle w:val="26"/>
        <w:shd w:val="clear" w:color="auto" w:fill="auto"/>
        <w:ind w:left="480"/>
      </w:pPr>
      <w:r w:rsidRPr="00D76467">
        <w:t>Программа комплексного развития систем коммунальной инфраструктуры на перспективный период является важнейшим инструментом, обеспечивающим развитие коммунальных систем и объектов в соответствии с потребностями жилищного и промышленного строительства, повышающим качество производимых для потребителей коммунальных услуг, а также способствующим улучшению экологической ситуации на территории муниципального образования.</w:t>
      </w:r>
    </w:p>
    <w:p w:rsidR="005C5F3B" w:rsidRPr="00D76467" w:rsidRDefault="001D4B08" w:rsidP="00D76467">
      <w:pPr>
        <w:pStyle w:val="26"/>
        <w:shd w:val="clear" w:color="auto" w:fill="auto"/>
        <w:ind w:left="480"/>
      </w:pPr>
      <w:r w:rsidRPr="00D76467">
        <w:t>В частности, для муниципального образования Программа является:</w:t>
      </w:r>
    </w:p>
    <w:p w:rsidR="005C5F3B" w:rsidRPr="00D76467" w:rsidRDefault="001D4B08" w:rsidP="00D76467">
      <w:pPr>
        <w:pStyle w:val="26"/>
        <w:shd w:val="clear" w:color="auto" w:fill="auto"/>
        <w:ind w:left="480" w:firstLine="720"/>
      </w:pPr>
      <w:r w:rsidRPr="00D76467">
        <w:t>- инструментом комплексного управления и оптимизации развития системы коммунальной инфраструктуры, т.к. позволяет увязать вместе по целям и темпам развития коммунальные системы поселения, выявить проблемные точки и в условиях ограниченности ресурсов оптимизировать их для решения наиболее острых проблем муниципального образования;</w:t>
      </w:r>
    </w:p>
    <w:p w:rsidR="005C5F3B" w:rsidRPr="00D76467" w:rsidRDefault="001D4B08" w:rsidP="00D76467">
      <w:pPr>
        <w:pStyle w:val="26"/>
        <w:numPr>
          <w:ilvl w:val="0"/>
          <w:numId w:val="2"/>
        </w:numPr>
        <w:shd w:val="clear" w:color="auto" w:fill="auto"/>
        <w:tabs>
          <w:tab w:val="left" w:pos="1407"/>
        </w:tabs>
        <w:ind w:left="480" w:firstLine="720"/>
      </w:pPr>
      <w:r w:rsidRPr="00D76467">
        <w:lastRenderedPageBreak/>
        <w:t>инструментом управления (в том числе посредством мониторинга) предприятиями всех форм собственности, функционирующими в коммунальной сфере, т.к. позволяет влиять на планы развития и мотивацию этих организаций в интересах муниципального образования, а также с помощью системы мониторинга оценивать и контролировать деятельность данных организаций;</w:t>
      </w:r>
    </w:p>
    <w:p w:rsidR="005C5F3B" w:rsidRPr="00D76467" w:rsidRDefault="001D4B08" w:rsidP="00D76467">
      <w:pPr>
        <w:pStyle w:val="26"/>
        <w:numPr>
          <w:ilvl w:val="0"/>
          <w:numId w:val="2"/>
        </w:numPr>
        <w:shd w:val="clear" w:color="auto" w:fill="auto"/>
        <w:tabs>
          <w:tab w:val="left" w:pos="1622"/>
        </w:tabs>
        <w:ind w:left="480" w:firstLine="720"/>
      </w:pPr>
      <w:r w:rsidRPr="00D76467">
        <w:t>необходимой базой для разработки производственных и инвестиционных программ организаций коммунального комплекса;</w:t>
      </w:r>
    </w:p>
    <w:p w:rsidR="005C5F3B" w:rsidRPr="00D76467" w:rsidRDefault="001D4B08" w:rsidP="00D76467">
      <w:pPr>
        <w:pStyle w:val="26"/>
        <w:numPr>
          <w:ilvl w:val="0"/>
          <w:numId w:val="2"/>
        </w:numPr>
        <w:shd w:val="clear" w:color="auto" w:fill="auto"/>
        <w:tabs>
          <w:tab w:val="left" w:pos="1412"/>
        </w:tabs>
        <w:ind w:left="480" w:firstLine="720"/>
      </w:pPr>
      <w:r w:rsidRPr="00D76467">
        <w:t>механизмом эффективного управления муниципальными расходами, т.к. позволяет выявить первоочередные задачи муниципального образования в сфере развития коммунальной инфраструктуры, а также выявить реальные направления расходов предприятий, функционирующих в коммунальной сфере;</w:t>
      </w:r>
    </w:p>
    <w:p w:rsidR="005C5F3B" w:rsidRPr="00D76467" w:rsidRDefault="001D4B08" w:rsidP="00D76467">
      <w:pPr>
        <w:pStyle w:val="26"/>
        <w:numPr>
          <w:ilvl w:val="0"/>
          <w:numId w:val="2"/>
        </w:numPr>
        <w:shd w:val="clear" w:color="auto" w:fill="auto"/>
        <w:tabs>
          <w:tab w:val="left" w:pos="1402"/>
        </w:tabs>
        <w:ind w:left="480" w:firstLine="720"/>
      </w:pPr>
      <w:r w:rsidRPr="00D76467">
        <w:t>необходимое условие для получения финансовой поддержки на федеральном уровне.</w:t>
      </w:r>
    </w:p>
    <w:p w:rsidR="005C5F3B" w:rsidRPr="00D76467" w:rsidRDefault="001D4B08" w:rsidP="00D76467">
      <w:pPr>
        <w:pStyle w:val="26"/>
        <w:shd w:val="clear" w:color="auto" w:fill="auto"/>
        <w:ind w:left="480"/>
      </w:pPr>
      <w:r w:rsidRPr="00D76467">
        <w:t>Программа направлена на осуществление надежного и устойчивого обеспечения потребителей коммунальными услугами надлежащего качества, снижение износа объектов коммунальной инфраструктуры, обеспечение инженерной инфраструктурой земельных участков.</w:t>
      </w:r>
    </w:p>
    <w:p w:rsidR="005C5F3B" w:rsidRPr="00D76467" w:rsidRDefault="001D4B08" w:rsidP="00D76467">
      <w:pPr>
        <w:pStyle w:val="26"/>
        <w:shd w:val="clear" w:color="auto" w:fill="auto"/>
        <w:ind w:left="480" w:firstLine="720"/>
      </w:pPr>
      <w:r w:rsidRPr="00D76467">
        <w:t xml:space="preserve">В основу формирования и реализации </w:t>
      </w:r>
      <w:proofErr w:type="gramStart"/>
      <w:r w:rsidRPr="00D76467">
        <w:t>Программы комплексного развития систем коммунальной инфраструктуры муниципального образования</w:t>
      </w:r>
      <w:proofErr w:type="gramEnd"/>
      <w:r w:rsidRPr="00D76467">
        <w:t xml:space="preserve"> положены следующие принципы:</w:t>
      </w:r>
    </w:p>
    <w:p w:rsidR="005C5F3B" w:rsidRPr="00D76467" w:rsidRDefault="001D4B08" w:rsidP="00D76467">
      <w:pPr>
        <w:pStyle w:val="26"/>
        <w:numPr>
          <w:ilvl w:val="0"/>
          <w:numId w:val="2"/>
        </w:numPr>
        <w:shd w:val="clear" w:color="auto" w:fill="auto"/>
        <w:tabs>
          <w:tab w:val="left" w:pos="1412"/>
        </w:tabs>
        <w:ind w:left="480" w:firstLine="720"/>
      </w:pPr>
      <w:proofErr w:type="spellStart"/>
      <w:r w:rsidRPr="00D76467">
        <w:t>целеполагания</w:t>
      </w:r>
      <w:proofErr w:type="spellEnd"/>
      <w:r w:rsidRPr="00D76467">
        <w:t xml:space="preserve"> - мероприятия и решения Программы комплексного развития должны обеспечивать достижение поставленных целей;</w:t>
      </w:r>
    </w:p>
    <w:p w:rsidR="005C5F3B" w:rsidRPr="00D76467" w:rsidRDefault="001D4B08" w:rsidP="00D76467">
      <w:pPr>
        <w:pStyle w:val="26"/>
        <w:numPr>
          <w:ilvl w:val="0"/>
          <w:numId w:val="2"/>
        </w:numPr>
        <w:shd w:val="clear" w:color="auto" w:fill="auto"/>
        <w:tabs>
          <w:tab w:val="left" w:pos="1412"/>
        </w:tabs>
        <w:ind w:left="480" w:firstLine="720"/>
      </w:pPr>
      <w:r w:rsidRPr="00D76467">
        <w:t>системности - рассмотрение Программы комплексного развития коммунальной инфраструктуры муниципального образования как единой системы с учетом взаимного влияния разделов и мероприятий Программы;</w:t>
      </w:r>
    </w:p>
    <w:p w:rsidR="005C5F3B" w:rsidRPr="00D76467" w:rsidRDefault="001D4B08" w:rsidP="00D76467">
      <w:pPr>
        <w:pStyle w:val="26"/>
        <w:numPr>
          <w:ilvl w:val="0"/>
          <w:numId w:val="2"/>
        </w:numPr>
        <w:shd w:val="clear" w:color="auto" w:fill="auto"/>
        <w:tabs>
          <w:tab w:val="left" w:pos="1407"/>
        </w:tabs>
        <w:ind w:left="480" w:firstLine="720"/>
      </w:pPr>
      <w:r w:rsidRPr="00D76467">
        <w:t xml:space="preserve">комплексности - формирование Программы развития коммунальной инфраструктуры во взаимосвязи с различными целевыми Программами </w:t>
      </w:r>
      <w:r w:rsidRPr="00D76467">
        <w:lastRenderedPageBreak/>
        <w:t>федеральными, областными, муниципальными), реализуемыми на территории муниципального образования.</w:t>
      </w:r>
    </w:p>
    <w:p w:rsidR="005C5F3B" w:rsidRPr="00D76467" w:rsidRDefault="001D4B08" w:rsidP="00D76467">
      <w:pPr>
        <w:pStyle w:val="26"/>
        <w:shd w:val="clear" w:color="auto" w:fill="auto"/>
        <w:ind w:left="480"/>
      </w:pPr>
      <w:r w:rsidRPr="00D76467">
        <w:t>Программа определяет основные направления развития коммунальной инфраструктуры, в части объектов водоснабжения, уличного освещения.</w:t>
      </w:r>
    </w:p>
    <w:p w:rsidR="005C5F3B" w:rsidRPr="00D76467" w:rsidRDefault="001D4B08" w:rsidP="00D76467">
      <w:pPr>
        <w:pStyle w:val="26"/>
        <w:shd w:val="clear" w:color="auto" w:fill="auto"/>
        <w:ind w:left="480" w:firstLine="720"/>
      </w:pPr>
      <w:r w:rsidRPr="00D76467">
        <w:t xml:space="preserve">Таким образом, Программа комплексного развития систем коммунальной инфраструктуры </w:t>
      </w:r>
      <w:r w:rsidR="009805E3" w:rsidRPr="00D76467">
        <w:t>Старомышастовского</w:t>
      </w:r>
      <w:r w:rsidRPr="00D76467">
        <w:t xml:space="preserve"> сельского поселения </w:t>
      </w:r>
      <w:r w:rsidR="009805E3" w:rsidRPr="00D76467">
        <w:t>Динского</w:t>
      </w:r>
      <w:r w:rsidRPr="00D76467">
        <w:t xml:space="preserve"> муниципального района Краснодарского края представляет собой увязанный по целям, задачам и срокам осуществления перечень мероприятий, направленных на обеспечение функционирования и развития коммунальной инфраструктуры муниципального образования на период 201</w:t>
      </w:r>
      <w:r w:rsidR="00A366BD" w:rsidRPr="00D76467">
        <w:t>5</w:t>
      </w:r>
      <w:r w:rsidRPr="00D76467">
        <w:t xml:space="preserve"> - 2025 гг., а также содержит перспективные мероприятия, </w:t>
      </w:r>
      <w:proofErr w:type="gramStart"/>
      <w:r w:rsidRPr="00D76467">
        <w:t>сроки</w:t>
      </w:r>
      <w:proofErr w:type="gramEnd"/>
      <w:r w:rsidRPr="00D76467">
        <w:t xml:space="preserve"> реализации которых могут быть изменены в силу объективных обстоятельств. Основополагающим аспектом Программы является, система программных мероприятий по различным направлениям развития коммунальной инфраструктуры. Программой определены механизмы реализации основных ее направлений, ожидаемые результаты реализации Программы и потенциальные показатели оценки эффективности мероприятий, включаемых в Программу.</w:t>
      </w:r>
    </w:p>
    <w:p w:rsidR="005C5F3B" w:rsidRPr="00D76467" w:rsidRDefault="001D4B08" w:rsidP="00D76467">
      <w:pPr>
        <w:pStyle w:val="26"/>
        <w:shd w:val="clear" w:color="auto" w:fill="auto"/>
        <w:ind w:left="480"/>
      </w:pPr>
      <w:r w:rsidRPr="00D76467">
        <w:t>Данная Программа ориентирована на устойчивое развитие, под которым предполагается обеспечение существенного прогресса в развитии основных секторов экономики, повышение уровня жизни и условий проживания населения, долговременная экологическая безопасности поселения, рациональное использование всех видов ресурсов, современные методы организации инженерных систем.</w:t>
      </w:r>
    </w:p>
    <w:p w:rsidR="005C5F3B" w:rsidRPr="00D76467" w:rsidRDefault="001D4B08" w:rsidP="00D76467">
      <w:pPr>
        <w:pStyle w:val="26"/>
        <w:shd w:val="clear" w:color="auto" w:fill="auto"/>
        <w:ind w:left="480" w:firstLine="720"/>
        <w:sectPr w:rsidR="005C5F3B" w:rsidRPr="00D76467">
          <w:type w:val="continuous"/>
          <w:pgSz w:w="12538" w:h="16834"/>
          <w:pgMar w:top="1040" w:right="1169" w:bottom="1456" w:left="1582" w:header="0" w:footer="3" w:gutter="0"/>
          <w:cols w:space="720"/>
          <w:noEndnote/>
          <w:docGrid w:linePitch="360"/>
        </w:sectPr>
      </w:pPr>
      <w:r w:rsidRPr="00D76467">
        <w:t>Программа в полной мере соответствует государственной политике реформирования жилищно-коммунального комплекса Российской Фед</w:t>
      </w:r>
      <w:r w:rsidR="00D76467">
        <w:t>ерации</w:t>
      </w:r>
    </w:p>
    <w:p w:rsidR="005C5F3B" w:rsidRPr="00D76467" w:rsidRDefault="005C5F3B">
      <w:pPr>
        <w:rPr>
          <w:rFonts w:ascii="Times New Roman" w:hAnsi="Times New Roman" w:cs="Times New Roman"/>
          <w:sz w:val="2"/>
          <w:szCs w:val="2"/>
        </w:rPr>
        <w:sectPr w:rsidR="005C5F3B" w:rsidRPr="00D76467">
          <w:pgSz w:w="12538" w:h="16834"/>
          <w:pgMar w:top="1155" w:right="0" w:bottom="1312" w:left="0" w:header="0" w:footer="3" w:gutter="0"/>
          <w:cols w:space="720"/>
          <w:noEndnote/>
          <w:docGrid w:linePitch="360"/>
        </w:sectPr>
      </w:pPr>
    </w:p>
    <w:p w:rsidR="005C5F3B" w:rsidRPr="00D76467" w:rsidRDefault="001D4B08">
      <w:pPr>
        <w:pStyle w:val="62"/>
        <w:numPr>
          <w:ilvl w:val="0"/>
          <w:numId w:val="3"/>
        </w:numPr>
        <w:shd w:val="clear" w:color="auto" w:fill="auto"/>
        <w:tabs>
          <w:tab w:val="left" w:pos="4388"/>
        </w:tabs>
        <w:ind w:left="4020" w:firstLine="0"/>
      </w:pPr>
      <w:r w:rsidRPr="00D76467">
        <w:lastRenderedPageBreak/>
        <w:t>ПАСПОРТ</w:t>
      </w:r>
    </w:p>
    <w:p w:rsidR="005C5F3B" w:rsidRPr="00D76467" w:rsidRDefault="001D4B08">
      <w:pPr>
        <w:pStyle w:val="62"/>
        <w:shd w:val="clear" w:color="auto" w:fill="auto"/>
        <w:spacing w:after="416"/>
        <w:ind w:left="20" w:firstLine="0"/>
        <w:jc w:val="center"/>
      </w:pPr>
      <w:r w:rsidRPr="00D76467">
        <w:t>ПРОГРАММЫ КОМПЛЕКСНОГО РАЗВИТИЯ СИСТЕМ</w:t>
      </w:r>
      <w:r w:rsidRPr="00D76467">
        <w:br/>
        <w:t xml:space="preserve">КОММУНАЛЬНОЙ ИНФРАСТРУКТУРЫ </w:t>
      </w:r>
      <w:r w:rsidR="009805E3" w:rsidRPr="00D76467">
        <w:t>СТАРОМЫШАСТОВСКОГО</w:t>
      </w:r>
      <w:r w:rsidRPr="00D76467">
        <w:br/>
        <w:t>СЕЛЬСКОГО ПОСЕЛЕНИЯ НА 201</w:t>
      </w:r>
      <w:r w:rsidR="00195D64" w:rsidRPr="00D76467">
        <w:t>5</w:t>
      </w:r>
      <w:r w:rsidRPr="00D76467">
        <w:t>-2025 гг.</w:t>
      </w:r>
    </w:p>
    <w:tbl>
      <w:tblPr>
        <w:tblOverlap w:val="never"/>
        <w:tblW w:w="0" w:type="auto"/>
        <w:jc w:val="center"/>
        <w:tblLayout w:type="fixed"/>
        <w:tblCellMar>
          <w:left w:w="10" w:type="dxa"/>
          <w:right w:w="10" w:type="dxa"/>
        </w:tblCellMar>
        <w:tblLook w:val="0000"/>
      </w:tblPr>
      <w:tblGrid>
        <w:gridCol w:w="3029"/>
        <w:gridCol w:w="6672"/>
      </w:tblGrid>
      <w:tr w:rsidR="005C5F3B" w:rsidRPr="00D76467">
        <w:trPr>
          <w:trHeight w:hRule="exact" w:val="917"/>
          <w:jc w:val="center"/>
        </w:trPr>
        <w:tc>
          <w:tcPr>
            <w:tcW w:w="3029" w:type="dxa"/>
            <w:tcBorders>
              <w:top w:val="single" w:sz="4" w:space="0" w:color="auto"/>
              <w:left w:val="single" w:sz="4" w:space="0" w:color="auto"/>
            </w:tcBorders>
            <w:shd w:val="clear" w:color="auto" w:fill="FFFFFF"/>
            <w:vAlign w:val="bottom"/>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Наименование</w:t>
            </w:r>
          </w:p>
        </w:tc>
        <w:tc>
          <w:tcPr>
            <w:tcW w:w="6672" w:type="dxa"/>
            <w:tcBorders>
              <w:top w:val="single" w:sz="4" w:space="0" w:color="auto"/>
              <w:left w:val="single" w:sz="4" w:space="0" w:color="auto"/>
              <w:righ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485" w:lineRule="exact"/>
              <w:ind w:firstLine="260"/>
            </w:pPr>
            <w:r w:rsidRPr="00D76467">
              <w:rPr>
                <w:rStyle w:val="2b"/>
              </w:rPr>
              <w:t xml:space="preserve">Программа комплексного развития систем коммунальной инфраструктуры </w:t>
            </w:r>
            <w:proofErr w:type="spellStart"/>
            <w:r w:rsidRPr="00D76467">
              <w:rPr>
                <w:rStyle w:val="2b"/>
              </w:rPr>
              <w:t>Должанского</w:t>
            </w:r>
            <w:proofErr w:type="spellEnd"/>
          </w:p>
        </w:tc>
      </w:tr>
      <w:tr w:rsidR="005C5F3B" w:rsidRPr="00D76467">
        <w:trPr>
          <w:trHeight w:hRule="exact" w:val="1032"/>
          <w:jc w:val="center"/>
        </w:trPr>
        <w:tc>
          <w:tcPr>
            <w:tcW w:w="3029" w:type="dxa"/>
            <w:tcBorders>
              <w:lef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Программы</w:t>
            </w:r>
          </w:p>
        </w:tc>
        <w:tc>
          <w:tcPr>
            <w:tcW w:w="6672" w:type="dxa"/>
            <w:tcBorders>
              <w:left w:val="single" w:sz="4" w:space="0" w:color="auto"/>
              <w:right w:val="single" w:sz="4" w:space="0" w:color="auto"/>
            </w:tcBorders>
            <w:shd w:val="clear" w:color="auto" w:fill="FFFFFF"/>
          </w:tcPr>
          <w:p w:rsidR="005C5F3B" w:rsidRPr="00D76467" w:rsidRDefault="001D4B08" w:rsidP="009805E3">
            <w:pPr>
              <w:pStyle w:val="26"/>
              <w:framePr w:w="9701" w:wrap="notBeside" w:vAnchor="text" w:hAnchor="text" w:xAlign="center" w:y="1"/>
              <w:shd w:val="clear" w:color="auto" w:fill="auto"/>
              <w:spacing w:line="485" w:lineRule="exact"/>
            </w:pPr>
            <w:r w:rsidRPr="00D76467">
              <w:rPr>
                <w:rStyle w:val="2b"/>
              </w:rPr>
              <w:t>сельского поселения на 201</w:t>
            </w:r>
            <w:r w:rsidR="00195D64" w:rsidRPr="00D76467">
              <w:rPr>
                <w:rStyle w:val="2b"/>
              </w:rPr>
              <w:t>5</w:t>
            </w:r>
            <w:r w:rsidRPr="00D76467">
              <w:rPr>
                <w:rStyle w:val="2b"/>
              </w:rPr>
              <w:t>-2025 годы (далее - Программа)</w:t>
            </w:r>
          </w:p>
        </w:tc>
      </w:tr>
      <w:tr w:rsidR="005C5F3B" w:rsidRPr="00D76467">
        <w:trPr>
          <w:trHeight w:hRule="exact" w:val="2698"/>
          <w:jc w:val="center"/>
        </w:trPr>
        <w:tc>
          <w:tcPr>
            <w:tcW w:w="3029" w:type="dxa"/>
            <w:tcBorders>
              <w:top w:val="single" w:sz="4" w:space="0" w:color="auto"/>
              <w:left w:val="single" w:sz="4" w:space="0" w:color="auto"/>
            </w:tcBorders>
            <w:shd w:val="clear" w:color="auto" w:fill="FFFFFF"/>
            <w:vAlign w:val="bottom"/>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 xml:space="preserve">Основание </w:t>
            </w:r>
            <w:proofErr w:type="gramStart"/>
            <w:r w:rsidRPr="00D76467">
              <w:rPr>
                <w:rStyle w:val="2b"/>
              </w:rPr>
              <w:t>для</w:t>
            </w:r>
            <w:proofErr w:type="gramEnd"/>
          </w:p>
        </w:tc>
        <w:tc>
          <w:tcPr>
            <w:tcW w:w="6672" w:type="dxa"/>
            <w:tcBorders>
              <w:top w:val="single" w:sz="4" w:space="0" w:color="auto"/>
              <w:left w:val="single" w:sz="4" w:space="0" w:color="auto"/>
              <w:right w:val="single" w:sz="4" w:space="0" w:color="auto"/>
            </w:tcBorders>
            <w:shd w:val="clear" w:color="auto" w:fill="FFFFFF"/>
          </w:tcPr>
          <w:p w:rsidR="005C5F3B" w:rsidRPr="00D76467" w:rsidRDefault="001D4B08">
            <w:pPr>
              <w:pStyle w:val="26"/>
              <w:framePr w:w="9701" w:wrap="notBeside" w:vAnchor="text" w:hAnchor="text" w:xAlign="center" w:y="1"/>
              <w:numPr>
                <w:ilvl w:val="0"/>
                <w:numId w:val="4"/>
              </w:numPr>
              <w:shd w:val="clear" w:color="auto" w:fill="auto"/>
              <w:tabs>
                <w:tab w:val="left" w:pos="254"/>
              </w:tabs>
              <w:spacing w:line="466" w:lineRule="exact"/>
            </w:pPr>
            <w:r w:rsidRPr="00D76467">
              <w:rPr>
                <w:rStyle w:val="2b"/>
              </w:rPr>
              <w:t>Федеральный закон от 06.10.2003 № 131-ФЗ «Об общих принципах организации местного самоуправления в Российской Федерации»;</w:t>
            </w:r>
          </w:p>
          <w:p w:rsidR="005C5F3B" w:rsidRPr="00D76467" w:rsidRDefault="001D4B08">
            <w:pPr>
              <w:pStyle w:val="26"/>
              <w:framePr w:w="9701" w:wrap="notBeside" w:vAnchor="text" w:hAnchor="text" w:xAlign="center" w:y="1"/>
              <w:numPr>
                <w:ilvl w:val="0"/>
                <w:numId w:val="4"/>
              </w:numPr>
              <w:shd w:val="clear" w:color="auto" w:fill="auto"/>
              <w:tabs>
                <w:tab w:val="left" w:pos="278"/>
              </w:tabs>
              <w:spacing w:line="466" w:lineRule="exact"/>
            </w:pPr>
            <w:r w:rsidRPr="00D76467">
              <w:rPr>
                <w:rStyle w:val="2b"/>
              </w:rPr>
              <w:t>Федеральный закон от 30.12.2004 № 210-ФЗ «Об основах регулирования тарифов организаций коммунального комплекса»;</w:t>
            </w:r>
          </w:p>
        </w:tc>
      </w:tr>
      <w:tr w:rsidR="005C5F3B" w:rsidRPr="00D76467">
        <w:trPr>
          <w:trHeight w:hRule="exact" w:val="2525"/>
          <w:jc w:val="center"/>
        </w:trPr>
        <w:tc>
          <w:tcPr>
            <w:tcW w:w="3029" w:type="dxa"/>
            <w:tcBorders>
              <w:lef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разработки Программы</w:t>
            </w:r>
          </w:p>
        </w:tc>
        <w:tc>
          <w:tcPr>
            <w:tcW w:w="6672" w:type="dxa"/>
            <w:tcBorders>
              <w:left w:val="single" w:sz="4" w:space="0" w:color="auto"/>
              <w:right w:val="single" w:sz="4" w:space="0" w:color="auto"/>
            </w:tcBorders>
            <w:shd w:val="clear" w:color="auto" w:fill="FFFFFF"/>
            <w:vAlign w:val="center"/>
          </w:tcPr>
          <w:p w:rsidR="005C5F3B" w:rsidRPr="00D76467" w:rsidRDefault="001D4B08">
            <w:pPr>
              <w:pStyle w:val="26"/>
              <w:framePr w:w="9701" w:wrap="notBeside" w:vAnchor="text" w:hAnchor="text" w:xAlign="center" w:y="1"/>
              <w:shd w:val="clear" w:color="auto" w:fill="auto"/>
              <w:spacing w:line="485" w:lineRule="exact"/>
              <w:ind w:firstLine="260"/>
            </w:pPr>
            <w:r w:rsidRPr="00D76467">
              <w:rPr>
                <w:rStyle w:val="2b"/>
              </w:rPr>
              <w:t xml:space="preserve">- Приказ Министерства регионального развития Российской Федерации от 06.05.2011 № 204 «О разработке </w:t>
            </w:r>
            <w:proofErr w:type="gramStart"/>
            <w:r w:rsidRPr="00D76467">
              <w:rPr>
                <w:rStyle w:val="2b"/>
              </w:rPr>
              <w:t>программ комплексного развития систем коммунальной инфраструктуры муниципальных образований</w:t>
            </w:r>
            <w:proofErr w:type="gramEnd"/>
            <w:r w:rsidRPr="00D76467">
              <w:rPr>
                <w:rStyle w:val="2b"/>
              </w:rPr>
              <w:t>»</w:t>
            </w:r>
          </w:p>
        </w:tc>
      </w:tr>
      <w:tr w:rsidR="005C5F3B" w:rsidRPr="00D76467">
        <w:trPr>
          <w:trHeight w:hRule="exact" w:val="749"/>
          <w:jc w:val="center"/>
        </w:trPr>
        <w:tc>
          <w:tcPr>
            <w:tcW w:w="3029" w:type="dxa"/>
            <w:tcBorders>
              <w:top w:val="single" w:sz="4" w:space="0" w:color="auto"/>
              <w:lef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Заказчик Программы</w:t>
            </w:r>
          </w:p>
        </w:tc>
        <w:tc>
          <w:tcPr>
            <w:tcW w:w="6672" w:type="dxa"/>
            <w:tcBorders>
              <w:top w:val="single" w:sz="4" w:space="0" w:color="auto"/>
              <w:left w:val="single" w:sz="4" w:space="0" w:color="auto"/>
              <w:right w:val="single" w:sz="4" w:space="0" w:color="auto"/>
            </w:tcBorders>
            <w:shd w:val="clear" w:color="auto" w:fill="FFFFFF"/>
          </w:tcPr>
          <w:p w:rsidR="005C5F3B" w:rsidRPr="00D76467" w:rsidRDefault="001D4B08" w:rsidP="009805E3">
            <w:pPr>
              <w:pStyle w:val="26"/>
              <w:framePr w:w="9701" w:wrap="notBeside" w:vAnchor="text" w:hAnchor="text" w:xAlign="center" w:y="1"/>
              <w:shd w:val="clear" w:color="auto" w:fill="auto"/>
              <w:spacing w:line="280" w:lineRule="exact"/>
            </w:pPr>
            <w:r w:rsidRPr="00D76467">
              <w:rPr>
                <w:rStyle w:val="2b"/>
              </w:rPr>
              <w:t xml:space="preserve">Администрация </w:t>
            </w:r>
            <w:r w:rsidR="009805E3" w:rsidRPr="00D76467">
              <w:rPr>
                <w:rStyle w:val="2b"/>
              </w:rPr>
              <w:t>Старомышастовского</w:t>
            </w:r>
            <w:r w:rsidRPr="00D76467">
              <w:rPr>
                <w:rStyle w:val="2b"/>
              </w:rPr>
              <w:t xml:space="preserve"> сельского поселения</w:t>
            </w:r>
          </w:p>
        </w:tc>
      </w:tr>
      <w:tr w:rsidR="005C5F3B" w:rsidRPr="00D76467">
        <w:trPr>
          <w:trHeight w:hRule="exact" w:val="485"/>
          <w:jc w:val="center"/>
        </w:trPr>
        <w:tc>
          <w:tcPr>
            <w:tcW w:w="3029" w:type="dxa"/>
            <w:tcBorders>
              <w:top w:val="single" w:sz="4" w:space="0" w:color="auto"/>
              <w:lef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Разработчик</w:t>
            </w:r>
          </w:p>
        </w:tc>
        <w:tc>
          <w:tcPr>
            <w:tcW w:w="6672" w:type="dxa"/>
            <w:tcBorders>
              <w:top w:val="single" w:sz="4" w:space="0" w:color="auto"/>
              <w:left w:val="single" w:sz="4" w:space="0" w:color="auto"/>
              <w:right w:val="single" w:sz="4" w:space="0" w:color="auto"/>
            </w:tcBorders>
            <w:shd w:val="clear" w:color="auto" w:fill="FFFFFF"/>
          </w:tcPr>
          <w:p w:rsidR="005C5F3B" w:rsidRPr="00D76467" w:rsidRDefault="009805E3">
            <w:pPr>
              <w:pStyle w:val="26"/>
              <w:framePr w:w="9701" w:wrap="notBeside" w:vAnchor="text" w:hAnchor="text" w:xAlign="center" w:y="1"/>
              <w:shd w:val="clear" w:color="auto" w:fill="auto"/>
              <w:spacing w:line="280" w:lineRule="exact"/>
            </w:pPr>
            <w:r w:rsidRPr="00D76467">
              <w:rPr>
                <w:rStyle w:val="2b"/>
              </w:rPr>
              <w:t>Администрация Старомышастовского сельского поселения</w:t>
            </w:r>
          </w:p>
        </w:tc>
      </w:tr>
      <w:tr w:rsidR="005C5F3B" w:rsidRPr="00D76467">
        <w:trPr>
          <w:trHeight w:hRule="exact" w:val="494"/>
          <w:jc w:val="center"/>
        </w:trPr>
        <w:tc>
          <w:tcPr>
            <w:tcW w:w="3029" w:type="dxa"/>
            <w:tcBorders>
              <w:lef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Программы</w:t>
            </w:r>
          </w:p>
        </w:tc>
        <w:tc>
          <w:tcPr>
            <w:tcW w:w="6672" w:type="dxa"/>
            <w:tcBorders>
              <w:left w:val="single" w:sz="4" w:space="0" w:color="auto"/>
              <w:right w:val="single" w:sz="4" w:space="0" w:color="auto"/>
            </w:tcBorders>
            <w:shd w:val="clear" w:color="auto" w:fill="FFFFFF"/>
          </w:tcPr>
          <w:p w:rsidR="005C5F3B" w:rsidRPr="00D76467" w:rsidRDefault="005C5F3B">
            <w:pPr>
              <w:framePr w:w="9701" w:wrap="notBeside" w:vAnchor="text" w:hAnchor="text" w:xAlign="center" w:y="1"/>
              <w:rPr>
                <w:rFonts w:ascii="Times New Roman" w:hAnsi="Times New Roman" w:cs="Times New Roman"/>
                <w:sz w:val="10"/>
                <w:szCs w:val="10"/>
              </w:rPr>
            </w:pPr>
          </w:p>
        </w:tc>
      </w:tr>
      <w:tr w:rsidR="005C5F3B" w:rsidRPr="00D76467">
        <w:trPr>
          <w:trHeight w:hRule="exact" w:val="2429"/>
          <w:jc w:val="center"/>
        </w:trPr>
        <w:tc>
          <w:tcPr>
            <w:tcW w:w="3029"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701" w:wrap="notBeside" w:vAnchor="text" w:hAnchor="text" w:xAlign="center" w:y="1"/>
              <w:shd w:val="clear" w:color="auto" w:fill="auto"/>
              <w:spacing w:line="280" w:lineRule="exact"/>
              <w:jc w:val="left"/>
            </w:pPr>
            <w:r w:rsidRPr="00D76467">
              <w:rPr>
                <w:rStyle w:val="2b"/>
              </w:rPr>
              <w:t>Цель Программы</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5C5F3B" w:rsidRPr="00D76467" w:rsidRDefault="001D4B08">
            <w:pPr>
              <w:pStyle w:val="26"/>
              <w:framePr w:w="9701" w:wrap="notBeside" w:vAnchor="text" w:hAnchor="text" w:xAlign="center" w:y="1"/>
              <w:shd w:val="clear" w:color="auto" w:fill="auto"/>
            </w:pPr>
            <w:r w:rsidRPr="00D76467">
              <w:rPr>
                <w:rStyle w:val="2b"/>
              </w:rPr>
              <w:t>Обеспечение комплексного развития коммунальной инфраструктуры с учетом потребностей жилищного строительства, повышения качества коммунальных услуг, предоставляемых населению, и улучшения экологической безопасности поселения</w:t>
            </w:r>
          </w:p>
        </w:tc>
      </w:tr>
    </w:tbl>
    <w:p w:rsidR="005C5F3B" w:rsidRPr="00D76467" w:rsidRDefault="005C5F3B">
      <w:pPr>
        <w:framePr w:w="9701" w:wrap="notBeside" w:vAnchor="text" w:hAnchor="text" w:xAlign="center" w:y="1"/>
        <w:rPr>
          <w:rFonts w:ascii="Times New Roman" w:hAnsi="Times New Roman" w:cs="Times New Roman"/>
          <w:sz w:val="2"/>
          <w:szCs w:val="2"/>
        </w:rPr>
      </w:pPr>
    </w:p>
    <w:p w:rsidR="005C5F3B" w:rsidRPr="00D76467" w:rsidRDefault="005C5F3B">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tblPr>
      <w:tblGrid>
        <w:gridCol w:w="3034"/>
        <w:gridCol w:w="6682"/>
      </w:tblGrid>
      <w:tr w:rsidR="005C5F3B" w:rsidRPr="00D76467">
        <w:trPr>
          <w:trHeight w:hRule="exact" w:val="1906"/>
          <w:jc w:val="center"/>
        </w:trPr>
        <w:tc>
          <w:tcPr>
            <w:tcW w:w="3034" w:type="dxa"/>
            <w:tcBorders>
              <w:top w:val="single" w:sz="4" w:space="0" w:color="auto"/>
              <w:left w:val="single" w:sz="4" w:space="0" w:color="auto"/>
            </w:tcBorders>
            <w:shd w:val="clear" w:color="auto" w:fill="FFFFFF"/>
          </w:tcPr>
          <w:p w:rsidR="005C5F3B" w:rsidRPr="00D76467" w:rsidRDefault="005C5F3B">
            <w:pPr>
              <w:framePr w:w="9715" w:wrap="notBeside" w:vAnchor="text" w:hAnchor="text" w:xAlign="center" w:y="1"/>
              <w:rPr>
                <w:rFonts w:ascii="Times New Roman" w:hAnsi="Times New Roman" w:cs="Times New Roman"/>
                <w:sz w:val="10"/>
                <w:szCs w:val="10"/>
              </w:rPr>
            </w:pPr>
          </w:p>
        </w:tc>
        <w:tc>
          <w:tcPr>
            <w:tcW w:w="6682" w:type="dxa"/>
            <w:tcBorders>
              <w:top w:val="single" w:sz="4" w:space="0" w:color="auto"/>
              <w:left w:val="single" w:sz="4" w:space="0" w:color="auto"/>
              <w:right w:val="single" w:sz="4" w:space="0" w:color="auto"/>
            </w:tcBorders>
            <w:shd w:val="clear" w:color="auto" w:fill="FFFFFF"/>
          </w:tcPr>
          <w:p w:rsidR="005C5F3B" w:rsidRPr="00D76467" w:rsidRDefault="001D4B08">
            <w:pPr>
              <w:pStyle w:val="26"/>
              <w:framePr w:w="9715" w:wrap="notBeside" w:vAnchor="text" w:hAnchor="text" w:xAlign="center" w:y="1"/>
              <w:numPr>
                <w:ilvl w:val="0"/>
                <w:numId w:val="5"/>
              </w:numPr>
              <w:shd w:val="clear" w:color="auto" w:fill="auto"/>
              <w:tabs>
                <w:tab w:val="left" w:pos="254"/>
              </w:tabs>
            </w:pPr>
            <w:r w:rsidRPr="00D76467">
              <w:rPr>
                <w:rStyle w:val="2b"/>
              </w:rPr>
              <w:t xml:space="preserve">реализация Генерального плана муниципального образования </w:t>
            </w:r>
            <w:r w:rsidR="00195D64" w:rsidRPr="00D76467">
              <w:rPr>
                <w:rStyle w:val="2b"/>
              </w:rPr>
              <w:t>Старомышастовского</w:t>
            </w:r>
            <w:r w:rsidRPr="00D76467">
              <w:rPr>
                <w:rStyle w:val="2b"/>
              </w:rPr>
              <w:t xml:space="preserve"> сельское поселение;</w:t>
            </w:r>
          </w:p>
          <w:p w:rsidR="005C5F3B" w:rsidRPr="00D76467" w:rsidRDefault="001D4B08">
            <w:pPr>
              <w:pStyle w:val="26"/>
              <w:framePr w:w="9715" w:wrap="notBeside" w:vAnchor="text" w:hAnchor="text" w:xAlign="center" w:y="1"/>
              <w:numPr>
                <w:ilvl w:val="0"/>
                <w:numId w:val="5"/>
              </w:numPr>
              <w:shd w:val="clear" w:color="auto" w:fill="auto"/>
              <w:tabs>
                <w:tab w:val="left" w:pos="528"/>
              </w:tabs>
            </w:pPr>
            <w:r w:rsidRPr="00D76467">
              <w:rPr>
                <w:rStyle w:val="2b"/>
              </w:rPr>
              <w:t>обеспечение качественного и надежного предоставления коммунальных услуг потребителям;</w:t>
            </w:r>
          </w:p>
        </w:tc>
      </w:tr>
      <w:tr w:rsidR="005C5F3B" w:rsidRPr="00D76467">
        <w:trPr>
          <w:trHeight w:hRule="exact" w:val="2477"/>
          <w:jc w:val="center"/>
        </w:trPr>
        <w:tc>
          <w:tcPr>
            <w:tcW w:w="3034" w:type="dxa"/>
            <w:tcBorders>
              <w:left w:val="single" w:sz="4" w:space="0" w:color="auto"/>
            </w:tcBorders>
            <w:shd w:val="clear" w:color="auto" w:fill="FFFFFF"/>
          </w:tcPr>
          <w:p w:rsidR="005C5F3B" w:rsidRPr="00D76467" w:rsidRDefault="001D4B08">
            <w:pPr>
              <w:pStyle w:val="26"/>
              <w:framePr w:w="9715" w:wrap="notBeside" w:vAnchor="text" w:hAnchor="text" w:xAlign="center" w:y="1"/>
              <w:shd w:val="clear" w:color="auto" w:fill="auto"/>
              <w:spacing w:line="280" w:lineRule="exact"/>
              <w:jc w:val="left"/>
            </w:pPr>
            <w:r w:rsidRPr="00D76467">
              <w:rPr>
                <w:rStyle w:val="2b"/>
              </w:rPr>
              <w:t>Задачи Программы</w:t>
            </w:r>
          </w:p>
        </w:tc>
        <w:tc>
          <w:tcPr>
            <w:tcW w:w="6682" w:type="dxa"/>
            <w:tcBorders>
              <w:left w:val="single" w:sz="4" w:space="0" w:color="auto"/>
              <w:right w:val="single" w:sz="4" w:space="0" w:color="auto"/>
            </w:tcBorders>
            <w:shd w:val="clear" w:color="auto" w:fill="FFFFFF"/>
            <w:vAlign w:val="center"/>
          </w:tcPr>
          <w:p w:rsidR="005C5F3B" w:rsidRPr="00D76467" w:rsidRDefault="001D4B08">
            <w:pPr>
              <w:pStyle w:val="26"/>
              <w:framePr w:w="9715" w:wrap="notBeside" w:vAnchor="text" w:hAnchor="text" w:xAlign="center" w:y="1"/>
              <w:numPr>
                <w:ilvl w:val="0"/>
                <w:numId w:val="6"/>
              </w:numPr>
              <w:shd w:val="clear" w:color="auto" w:fill="auto"/>
              <w:tabs>
                <w:tab w:val="left" w:pos="365"/>
              </w:tabs>
              <w:spacing w:line="485" w:lineRule="exact"/>
            </w:pPr>
            <w:r w:rsidRPr="00D76467">
              <w:rPr>
                <w:rStyle w:val="2b"/>
              </w:rPr>
              <w:t>совершенствование механизмов развития коммунальной инфраструктуры;</w:t>
            </w:r>
          </w:p>
          <w:p w:rsidR="005C5F3B" w:rsidRPr="00D76467" w:rsidRDefault="001D4B08">
            <w:pPr>
              <w:pStyle w:val="26"/>
              <w:framePr w:w="9715" w:wrap="notBeside" w:vAnchor="text" w:hAnchor="text" w:xAlign="center" w:y="1"/>
              <w:numPr>
                <w:ilvl w:val="0"/>
                <w:numId w:val="6"/>
              </w:numPr>
              <w:shd w:val="clear" w:color="auto" w:fill="auto"/>
              <w:tabs>
                <w:tab w:val="left" w:pos="504"/>
              </w:tabs>
              <w:spacing w:line="485" w:lineRule="exact"/>
            </w:pPr>
            <w:r w:rsidRPr="00D76467">
              <w:rPr>
                <w:rStyle w:val="2b"/>
              </w:rPr>
              <w:t>обеспечение сбалансированности интересов субъектов коммунальной инфраструктуры и потребителей</w:t>
            </w:r>
          </w:p>
        </w:tc>
      </w:tr>
      <w:tr w:rsidR="005C5F3B" w:rsidRPr="00D76467">
        <w:trPr>
          <w:trHeight w:hRule="exact" w:val="2602"/>
          <w:jc w:val="center"/>
        </w:trPr>
        <w:tc>
          <w:tcPr>
            <w:tcW w:w="3034" w:type="dxa"/>
            <w:tcBorders>
              <w:top w:val="single" w:sz="4" w:space="0" w:color="auto"/>
              <w:left w:val="single" w:sz="4" w:space="0" w:color="auto"/>
            </w:tcBorders>
            <w:shd w:val="clear" w:color="auto" w:fill="FFFFFF"/>
            <w:vAlign w:val="center"/>
          </w:tcPr>
          <w:p w:rsidR="005C5F3B" w:rsidRPr="00D76467" w:rsidRDefault="001D4B08">
            <w:pPr>
              <w:pStyle w:val="26"/>
              <w:framePr w:w="9715" w:wrap="notBeside" w:vAnchor="text" w:hAnchor="text" w:xAlign="center" w:y="1"/>
              <w:shd w:val="clear" w:color="auto" w:fill="auto"/>
              <w:jc w:val="left"/>
            </w:pPr>
            <w:r w:rsidRPr="00D76467">
              <w:rPr>
                <w:rStyle w:val="2b"/>
              </w:rPr>
              <w:t>Важнейшие целевые показатели Программы</w:t>
            </w:r>
          </w:p>
        </w:tc>
        <w:tc>
          <w:tcPr>
            <w:tcW w:w="6682" w:type="dxa"/>
            <w:tcBorders>
              <w:top w:val="single" w:sz="4" w:space="0" w:color="auto"/>
              <w:left w:val="single" w:sz="4" w:space="0" w:color="auto"/>
              <w:right w:val="single" w:sz="4" w:space="0" w:color="auto"/>
            </w:tcBorders>
            <w:shd w:val="clear" w:color="auto" w:fill="FFFFFF"/>
            <w:vAlign w:val="bottom"/>
          </w:tcPr>
          <w:p w:rsidR="005C5F3B" w:rsidRPr="00D76467" w:rsidRDefault="001D4B08">
            <w:pPr>
              <w:pStyle w:val="26"/>
              <w:framePr w:w="9715" w:wrap="notBeside" w:vAnchor="text" w:hAnchor="text" w:xAlign="center" w:y="1"/>
              <w:numPr>
                <w:ilvl w:val="0"/>
                <w:numId w:val="7"/>
              </w:numPr>
              <w:shd w:val="clear" w:color="auto" w:fill="auto"/>
              <w:tabs>
                <w:tab w:val="left" w:pos="158"/>
              </w:tabs>
              <w:spacing w:line="370" w:lineRule="exact"/>
            </w:pPr>
            <w:r w:rsidRPr="00D76467">
              <w:rPr>
                <w:rStyle w:val="2b"/>
              </w:rPr>
              <w:t>доступность для населения коммунальных услуг;</w:t>
            </w:r>
          </w:p>
          <w:p w:rsidR="005C5F3B" w:rsidRPr="00D76467" w:rsidRDefault="001D4B08">
            <w:pPr>
              <w:pStyle w:val="26"/>
              <w:framePr w:w="9715" w:wrap="notBeside" w:vAnchor="text" w:hAnchor="text" w:xAlign="center" w:y="1"/>
              <w:numPr>
                <w:ilvl w:val="0"/>
                <w:numId w:val="7"/>
              </w:numPr>
              <w:shd w:val="clear" w:color="auto" w:fill="auto"/>
              <w:tabs>
                <w:tab w:val="left" w:pos="149"/>
              </w:tabs>
              <w:spacing w:line="370" w:lineRule="exact"/>
            </w:pPr>
            <w:r w:rsidRPr="00D76467">
              <w:rPr>
                <w:rStyle w:val="2b"/>
              </w:rPr>
              <w:t>качество коммунальных услуг;</w:t>
            </w:r>
          </w:p>
          <w:p w:rsidR="005C5F3B" w:rsidRPr="00D76467" w:rsidRDefault="001D4B08">
            <w:pPr>
              <w:pStyle w:val="26"/>
              <w:framePr w:w="9715" w:wrap="notBeside" w:vAnchor="text" w:hAnchor="text" w:xAlign="center" w:y="1"/>
              <w:numPr>
                <w:ilvl w:val="0"/>
                <w:numId w:val="7"/>
              </w:numPr>
              <w:shd w:val="clear" w:color="auto" w:fill="auto"/>
              <w:tabs>
                <w:tab w:val="left" w:pos="163"/>
              </w:tabs>
              <w:spacing w:line="370" w:lineRule="exact"/>
            </w:pPr>
            <w:r w:rsidRPr="00D76467">
              <w:rPr>
                <w:rStyle w:val="2b"/>
              </w:rPr>
              <w:t>степень охвата потребителей приборами учета;</w:t>
            </w:r>
          </w:p>
          <w:p w:rsidR="005C5F3B" w:rsidRPr="00D76467" w:rsidRDefault="001D4B08">
            <w:pPr>
              <w:pStyle w:val="26"/>
              <w:framePr w:w="9715" w:wrap="notBeside" w:vAnchor="text" w:hAnchor="text" w:xAlign="center" w:y="1"/>
              <w:numPr>
                <w:ilvl w:val="0"/>
                <w:numId w:val="7"/>
              </w:numPr>
              <w:shd w:val="clear" w:color="auto" w:fill="auto"/>
              <w:tabs>
                <w:tab w:val="left" w:pos="365"/>
              </w:tabs>
              <w:spacing w:line="370" w:lineRule="exact"/>
            </w:pPr>
            <w:r w:rsidRPr="00D76467">
              <w:rPr>
                <w:rStyle w:val="2b"/>
              </w:rPr>
              <w:t xml:space="preserve">надежность (бесперебойность) работы систем </w:t>
            </w:r>
            <w:proofErr w:type="spellStart"/>
            <w:r w:rsidRPr="00D76467">
              <w:rPr>
                <w:rStyle w:val="2b"/>
              </w:rPr>
              <w:t>ресурсоснабжения</w:t>
            </w:r>
            <w:proofErr w:type="spellEnd"/>
            <w:r w:rsidRPr="00D76467">
              <w:rPr>
                <w:rStyle w:val="2b"/>
              </w:rPr>
              <w:t>;</w:t>
            </w:r>
          </w:p>
          <w:p w:rsidR="005C5F3B" w:rsidRPr="00D76467" w:rsidRDefault="001D4B08">
            <w:pPr>
              <w:pStyle w:val="26"/>
              <w:framePr w:w="9715" w:wrap="notBeside" w:vAnchor="text" w:hAnchor="text" w:xAlign="center" w:y="1"/>
              <w:shd w:val="clear" w:color="auto" w:fill="auto"/>
              <w:spacing w:line="370" w:lineRule="exact"/>
              <w:ind w:firstLine="260"/>
            </w:pPr>
            <w:r w:rsidRPr="00D76467">
              <w:rPr>
                <w:rStyle w:val="2b"/>
              </w:rPr>
              <w:t>- величины новых нагрузок, присоединяемых в перспективе</w:t>
            </w:r>
          </w:p>
        </w:tc>
      </w:tr>
      <w:tr w:rsidR="005C5F3B" w:rsidRPr="00D76467">
        <w:trPr>
          <w:trHeight w:hRule="exact" w:val="979"/>
          <w:jc w:val="center"/>
        </w:trPr>
        <w:tc>
          <w:tcPr>
            <w:tcW w:w="3034" w:type="dxa"/>
            <w:tcBorders>
              <w:top w:val="single" w:sz="4" w:space="0" w:color="auto"/>
              <w:left w:val="single" w:sz="4" w:space="0" w:color="auto"/>
            </w:tcBorders>
            <w:shd w:val="clear" w:color="auto" w:fill="FFFFFF"/>
          </w:tcPr>
          <w:p w:rsidR="005C5F3B" w:rsidRPr="00D76467" w:rsidRDefault="001D4B08">
            <w:pPr>
              <w:pStyle w:val="26"/>
              <w:framePr w:w="9715" w:wrap="notBeside" w:vAnchor="text" w:hAnchor="text" w:xAlign="center" w:y="1"/>
              <w:shd w:val="clear" w:color="auto" w:fill="auto"/>
              <w:jc w:val="left"/>
            </w:pPr>
            <w:r w:rsidRPr="00D76467">
              <w:rPr>
                <w:rStyle w:val="2b"/>
              </w:rPr>
              <w:t>Сроки реализации Программы</w:t>
            </w:r>
          </w:p>
        </w:tc>
        <w:tc>
          <w:tcPr>
            <w:tcW w:w="6682" w:type="dxa"/>
            <w:tcBorders>
              <w:top w:val="single" w:sz="4" w:space="0" w:color="auto"/>
              <w:left w:val="single" w:sz="4" w:space="0" w:color="auto"/>
              <w:right w:val="single" w:sz="4" w:space="0" w:color="auto"/>
            </w:tcBorders>
            <w:shd w:val="clear" w:color="auto" w:fill="FFFFFF"/>
            <w:vAlign w:val="center"/>
          </w:tcPr>
          <w:p w:rsidR="005C5F3B" w:rsidRPr="00D76467" w:rsidRDefault="001D4B08">
            <w:pPr>
              <w:pStyle w:val="26"/>
              <w:framePr w:w="9715" w:wrap="notBeside" w:vAnchor="text" w:hAnchor="text" w:xAlign="center" w:y="1"/>
              <w:shd w:val="clear" w:color="auto" w:fill="auto"/>
              <w:spacing w:line="280" w:lineRule="exact"/>
            </w:pPr>
            <w:r w:rsidRPr="00D76467">
              <w:rPr>
                <w:rStyle w:val="2b"/>
              </w:rPr>
              <w:t>2015-2025 годы</w:t>
            </w:r>
          </w:p>
        </w:tc>
      </w:tr>
      <w:tr w:rsidR="005C5F3B" w:rsidRPr="00D76467">
        <w:trPr>
          <w:trHeight w:hRule="exact" w:val="2064"/>
          <w:jc w:val="center"/>
        </w:trPr>
        <w:tc>
          <w:tcPr>
            <w:tcW w:w="3034" w:type="dxa"/>
            <w:tcBorders>
              <w:top w:val="single" w:sz="4" w:space="0" w:color="auto"/>
              <w:left w:val="single" w:sz="4" w:space="0" w:color="auto"/>
            </w:tcBorders>
            <w:shd w:val="clear" w:color="auto" w:fill="FFFFFF"/>
          </w:tcPr>
          <w:p w:rsidR="005C5F3B" w:rsidRPr="00D76467" w:rsidRDefault="005C5F3B">
            <w:pPr>
              <w:framePr w:w="9715" w:wrap="notBeside" w:vAnchor="text" w:hAnchor="text" w:xAlign="center" w:y="1"/>
              <w:rPr>
                <w:rFonts w:ascii="Times New Roman" w:hAnsi="Times New Roman" w:cs="Times New Roman"/>
                <w:sz w:val="10"/>
                <w:szCs w:val="10"/>
                <w:highlight w:val="red"/>
              </w:rPr>
            </w:pPr>
          </w:p>
        </w:tc>
        <w:tc>
          <w:tcPr>
            <w:tcW w:w="6682" w:type="dxa"/>
            <w:tcBorders>
              <w:top w:val="single" w:sz="4" w:space="0" w:color="auto"/>
              <w:left w:val="single" w:sz="4" w:space="0" w:color="auto"/>
              <w:right w:val="single" w:sz="4" w:space="0" w:color="auto"/>
            </w:tcBorders>
            <w:shd w:val="clear" w:color="auto" w:fill="FFFFFF"/>
          </w:tcPr>
          <w:p w:rsidR="005C5F3B" w:rsidRPr="00D76467" w:rsidRDefault="001D4B08">
            <w:pPr>
              <w:pStyle w:val="26"/>
              <w:framePr w:w="9715" w:wrap="notBeside" w:vAnchor="text" w:hAnchor="text" w:xAlign="center" w:y="1"/>
              <w:shd w:val="clear" w:color="auto" w:fill="auto"/>
              <w:spacing w:line="322" w:lineRule="exact"/>
              <w:ind w:firstLine="260"/>
            </w:pPr>
            <w:r w:rsidRPr="00D76467">
              <w:rPr>
                <w:rStyle w:val="2b"/>
              </w:rPr>
              <w:t>Финансовые затраты на реализацию Программы на период 2015-2025 годы составляют - 69,4772 млн. руб., в том числе:</w:t>
            </w:r>
          </w:p>
          <w:p w:rsidR="005C5F3B" w:rsidRPr="00D76467" w:rsidRDefault="001D4B08" w:rsidP="009805E3">
            <w:pPr>
              <w:pStyle w:val="26"/>
              <w:framePr w:w="9715" w:wrap="notBeside" w:vAnchor="text" w:hAnchor="text" w:xAlign="center" w:y="1"/>
              <w:shd w:val="clear" w:color="auto" w:fill="auto"/>
              <w:tabs>
                <w:tab w:val="left" w:pos="168"/>
              </w:tabs>
              <w:spacing w:line="322" w:lineRule="exact"/>
            </w:pPr>
            <w:r w:rsidRPr="00D76467">
              <w:rPr>
                <w:rStyle w:val="2b"/>
              </w:rPr>
              <w:t>бюджетные средства - 32,1 млн</w:t>
            </w:r>
            <w:proofErr w:type="gramStart"/>
            <w:r w:rsidRPr="00D76467">
              <w:rPr>
                <w:rStyle w:val="2b"/>
              </w:rPr>
              <w:t>.р</w:t>
            </w:r>
            <w:proofErr w:type="gramEnd"/>
            <w:r w:rsidRPr="00D76467">
              <w:rPr>
                <w:rStyle w:val="2b"/>
              </w:rPr>
              <w:t>уб., из них:</w:t>
            </w:r>
          </w:p>
          <w:p w:rsidR="005C5F3B" w:rsidRPr="00D76467" w:rsidRDefault="001D4B08" w:rsidP="00A366BD">
            <w:pPr>
              <w:pStyle w:val="26"/>
              <w:framePr w:w="9715" w:wrap="notBeside" w:vAnchor="text" w:hAnchor="text" w:xAlign="center" w:y="1"/>
              <w:shd w:val="clear" w:color="auto" w:fill="auto"/>
              <w:tabs>
                <w:tab w:val="left" w:pos="423"/>
              </w:tabs>
              <w:spacing w:line="322" w:lineRule="exact"/>
              <w:jc w:val="left"/>
            </w:pPr>
            <w:r w:rsidRPr="00D76467">
              <w:rPr>
                <w:rStyle w:val="2b"/>
              </w:rPr>
              <w:t>внебюджетные средства - 37,3772 млн. руб., в том числе:</w:t>
            </w:r>
          </w:p>
        </w:tc>
      </w:tr>
      <w:tr w:rsidR="005C5F3B" w:rsidRPr="00D76467">
        <w:trPr>
          <w:trHeight w:hRule="exact" w:val="1445"/>
          <w:jc w:val="center"/>
        </w:trPr>
        <w:tc>
          <w:tcPr>
            <w:tcW w:w="3034" w:type="dxa"/>
            <w:tcBorders>
              <w:left w:val="single" w:sz="4" w:space="0" w:color="auto"/>
            </w:tcBorders>
            <w:shd w:val="clear" w:color="auto" w:fill="FFFFFF"/>
          </w:tcPr>
          <w:p w:rsidR="005C5F3B" w:rsidRPr="00D76467" w:rsidRDefault="001D4B08">
            <w:pPr>
              <w:pStyle w:val="26"/>
              <w:framePr w:w="9715" w:wrap="notBeside" w:vAnchor="text" w:hAnchor="text" w:xAlign="center" w:y="1"/>
              <w:shd w:val="clear" w:color="auto" w:fill="auto"/>
              <w:jc w:val="left"/>
            </w:pPr>
            <w:r w:rsidRPr="00D76467">
              <w:rPr>
                <w:rStyle w:val="2b"/>
              </w:rPr>
              <w:t>Объемы и источники</w:t>
            </w:r>
          </w:p>
          <w:p w:rsidR="005C5F3B" w:rsidRPr="00D76467" w:rsidRDefault="001D4B08">
            <w:pPr>
              <w:pStyle w:val="26"/>
              <w:framePr w:w="9715" w:wrap="notBeside" w:vAnchor="text" w:hAnchor="text" w:xAlign="center" w:y="1"/>
              <w:shd w:val="clear" w:color="auto" w:fill="auto"/>
              <w:jc w:val="left"/>
            </w:pPr>
            <w:r w:rsidRPr="00D76467">
              <w:rPr>
                <w:rStyle w:val="2b"/>
              </w:rPr>
              <w:t>финансирования</w:t>
            </w:r>
          </w:p>
          <w:p w:rsidR="005C5F3B" w:rsidRPr="00D76467" w:rsidRDefault="001D4B08">
            <w:pPr>
              <w:pStyle w:val="26"/>
              <w:framePr w:w="9715" w:wrap="notBeside" w:vAnchor="text" w:hAnchor="text" w:xAlign="center" w:y="1"/>
              <w:shd w:val="clear" w:color="auto" w:fill="auto"/>
              <w:jc w:val="left"/>
              <w:rPr>
                <w:highlight w:val="red"/>
              </w:rPr>
            </w:pPr>
            <w:r w:rsidRPr="00D76467">
              <w:rPr>
                <w:rStyle w:val="2b"/>
              </w:rPr>
              <w:t>Программы</w:t>
            </w:r>
          </w:p>
        </w:tc>
        <w:tc>
          <w:tcPr>
            <w:tcW w:w="6682" w:type="dxa"/>
            <w:tcBorders>
              <w:left w:val="single" w:sz="4" w:space="0" w:color="auto"/>
              <w:right w:val="single" w:sz="4" w:space="0" w:color="auto"/>
            </w:tcBorders>
            <w:shd w:val="clear" w:color="auto" w:fill="FFFFFF"/>
            <w:vAlign w:val="center"/>
          </w:tcPr>
          <w:p w:rsidR="005C5F3B" w:rsidRPr="00D76467" w:rsidRDefault="001D4B08">
            <w:pPr>
              <w:pStyle w:val="26"/>
              <w:framePr w:w="9715" w:wrap="notBeside" w:vAnchor="text" w:hAnchor="text" w:xAlign="center" w:y="1"/>
              <w:shd w:val="clear" w:color="auto" w:fill="auto"/>
              <w:spacing w:line="322" w:lineRule="exact"/>
            </w:pPr>
            <w:r w:rsidRPr="00D76467">
              <w:rPr>
                <w:rStyle w:val="2b"/>
              </w:rPr>
              <w:t>Водоснабжение - 27,4 млн. руб., в том числе:</w:t>
            </w:r>
          </w:p>
          <w:p w:rsidR="005C5F3B" w:rsidRPr="00D76467" w:rsidRDefault="001D4B08" w:rsidP="00EC791E">
            <w:pPr>
              <w:pStyle w:val="26"/>
              <w:framePr w:w="9715" w:wrap="notBeside" w:vAnchor="text" w:hAnchor="text" w:xAlign="center" w:y="1"/>
              <w:numPr>
                <w:ilvl w:val="0"/>
                <w:numId w:val="8"/>
              </w:numPr>
              <w:shd w:val="clear" w:color="auto" w:fill="auto"/>
              <w:tabs>
                <w:tab w:val="left" w:pos="168"/>
              </w:tabs>
              <w:spacing w:line="322" w:lineRule="exact"/>
            </w:pPr>
            <w:r w:rsidRPr="00D76467">
              <w:rPr>
                <w:rStyle w:val="2b"/>
              </w:rPr>
              <w:t>бюджетные средства - 25,2 млн</w:t>
            </w:r>
            <w:proofErr w:type="gramStart"/>
            <w:r w:rsidRPr="00D76467">
              <w:rPr>
                <w:rStyle w:val="2b"/>
              </w:rPr>
              <w:t>.р</w:t>
            </w:r>
            <w:proofErr w:type="gramEnd"/>
            <w:r w:rsidRPr="00D76467">
              <w:rPr>
                <w:rStyle w:val="2b"/>
              </w:rPr>
              <w:t>уб., из них:</w:t>
            </w:r>
          </w:p>
          <w:p w:rsidR="005C5F3B" w:rsidRPr="00D76467" w:rsidRDefault="001D4B08" w:rsidP="00EC791E">
            <w:pPr>
              <w:pStyle w:val="26"/>
              <w:framePr w:w="9715" w:wrap="notBeside" w:vAnchor="text" w:hAnchor="text" w:xAlign="center" w:y="1"/>
              <w:numPr>
                <w:ilvl w:val="0"/>
                <w:numId w:val="8"/>
              </w:numPr>
              <w:shd w:val="clear" w:color="auto" w:fill="auto"/>
              <w:tabs>
                <w:tab w:val="left" w:pos="158"/>
              </w:tabs>
              <w:spacing w:line="322" w:lineRule="exact"/>
            </w:pPr>
            <w:r w:rsidRPr="00D76467">
              <w:rPr>
                <w:rStyle w:val="2b"/>
              </w:rPr>
              <w:t>внебюджетные средства - 2,2 млн. руб.;</w:t>
            </w:r>
          </w:p>
        </w:tc>
      </w:tr>
      <w:tr w:rsidR="005C5F3B" w:rsidRPr="00D76467">
        <w:trPr>
          <w:trHeight w:hRule="exact" w:val="883"/>
          <w:jc w:val="center"/>
        </w:trPr>
        <w:tc>
          <w:tcPr>
            <w:tcW w:w="3034" w:type="dxa"/>
            <w:tcBorders>
              <w:left w:val="single" w:sz="4" w:space="0" w:color="auto"/>
            </w:tcBorders>
            <w:shd w:val="clear" w:color="auto" w:fill="FFFFFF"/>
          </w:tcPr>
          <w:p w:rsidR="005C5F3B" w:rsidRPr="00D76467" w:rsidRDefault="005C5F3B">
            <w:pPr>
              <w:framePr w:w="9715" w:wrap="notBeside" w:vAnchor="text" w:hAnchor="text" w:xAlign="center" w:y="1"/>
              <w:rPr>
                <w:rFonts w:ascii="Times New Roman" w:hAnsi="Times New Roman" w:cs="Times New Roman"/>
                <w:sz w:val="10"/>
                <w:szCs w:val="10"/>
                <w:highlight w:val="red"/>
              </w:rPr>
            </w:pPr>
          </w:p>
        </w:tc>
        <w:tc>
          <w:tcPr>
            <w:tcW w:w="6682" w:type="dxa"/>
            <w:tcBorders>
              <w:left w:val="single" w:sz="4" w:space="0" w:color="auto"/>
              <w:right w:val="single" w:sz="4" w:space="0" w:color="auto"/>
            </w:tcBorders>
            <w:shd w:val="clear" w:color="auto" w:fill="FFFFFF"/>
          </w:tcPr>
          <w:p w:rsidR="005C5F3B" w:rsidRPr="00D76467" w:rsidRDefault="001D4B08">
            <w:pPr>
              <w:pStyle w:val="26"/>
              <w:framePr w:w="9715" w:wrap="notBeside" w:vAnchor="text" w:hAnchor="text" w:xAlign="center" w:y="1"/>
              <w:shd w:val="clear" w:color="auto" w:fill="auto"/>
              <w:spacing w:line="326" w:lineRule="exact"/>
            </w:pPr>
            <w:r w:rsidRPr="00D76467">
              <w:rPr>
                <w:rStyle w:val="2b"/>
              </w:rPr>
              <w:t>Электроснабжение - 31,9772 млн. руб., в том числе: - внебюджетные средства - 31,9772 млн. руб.;</w:t>
            </w:r>
          </w:p>
        </w:tc>
      </w:tr>
      <w:tr w:rsidR="005C5F3B" w:rsidRPr="00D76467">
        <w:trPr>
          <w:trHeight w:hRule="exact" w:val="965"/>
          <w:jc w:val="center"/>
        </w:trPr>
        <w:tc>
          <w:tcPr>
            <w:tcW w:w="3034" w:type="dxa"/>
            <w:tcBorders>
              <w:left w:val="single" w:sz="4" w:space="0" w:color="auto"/>
            </w:tcBorders>
            <w:shd w:val="clear" w:color="auto" w:fill="FFFFFF"/>
          </w:tcPr>
          <w:p w:rsidR="005C5F3B" w:rsidRPr="00D76467" w:rsidRDefault="005C5F3B">
            <w:pPr>
              <w:framePr w:w="9715" w:wrap="notBeside" w:vAnchor="text" w:hAnchor="text" w:xAlign="center" w:y="1"/>
              <w:rPr>
                <w:rFonts w:ascii="Times New Roman" w:hAnsi="Times New Roman" w:cs="Times New Roman"/>
                <w:sz w:val="10"/>
                <w:szCs w:val="10"/>
                <w:highlight w:val="red"/>
              </w:rPr>
            </w:pPr>
          </w:p>
        </w:tc>
        <w:tc>
          <w:tcPr>
            <w:tcW w:w="6682" w:type="dxa"/>
            <w:tcBorders>
              <w:left w:val="single" w:sz="4" w:space="0" w:color="auto"/>
              <w:right w:val="single" w:sz="4" w:space="0" w:color="auto"/>
            </w:tcBorders>
            <w:shd w:val="clear" w:color="auto" w:fill="FFFFFF"/>
            <w:vAlign w:val="center"/>
          </w:tcPr>
          <w:p w:rsidR="005C5F3B" w:rsidRPr="00D76467" w:rsidRDefault="005C5F3B" w:rsidP="00A366BD">
            <w:pPr>
              <w:pStyle w:val="26"/>
              <w:framePr w:w="9715" w:wrap="notBeside" w:vAnchor="text" w:hAnchor="text" w:xAlign="center" w:y="1"/>
              <w:shd w:val="clear" w:color="auto" w:fill="auto"/>
              <w:spacing w:line="322" w:lineRule="exact"/>
              <w:jc w:val="left"/>
            </w:pPr>
          </w:p>
        </w:tc>
      </w:tr>
      <w:tr w:rsidR="005C5F3B" w:rsidRPr="00D76467">
        <w:trPr>
          <w:trHeight w:hRule="exact" w:val="816"/>
          <w:jc w:val="center"/>
        </w:trPr>
        <w:tc>
          <w:tcPr>
            <w:tcW w:w="3034" w:type="dxa"/>
            <w:tcBorders>
              <w:left w:val="single" w:sz="4" w:space="0" w:color="auto"/>
              <w:bottom w:val="single" w:sz="4" w:space="0" w:color="auto"/>
            </w:tcBorders>
            <w:shd w:val="clear" w:color="auto" w:fill="FFFFFF"/>
          </w:tcPr>
          <w:p w:rsidR="005C5F3B" w:rsidRPr="00D76467" w:rsidRDefault="005C5F3B">
            <w:pPr>
              <w:framePr w:w="9715" w:wrap="notBeside" w:vAnchor="text" w:hAnchor="text" w:xAlign="center" w:y="1"/>
              <w:rPr>
                <w:rFonts w:ascii="Times New Roman" w:hAnsi="Times New Roman" w:cs="Times New Roman"/>
                <w:sz w:val="10"/>
                <w:szCs w:val="10"/>
                <w:highlight w:val="red"/>
              </w:rPr>
            </w:pPr>
          </w:p>
        </w:tc>
        <w:tc>
          <w:tcPr>
            <w:tcW w:w="6682" w:type="dxa"/>
            <w:tcBorders>
              <w:left w:val="single" w:sz="4" w:space="0" w:color="auto"/>
              <w:bottom w:val="single" w:sz="4" w:space="0" w:color="auto"/>
              <w:right w:val="single" w:sz="4" w:space="0" w:color="auto"/>
            </w:tcBorders>
            <w:shd w:val="clear" w:color="auto" w:fill="FFFFFF"/>
            <w:vAlign w:val="bottom"/>
          </w:tcPr>
          <w:p w:rsidR="005C5F3B" w:rsidRPr="00D76467" w:rsidRDefault="005C5F3B" w:rsidP="00A366BD">
            <w:pPr>
              <w:pStyle w:val="26"/>
              <w:framePr w:w="9715" w:wrap="notBeside" w:vAnchor="text" w:hAnchor="text" w:xAlign="center" w:y="1"/>
              <w:shd w:val="clear" w:color="auto" w:fill="auto"/>
              <w:spacing w:after="60" w:line="280" w:lineRule="exact"/>
            </w:pPr>
          </w:p>
        </w:tc>
      </w:tr>
    </w:tbl>
    <w:p w:rsidR="005C5F3B" w:rsidRPr="00D76467" w:rsidRDefault="005C5F3B">
      <w:pPr>
        <w:framePr w:w="9715" w:wrap="notBeside" w:vAnchor="text" w:hAnchor="text" w:xAlign="center" w:y="1"/>
        <w:rPr>
          <w:rFonts w:ascii="Times New Roman" w:hAnsi="Times New Roman" w:cs="Times New Roman"/>
          <w:sz w:val="2"/>
          <w:szCs w:val="2"/>
        </w:rPr>
      </w:pPr>
    </w:p>
    <w:p w:rsidR="005C5F3B" w:rsidRPr="00D76467" w:rsidRDefault="005C5F3B">
      <w:pPr>
        <w:rPr>
          <w:rFonts w:ascii="Times New Roman" w:hAnsi="Times New Roman" w:cs="Times New Roman"/>
          <w:sz w:val="2"/>
          <w:szCs w:val="2"/>
        </w:rPr>
      </w:pPr>
    </w:p>
    <w:p w:rsidR="00A366BD" w:rsidRPr="00D76467" w:rsidRDefault="00A366BD" w:rsidP="00A366BD">
      <w:pPr>
        <w:pStyle w:val="62"/>
        <w:shd w:val="clear" w:color="auto" w:fill="auto"/>
        <w:tabs>
          <w:tab w:val="left" w:pos="1464"/>
        </w:tabs>
        <w:spacing w:line="480" w:lineRule="exact"/>
        <w:ind w:left="1100" w:firstLine="0"/>
      </w:pPr>
    </w:p>
    <w:p w:rsidR="005C5F3B" w:rsidRPr="00D76467" w:rsidRDefault="001D4B08" w:rsidP="00A366BD">
      <w:pPr>
        <w:pStyle w:val="62"/>
        <w:numPr>
          <w:ilvl w:val="0"/>
          <w:numId w:val="3"/>
        </w:numPr>
        <w:shd w:val="clear" w:color="auto" w:fill="auto"/>
        <w:tabs>
          <w:tab w:val="left" w:pos="1464"/>
        </w:tabs>
        <w:spacing w:line="480" w:lineRule="exact"/>
        <w:ind w:left="1100" w:firstLine="0"/>
      </w:pPr>
      <w:r w:rsidRPr="00D76467">
        <w:lastRenderedPageBreak/>
        <w:t>ХАРАКТЕРИСТИКА СУЩЕСТВУЮЩЕГО СОСТОЯНИЯ</w:t>
      </w:r>
    </w:p>
    <w:p w:rsidR="005C5F3B" w:rsidRPr="00D76467" w:rsidRDefault="001D4B08" w:rsidP="00A366BD">
      <w:pPr>
        <w:pStyle w:val="62"/>
        <w:shd w:val="clear" w:color="auto" w:fill="auto"/>
        <w:spacing w:after="420" w:line="480" w:lineRule="exact"/>
        <w:ind w:firstLine="0"/>
      </w:pPr>
      <w:r w:rsidRPr="00D76467">
        <w:t xml:space="preserve">КОММУНАЛЬНОЙ ИНФРАСТРУКТУРЫ </w:t>
      </w:r>
      <w:r w:rsidR="00FE7A89" w:rsidRPr="00D76467">
        <w:t>СТАРОМЫШАСТОВСКОГО</w:t>
      </w:r>
      <w:r w:rsidRPr="00D76467">
        <w:br/>
        <w:t>СЕЛЬСКОГО ПОСЕЛЕНИЯ</w:t>
      </w:r>
    </w:p>
    <w:p w:rsidR="005C5F3B" w:rsidRPr="00D76467" w:rsidRDefault="001D4B08" w:rsidP="00A366BD">
      <w:pPr>
        <w:pStyle w:val="62"/>
        <w:numPr>
          <w:ilvl w:val="1"/>
          <w:numId w:val="3"/>
        </w:numPr>
        <w:shd w:val="clear" w:color="auto" w:fill="auto"/>
        <w:tabs>
          <w:tab w:val="left" w:pos="2995"/>
        </w:tabs>
        <w:spacing w:line="480" w:lineRule="exact"/>
        <w:ind w:left="2420" w:firstLine="0"/>
      </w:pPr>
      <w:r w:rsidRPr="00D76467">
        <w:t>Водоснабжение и водоотведение</w:t>
      </w:r>
    </w:p>
    <w:p w:rsidR="009805E3" w:rsidRPr="00D76467" w:rsidRDefault="009805E3" w:rsidP="00A366BD">
      <w:pPr>
        <w:spacing w:after="120"/>
        <w:ind w:firstLine="708"/>
        <w:jc w:val="both"/>
        <w:rPr>
          <w:rFonts w:ascii="Times New Roman" w:hAnsi="Times New Roman" w:cs="Times New Roman"/>
          <w:sz w:val="28"/>
          <w:szCs w:val="28"/>
        </w:rPr>
      </w:pPr>
      <w:r w:rsidRPr="00D76467">
        <w:rPr>
          <w:rFonts w:ascii="Times New Roman" w:hAnsi="Times New Roman" w:cs="Times New Roman"/>
          <w:sz w:val="28"/>
          <w:szCs w:val="28"/>
        </w:rPr>
        <w:t xml:space="preserve">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9805E3" w:rsidRPr="00D76467" w:rsidRDefault="009805E3" w:rsidP="00A366BD">
      <w:pPr>
        <w:ind w:right="-142"/>
        <w:jc w:val="both"/>
        <w:rPr>
          <w:rFonts w:ascii="Times New Roman" w:hAnsi="Times New Roman" w:cs="Times New Roman"/>
          <w:bCs/>
          <w:sz w:val="28"/>
          <w:szCs w:val="28"/>
          <w:lang w:eastAsia="ar-SA"/>
        </w:rPr>
      </w:pPr>
      <w:r w:rsidRPr="00D76467">
        <w:rPr>
          <w:rFonts w:ascii="Times New Roman" w:hAnsi="Times New Roman" w:cs="Times New Roman"/>
          <w:bCs/>
          <w:sz w:val="28"/>
          <w:szCs w:val="28"/>
          <w:lang w:eastAsia="ar-SA"/>
        </w:rPr>
        <w:t xml:space="preserve">Главной водной артерией территории поселения является река Кочеты и ее </w:t>
      </w:r>
      <w:proofErr w:type="spellStart"/>
      <w:r w:rsidRPr="00D76467">
        <w:rPr>
          <w:rFonts w:ascii="Times New Roman" w:hAnsi="Times New Roman" w:cs="Times New Roman"/>
          <w:bCs/>
          <w:sz w:val="28"/>
          <w:szCs w:val="28"/>
          <w:lang w:eastAsia="ar-SA"/>
        </w:rPr>
        <w:t>притоки</w:t>
      </w:r>
      <w:proofErr w:type="gramStart"/>
      <w:r w:rsidRPr="00D76467">
        <w:rPr>
          <w:rFonts w:ascii="Times New Roman" w:hAnsi="Times New Roman" w:cs="Times New Roman"/>
          <w:bCs/>
          <w:sz w:val="28"/>
          <w:szCs w:val="28"/>
          <w:lang w:eastAsia="ar-SA"/>
        </w:rPr>
        <w:t>.Н</w:t>
      </w:r>
      <w:proofErr w:type="gramEnd"/>
      <w:r w:rsidRPr="00D76467">
        <w:rPr>
          <w:rFonts w:ascii="Times New Roman" w:hAnsi="Times New Roman" w:cs="Times New Roman"/>
          <w:bCs/>
          <w:sz w:val="28"/>
          <w:szCs w:val="28"/>
          <w:lang w:eastAsia="ar-SA"/>
        </w:rPr>
        <w:t>а</w:t>
      </w:r>
      <w:proofErr w:type="spellEnd"/>
      <w:r w:rsidRPr="00D76467">
        <w:rPr>
          <w:rFonts w:ascii="Times New Roman" w:hAnsi="Times New Roman" w:cs="Times New Roman"/>
          <w:bCs/>
          <w:sz w:val="28"/>
          <w:szCs w:val="28"/>
          <w:lang w:eastAsia="ar-SA"/>
        </w:rPr>
        <w:t xml:space="preserve"> территории Краснодарского края такие реки называют степными</w:t>
      </w:r>
      <w:r w:rsidR="00A366BD" w:rsidRPr="00D76467">
        <w:rPr>
          <w:rFonts w:ascii="Times New Roman" w:hAnsi="Times New Roman" w:cs="Times New Roman"/>
          <w:bCs/>
          <w:sz w:val="28"/>
          <w:szCs w:val="28"/>
          <w:lang w:eastAsia="ar-SA"/>
        </w:rPr>
        <w:t xml:space="preserve"> </w:t>
      </w:r>
      <w:r w:rsidRPr="00D76467">
        <w:rPr>
          <w:rFonts w:ascii="Times New Roman" w:hAnsi="Times New Roman" w:cs="Times New Roman"/>
          <w:bCs/>
          <w:sz w:val="28"/>
          <w:szCs w:val="28"/>
          <w:lang w:eastAsia="ar-SA"/>
        </w:rPr>
        <w:t xml:space="preserve">.Длина реки около 40 км. На территории </w:t>
      </w:r>
      <w:proofErr w:type="spellStart"/>
      <w:r w:rsidRPr="00D76467">
        <w:rPr>
          <w:rFonts w:ascii="Times New Roman" w:hAnsi="Times New Roman" w:cs="Times New Roman"/>
          <w:bCs/>
          <w:sz w:val="28"/>
          <w:szCs w:val="28"/>
          <w:lang w:eastAsia="ar-SA"/>
        </w:rPr>
        <w:t>ст</w:t>
      </w:r>
      <w:proofErr w:type="gramStart"/>
      <w:r w:rsidRPr="00D76467">
        <w:rPr>
          <w:rFonts w:ascii="Times New Roman" w:hAnsi="Times New Roman" w:cs="Times New Roman"/>
          <w:bCs/>
          <w:sz w:val="28"/>
          <w:szCs w:val="28"/>
          <w:lang w:eastAsia="ar-SA"/>
        </w:rPr>
        <w:t>.С</w:t>
      </w:r>
      <w:proofErr w:type="gramEnd"/>
      <w:r w:rsidRPr="00D76467">
        <w:rPr>
          <w:rFonts w:ascii="Times New Roman" w:hAnsi="Times New Roman" w:cs="Times New Roman"/>
          <w:bCs/>
          <w:sz w:val="28"/>
          <w:szCs w:val="28"/>
          <w:lang w:eastAsia="ar-SA"/>
        </w:rPr>
        <w:t>таромышастовской</w:t>
      </w:r>
      <w:proofErr w:type="spellEnd"/>
      <w:r w:rsidRPr="00D76467">
        <w:rPr>
          <w:rFonts w:ascii="Times New Roman" w:hAnsi="Times New Roman" w:cs="Times New Roman"/>
          <w:bCs/>
          <w:sz w:val="28"/>
          <w:szCs w:val="28"/>
          <w:lang w:eastAsia="ar-SA"/>
        </w:rPr>
        <w:t xml:space="preserve"> река протекает единым руслом. Ширина русла от 150 м до 250 м. В пределах площади проектирования через русло р</w:t>
      </w:r>
      <w:proofErr w:type="gramStart"/>
      <w:r w:rsidRPr="00D76467">
        <w:rPr>
          <w:rFonts w:ascii="Times New Roman" w:hAnsi="Times New Roman" w:cs="Times New Roman"/>
          <w:bCs/>
          <w:sz w:val="28"/>
          <w:szCs w:val="28"/>
          <w:lang w:eastAsia="ar-SA"/>
        </w:rPr>
        <w:t>.К</w:t>
      </w:r>
      <w:proofErr w:type="gramEnd"/>
      <w:r w:rsidRPr="00D76467">
        <w:rPr>
          <w:rFonts w:ascii="Times New Roman" w:hAnsi="Times New Roman" w:cs="Times New Roman"/>
          <w:bCs/>
          <w:sz w:val="28"/>
          <w:szCs w:val="28"/>
          <w:lang w:eastAsia="ar-SA"/>
        </w:rPr>
        <w:t>очеты сооружены 3 дамбы. Непосредственно на территории проектирования в р</w:t>
      </w:r>
      <w:proofErr w:type="gramStart"/>
      <w:r w:rsidRPr="00D76467">
        <w:rPr>
          <w:rFonts w:ascii="Times New Roman" w:hAnsi="Times New Roman" w:cs="Times New Roman"/>
          <w:bCs/>
          <w:sz w:val="28"/>
          <w:szCs w:val="28"/>
          <w:lang w:eastAsia="ar-SA"/>
        </w:rPr>
        <w:t>.К</w:t>
      </w:r>
      <w:proofErr w:type="gramEnd"/>
      <w:r w:rsidRPr="00D76467">
        <w:rPr>
          <w:rFonts w:ascii="Times New Roman" w:hAnsi="Times New Roman" w:cs="Times New Roman"/>
          <w:bCs/>
          <w:sz w:val="28"/>
          <w:szCs w:val="28"/>
          <w:lang w:eastAsia="ar-SA"/>
        </w:rPr>
        <w:t xml:space="preserve">очеты впадает один крупный приток – балка </w:t>
      </w:r>
      <w:proofErr w:type="spellStart"/>
      <w:r w:rsidRPr="00D76467">
        <w:rPr>
          <w:rFonts w:ascii="Times New Roman" w:hAnsi="Times New Roman" w:cs="Times New Roman"/>
          <w:bCs/>
          <w:sz w:val="28"/>
          <w:szCs w:val="28"/>
          <w:lang w:eastAsia="ar-SA"/>
        </w:rPr>
        <w:t>Перекристива</w:t>
      </w:r>
      <w:proofErr w:type="spellEnd"/>
      <w:r w:rsidRPr="00D76467">
        <w:rPr>
          <w:rFonts w:ascii="Times New Roman" w:hAnsi="Times New Roman" w:cs="Times New Roman"/>
          <w:bCs/>
          <w:sz w:val="28"/>
          <w:szCs w:val="28"/>
          <w:lang w:eastAsia="ar-SA"/>
        </w:rPr>
        <w:t xml:space="preserve"> – на правом берегу.</w:t>
      </w:r>
    </w:p>
    <w:p w:rsidR="009805E3" w:rsidRPr="00D76467" w:rsidRDefault="009805E3" w:rsidP="00A366BD">
      <w:pPr>
        <w:ind w:right="-142"/>
        <w:jc w:val="both"/>
        <w:rPr>
          <w:rFonts w:ascii="Times New Roman" w:hAnsi="Times New Roman" w:cs="Times New Roman"/>
          <w:bCs/>
          <w:sz w:val="28"/>
          <w:szCs w:val="28"/>
          <w:lang w:eastAsia="ar-SA"/>
        </w:rPr>
      </w:pPr>
      <w:r w:rsidRPr="00D76467">
        <w:rPr>
          <w:rFonts w:ascii="Times New Roman" w:hAnsi="Times New Roman" w:cs="Times New Roman"/>
          <w:bCs/>
          <w:sz w:val="28"/>
          <w:szCs w:val="28"/>
          <w:lang w:eastAsia="ar-SA"/>
        </w:rPr>
        <w:t>Основным источником питания реки являются атмосферные осадки и грунтовые воды.</w:t>
      </w:r>
    </w:p>
    <w:p w:rsidR="009805E3" w:rsidRPr="00D76467" w:rsidRDefault="009805E3" w:rsidP="00A366BD">
      <w:pPr>
        <w:spacing w:after="120"/>
        <w:jc w:val="both"/>
        <w:rPr>
          <w:rFonts w:ascii="Times New Roman" w:hAnsi="Times New Roman" w:cs="Times New Roman"/>
          <w:sz w:val="28"/>
          <w:szCs w:val="28"/>
          <w:lang w:eastAsia="ar-SA"/>
        </w:rPr>
      </w:pPr>
      <w:r w:rsidRPr="00D76467">
        <w:rPr>
          <w:rFonts w:ascii="Times New Roman" w:hAnsi="Times New Roman" w:cs="Times New Roman"/>
          <w:bCs/>
          <w:sz w:val="28"/>
          <w:szCs w:val="28"/>
          <w:lang w:eastAsia="ar-SA"/>
        </w:rPr>
        <w:t xml:space="preserve">Для рек степного типа характерно весеннее половодье от таяния снегов, наступающее обычно в начале марта. </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lang w:eastAsia="ar-SA"/>
        </w:rPr>
        <w:t>В гидрогеологическом отношении Динской район входит в Западно-Кубанский краевой прогиб Азово-Кубанского артезианского бассейна. Основным источником водоснабжения на исследуемой территории является неогеновый водоносный комплекс. Комплекс характеризуется максимальными мощностями отложений всех стратиграфических подразделений неогена. Эффективная суммарная мощность песчаных коллекторов составляет 650-670м. Дебиты скважин составляют 25-30 м</w:t>
      </w:r>
      <w:r w:rsidRPr="00D76467">
        <w:rPr>
          <w:rFonts w:ascii="Times New Roman" w:hAnsi="Times New Roman" w:cs="Times New Roman"/>
          <w:sz w:val="28"/>
          <w:szCs w:val="28"/>
          <w:vertAlign w:val="superscript"/>
          <w:lang w:eastAsia="ar-SA"/>
        </w:rPr>
        <w:t>3</w:t>
      </w:r>
      <w:r w:rsidRPr="00D76467">
        <w:rPr>
          <w:rFonts w:ascii="Times New Roman" w:hAnsi="Times New Roman" w:cs="Times New Roman"/>
          <w:sz w:val="28"/>
          <w:szCs w:val="28"/>
          <w:lang w:eastAsia="ar-SA"/>
        </w:rPr>
        <w:t>/час при понижении 10-36м</w:t>
      </w:r>
      <w:r w:rsidRPr="00D76467">
        <w:rPr>
          <w:rFonts w:ascii="Times New Roman" w:hAnsi="Times New Roman" w:cs="Times New Roman"/>
          <w:sz w:val="28"/>
          <w:szCs w:val="28"/>
        </w:rPr>
        <w:t xml:space="preserve">. </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rPr>
        <w:t>Централизованная система водоснабжения на территории Старомышастовского сельского поселения только в станице Старомышастовская. Источником воды на питьевые и хозяйственно-бытовые нужды являются подземные воды. Зоны санитарной охраны на артезианских скважинах организованы – 1 пояс.</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rPr>
        <w:t>Жители остальных населенных пунктов сельского поселения не обеспечены централизованным водоснабжением. В связи с чем, обеспечение питьевой водой производится из шахтных колодцев индивидуального и коллективного пользования, а также индивидуальных скважин.</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На момент разработки настоящей схемы, действующие артезианские скважины на территории </w:t>
      </w:r>
      <w:proofErr w:type="spellStart"/>
      <w:r w:rsidRPr="00D76467">
        <w:rPr>
          <w:rFonts w:ascii="Times New Roman" w:hAnsi="Times New Roman" w:cs="Times New Roman"/>
          <w:sz w:val="28"/>
          <w:szCs w:val="28"/>
        </w:rPr>
        <w:t>ст-цы</w:t>
      </w:r>
      <w:proofErr w:type="spellEnd"/>
      <w:r w:rsidRPr="00D76467">
        <w:rPr>
          <w:rFonts w:ascii="Times New Roman" w:hAnsi="Times New Roman" w:cs="Times New Roman"/>
          <w:sz w:val="28"/>
          <w:szCs w:val="28"/>
        </w:rPr>
        <w:t xml:space="preserve"> Старомышастовской не оборудованы станциями и сооружениями водоподготовки, вследствие чего вода абонентам централизованной системы водоснабжения подается без очистки.</w:t>
      </w:r>
    </w:p>
    <w:p w:rsidR="009805E3" w:rsidRPr="00D76467" w:rsidRDefault="009805E3" w:rsidP="00A366BD">
      <w:pPr>
        <w:jc w:val="both"/>
        <w:rPr>
          <w:rFonts w:ascii="Times New Roman" w:hAnsi="Times New Roman" w:cs="Times New Roman"/>
          <w:sz w:val="28"/>
          <w:szCs w:val="28"/>
        </w:rPr>
      </w:pPr>
      <w:r w:rsidRPr="00D76467">
        <w:rPr>
          <w:rFonts w:ascii="Times New Roman" w:hAnsi="Times New Roman" w:cs="Times New Roman"/>
          <w:sz w:val="28"/>
          <w:szCs w:val="28"/>
        </w:rPr>
        <w:t xml:space="preserve">На территории Старомышастовского сельского </w:t>
      </w:r>
      <w:proofErr w:type="gramStart"/>
      <w:r w:rsidRPr="00D76467">
        <w:rPr>
          <w:rFonts w:ascii="Times New Roman" w:hAnsi="Times New Roman" w:cs="Times New Roman"/>
          <w:sz w:val="28"/>
          <w:szCs w:val="28"/>
        </w:rPr>
        <w:t>поселения</w:t>
      </w:r>
      <w:proofErr w:type="gramEnd"/>
      <w:r w:rsidRPr="00D76467">
        <w:rPr>
          <w:rFonts w:ascii="Times New Roman" w:hAnsi="Times New Roman" w:cs="Times New Roman"/>
          <w:sz w:val="28"/>
          <w:szCs w:val="28"/>
        </w:rPr>
        <w:t xml:space="preserve"> возможно выделить 1 эксплуатационную зону: </w:t>
      </w:r>
    </w:p>
    <w:p w:rsidR="009805E3" w:rsidRPr="00D76467" w:rsidRDefault="009805E3" w:rsidP="00A366BD">
      <w:pPr>
        <w:pStyle w:val="af2"/>
        <w:numPr>
          <w:ilvl w:val="0"/>
          <w:numId w:val="28"/>
        </w:numPr>
        <w:spacing w:line="276" w:lineRule="auto"/>
        <w:ind w:left="851" w:hanging="284"/>
        <w:contextualSpacing w:val="0"/>
        <w:jc w:val="both"/>
        <w:rPr>
          <w:sz w:val="28"/>
          <w:szCs w:val="28"/>
        </w:rPr>
      </w:pPr>
      <w:r w:rsidRPr="00D76467">
        <w:rPr>
          <w:sz w:val="28"/>
          <w:szCs w:val="28"/>
        </w:rPr>
        <w:t xml:space="preserve">в </w:t>
      </w:r>
      <w:proofErr w:type="spellStart"/>
      <w:r w:rsidRPr="00D76467">
        <w:rPr>
          <w:sz w:val="28"/>
          <w:szCs w:val="28"/>
        </w:rPr>
        <w:t>ст-це</w:t>
      </w:r>
      <w:proofErr w:type="spellEnd"/>
      <w:r w:rsidRPr="00D76467">
        <w:rPr>
          <w:sz w:val="28"/>
          <w:szCs w:val="28"/>
        </w:rPr>
        <w:t xml:space="preserve"> Старомышастовской водоснабжение осуществляется подземными водами от 5 артезианских скважин, расположенных в станице. Далее вода, без </w:t>
      </w:r>
      <w:r w:rsidRPr="00D76467">
        <w:rPr>
          <w:sz w:val="28"/>
          <w:szCs w:val="28"/>
        </w:rPr>
        <w:lastRenderedPageBreak/>
        <w:t>очистки, по системе трубопроводов (закольцованная сеть) поступает к абонентам.</w:t>
      </w:r>
    </w:p>
    <w:p w:rsidR="009805E3" w:rsidRPr="00D76467" w:rsidRDefault="009805E3" w:rsidP="00A366BD">
      <w:pPr>
        <w:pStyle w:val="2"/>
        <w:numPr>
          <w:ilvl w:val="2"/>
          <w:numId w:val="27"/>
        </w:numPr>
        <w:tabs>
          <w:tab w:val="left" w:pos="1560"/>
        </w:tabs>
        <w:spacing w:line="240" w:lineRule="auto"/>
        <w:rPr>
          <w:sz w:val="28"/>
          <w:szCs w:val="28"/>
        </w:rPr>
      </w:pPr>
      <w:bookmarkStart w:id="1" w:name="_Toc424899093"/>
      <w:r w:rsidRPr="00D76467">
        <w:rPr>
          <w:sz w:val="28"/>
          <w:szCs w:val="28"/>
        </w:rPr>
        <w:t>Описание территорий Старомышастовского сельского поселения, не охваченных централизованными системами водоснабжения.</w:t>
      </w:r>
      <w:bookmarkEnd w:id="1"/>
    </w:p>
    <w:p w:rsidR="009805E3" w:rsidRPr="00D76467" w:rsidRDefault="009805E3" w:rsidP="00A366BD">
      <w:pPr>
        <w:pStyle w:val="af3"/>
        <w:spacing w:after="200" w:line="276" w:lineRule="auto"/>
        <w:ind w:left="0" w:firstLine="567"/>
        <w:jc w:val="both"/>
        <w:rPr>
          <w:rFonts w:ascii="Times New Roman" w:hAnsi="Times New Roman" w:cs="Times New Roman"/>
          <w:spacing w:val="2"/>
          <w:sz w:val="28"/>
          <w:szCs w:val="28"/>
        </w:rPr>
      </w:pPr>
      <w:bookmarkStart w:id="2" w:name="_Toc185176908"/>
      <w:r w:rsidRPr="00D76467">
        <w:rPr>
          <w:rFonts w:ascii="Times New Roman" w:hAnsi="Times New Roman" w:cs="Times New Roman"/>
          <w:sz w:val="28"/>
          <w:szCs w:val="28"/>
        </w:rPr>
        <w:t xml:space="preserve">На территории Старомышастовского сельского </w:t>
      </w:r>
      <w:proofErr w:type="spellStart"/>
      <w:r w:rsidRPr="00D76467">
        <w:rPr>
          <w:rFonts w:ascii="Times New Roman" w:hAnsi="Times New Roman" w:cs="Times New Roman"/>
          <w:sz w:val="28"/>
          <w:szCs w:val="28"/>
        </w:rPr>
        <w:t>поселенияимеется</w:t>
      </w:r>
      <w:proofErr w:type="spellEnd"/>
      <w:r w:rsidRPr="00D76467">
        <w:rPr>
          <w:rFonts w:ascii="Times New Roman" w:hAnsi="Times New Roman" w:cs="Times New Roman"/>
          <w:sz w:val="28"/>
          <w:szCs w:val="28"/>
        </w:rPr>
        <w:t xml:space="preserve"> ряд населенных пунктов, территории которых не охвачены централизованными системами водоснабжения, в их </w:t>
      </w:r>
      <w:proofErr w:type="spellStart"/>
      <w:r w:rsidRPr="00D76467">
        <w:rPr>
          <w:rFonts w:ascii="Times New Roman" w:hAnsi="Times New Roman" w:cs="Times New Roman"/>
          <w:sz w:val="28"/>
          <w:szCs w:val="28"/>
        </w:rPr>
        <w:t>числе</w:t>
      </w:r>
      <w:proofErr w:type="gramStart"/>
      <w:r w:rsidRPr="00D76467">
        <w:rPr>
          <w:rFonts w:ascii="Times New Roman" w:hAnsi="Times New Roman" w:cs="Times New Roman"/>
          <w:sz w:val="28"/>
          <w:szCs w:val="28"/>
        </w:rPr>
        <w:t>:х</w:t>
      </w:r>
      <w:proofErr w:type="gramEnd"/>
      <w:r w:rsidRPr="00D76467">
        <w:rPr>
          <w:rFonts w:ascii="Times New Roman" w:hAnsi="Times New Roman" w:cs="Times New Roman"/>
          <w:sz w:val="28"/>
          <w:szCs w:val="28"/>
        </w:rPr>
        <w:t>утор</w:t>
      </w:r>
      <w:proofErr w:type="spellEnd"/>
      <w:r w:rsidRPr="00D76467">
        <w:rPr>
          <w:rFonts w:ascii="Times New Roman" w:hAnsi="Times New Roman" w:cs="Times New Roman"/>
          <w:sz w:val="28"/>
          <w:szCs w:val="28"/>
        </w:rPr>
        <w:t xml:space="preserve"> Восточный, хутор </w:t>
      </w:r>
      <w:proofErr w:type="spellStart"/>
      <w:r w:rsidRPr="00D76467">
        <w:rPr>
          <w:rFonts w:ascii="Times New Roman" w:hAnsi="Times New Roman" w:cs="Times New Roman"/>
          <w:sz w:val="28"/>
          <w:szCs w:val="28"/>
        </w:rPr>
        <w:t>Горлачивка</w:t>
      </w:r>
      <w:proofErr w:type="spellEnd"/>
      <w:r w:rsidR="00E2093E" w:rsidRPr="00D76467">
        <w:rPr>
          <w:rFonts w:ascii="Times New Roman" w:hAnsi="Times New Roman" w:cs="Times New Roman"/>
          <w:sz w:val="28"/>
          <w:szCs w:val="28"/>
        </w:rPr>
        <w:t>, поселок</w:t>
      </w:r>
      <w:r w:rsidRPr="00D76467">
        <w:rPr>
          <w:rFonts w:ascii="Times New Roman" w:hAnsi="Times New Roman" w:cs="Times New Roman"/>
          <w:sz w:val="28"/>
          <w:szCs w:val="28"/>
        </w:rPr>
        <w:t xml:space="preserve"> Новый.</w:t>
      </w:r>
      <w:r w:rsidR="00D4181C" w:rsidRPr="00D76467">
        <w:rPr>
          <w:rFonts w:ascii="Times New Roman" w:hAnsi="Times New Roman" w:cs="Times New Roman"/>
          <w:sz w:val="28"/>
          <w:szCs w:val="28"/>
        </w:rPr>
        <w:t xml:space="preserve"> </w:t>
      </w:r>
      <w:r w:rsidRPr="00D76467">
        <w:rPr>
          <w:rFonts w:ascii="Times New Roman" w:hAnsi="Times New Roman" w:cs="Times New Roman"/>
          <w:sz w:val="28"/>
          <w:szCs w:val="28"/>
        </w:rPr>
        <w:t>Водоснабжение</w:t>
      </w:r>
      <w:r w:rsidR="00E2093E" w:rsidRPr="00D76467">
        <w:rPr>
          <w:rFonts w:ascii="Times New Roman" w:hAnsi="Times New Roman" w:cs="Times New Roman"/>
          <w:sz w:val="28"/>
          <w:szCs w:val="28"/>
        </w:rPr>
        <w:t xml:space="preserve"> </w:t>
      </w:r>
      <w:r w:rsidRPr="00D76467">
        <w:rPr>
          <w:rFonts w:ascii="Times New Roman" w:hAnsi="Times New Roman" w:cs="Times New Roman"/>
          <w:sz w:val="28"/>
          <w:szCs w:val="28"/>
        </w:rPr>
        <w:t>данных населенных пунктов осуществляется от шахтных колодцев и индивидуальных скважин.</w:t>
      </w:r>
      <w:bookmarkEnd w:id="2"/>
    </w:p>
    <w:p w:rsidR="009805E3" w:rsidRPr="00D76467" w:rsidRDefault="009805E3" w:rsidP="00A366BD">
      <w:pPr>
        <w:pStyle w:val="2"/>
        <w:numPr>
          <w:ilvl w:val="2"/>
          <w:numId w:val="27"/>
        </w:numPr>
        <w:tabs>
          <w:tab w:val="left" w:pos="1560"/>
        </w:tabs>
        <w:spacing w:line="240" w:lineRule="auto"/>
        <w:rPr>
          <w:sz w:val="28"/>
          <w:szCs w:val="28"/>
        </w:rPr>
      </w:pPr>
      <w:bookmarkStart w:id="3" w:name="_Toc424899094"/>
      <w:r w:rsidRPr="00D76467">
        <w:rPr>
          <w:sz w:val="28"/>
          <w:szCs w:val="28"/>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3"/>
    </w:p>
    <w:p w:rsidR="009805E3" w:rsidRPr="00D76467" w:rsidRDefault="009805E3" w:rsidP="00A366BD">
      <w:pPr>
        <w:spacing w:after="60"/>
        <w:jc w:val="both"/>
        <w:rPr>
          <w:rFonts w:ascii="Times New Roman" w:hAnsi="Times New Roman" w:cs="Times New Roman"/>
          <w:sz w:val="28"/>
          <w:szCs w:val="28"/>
        </w:rPr>
      </w:pPr>
      <w:r w:rsidRPr="00D76467">
        <w:rPr>
          <w:rFonts w:ascii="Times New Roman" w:hAnsi="Times New Roman" w:cs="Times New Roman"/>
          <w:sz w:val="28"/>
          <w:szCs w:val="28"/>
        </w:rPr>
        <w:t xml:space="preserve">Централизованное горячее водоснабжение на территории Старомышастовского сельского поселения отсутствует. </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Систему холодного водоснабжения условно можно разделить на 1 технологическую зону: </w:t>
      </w:r>
    </w:p>
    <w:p w:rsidR="009805E3" w:rsidRPr="00D76467" w:rsidRDefault="009805E3" w:rsidP="00A366BD">
      <w:pPr>
        <w:pStyle w:val="af2"/>
        <w:numPr>
          <w:ilvl w:val="0"/>
          <w:numId w:val="29"/>
        </w:numPr>
        <w:spacing w:after="120" w:line="276" w:lineRule="auto"/>
        <w:ind w:left="851" w:hanging="284"/>
        <w:contextualSpacing w:val="0"/>
        <w:jc w:val="both"/>
        <w:rPr>
          <w:sz w:val="28"/>
          <w:szCs w:val="28"/>
        </w:rPr>
      </w:pPr>
      <w:r w:rsidRPr="00D76467">
        <w:rPr>
          <w:sz w:val="28"/>
          <w:szCs w:val="28"/>
        </w:rPr>
        <w:t xml:space="preserve">Водоснабжение станицы Старомышастовской объединенное для хозяйственно-питьевых и пожарных нужд. </w:t>
      </w:r>
      <w:proofErr w:type="gramStart"/>
      <w:r w:rsidRPr="00D76467">
        <w:rPr>
          <w:sz w:val="28"/>
          <w:szCs w:val="28"/>
        </w:rPr>
        <w:t>Подземные воды насосным оборудование, установленным на 5 артезианских скважинах, поднимаются и подаются в разводящую сеть станицы и далее к потребителям.</w:t>
      </w:r>
      <w:proofErr w:type="gramEnd"/>
      <w:r w:rsidRPr="00D76467">
        <w:rPr>
          <w:sz w:val="28"/>
          <w:szCs w:val="28"/>
        </w:rPr>
        <w:t xml:space="preserve"> Водопроводная сеть является закольцованной. Протяженность водопроводных сетей на территории станицы составляет</w:t>
      </w:r>
      <w:r w:rsidR="00D4181C" w:rsidRPr="00D76467">
        <w:rPr>
          <w:sz w:val="28"/>
          <w:szCs w:val="28"/>
        </w:rPr>
        <w:t xml:space="preserve"> </w:t>
      </w:r>
      <w:r w:rsidRPr="00D76467">
        <w:rPr>
          <w:sz w:val="28"/>
          <w:szCs w:val="28"/>
        </w:rPr>
        <w:t xml:space="preserve">71,619 км. </w:t>
      </w:r>
    </w:p>
    <w:p w:rsidR="009805E3" w:rsidRPr="00D76467" w:rsidRDefault="009805E3" w:rsidP="00A366BD">
      <w:pPr>
        <w:jc w:val="both"/>
        <w:rPr>
          <w:rFonts w:ascii="Times New Roman" w:hAnsi="Times New Roman" w:cs="Times New Roman"/>
          <w:sz w:val="28"/>
          <w:szCs w:val="28"/>
        </w:rPr>
      </w:pPr>
      <w:r w:rsidRPr="00D76467">
        <w:rPr>
          <w:rFonts w:ascii="Times New Roman" w:hAnsi="Times New Roman" w:cs="Times New Roman"/>
          <w:sz w:val="28"/>
          <w:szCs w:val="28"/>
        </w:rPr>
        <w:t>В остальных населенных пунктах Старомышастовского сельского поселения водоснабжение осуществляется от шахтных колодцев и индивидуальных скважин.</w:t>
      </w:r>
    </w:p>
    <w:p w:rsidR="009805E3" w:rsidRPr="00D76467" w:rsidRDefault="009805E3" w:rsidP="00A366BD">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Централизованным водоснабжением обеспечено около 80% населения станицы Старомышастовской. </w:t>
      </w:r>
    </w:p>
    <w:p w:rsidR="009805E3" w:rsidRPr="00D76467" w:rsidRDefault="009805E3" w:rsidP="00A366BD">
      <w:pPr>
        <w:jc w:val="both"/>
        <w:rPr>
          <w:rFonts w:ascii="Times New Roman" w:hAnsi="Times New Roman" w:cs="Times New Roman"/>
          <w:sz w:val="28"/>
          <w:szCs w:val="28"/>
        </w:rPr>
      </w:pPr>
      <w:r w:rsidRPr="00D76467">
        <w:rPr>
          <w:rFonts w:ascii="Times New Roman" w:hAnsi="Times New Roman" w:cs="Times New Roman"/>
          <w:sz w:val="28"/>
          <w:szCs w:val="28"/>
        </w:rPr>
        <w:t xml:space="preserve">Артезианские скважины и водопроводные сети в станице Старомышастовская находятся в собственности администрации Старомышастовского сельского поселения. Эксплуатирующей организацией является МУП «Родное подворье». </w:t>
      </w:r>
    </w:p>
    <w:p w:rsidR="005C5F3B" w:rsidRPr="00D76467" w:rsidRDefault="001D4B08" w:rsidP="00A366BD">
      <w:pPr>
        <w:pStyle w:val="62"/>
        <w:numPr>
          <w:ilvl w:val="1"/>
          <w:numId w:val="3"/>
        </w:numPr>
        <w:shd w:val="clear" w:color="auto" w:fill="auto"/>
        <w:tabs>
          <w:tab w:val="left" w:pos="4205"/>
        </w:tabs>
        <w:spacing w:line="475" w:lineRule="exact"/>
        <w:ind w:left="3620" w:firstLine="0"/>
      </w:pPr>
      <w:r w:rsidRPr="00D76467">
        <w:t>Теплоснабжение</w:t>
      </w:r>
    </w:p>
    <w:p w:rsidR="00270303" w:rsidRPr="00D76467" w:rsidRDefault="00270303" w:rsidP="00A366BD">
      <w:pPr>
        <w:pStyle w:val="af2"/>
        <w:numPr>
          <w:ilvl w:val="0"/>
          <w:numId w:val="3"/>
        </w:numPr>
        <w:jc w:val="both"/>
        <w:rPr>
          <w:sz w:val="28"/>
          <w:szCs w:val="28"/>
        </w:rPr>
      </w:pPr>
      <w:bookmarkStart w:id="4" w:name="bookmark1"/>
      <w:r w:rsidRPr="00D76467">
        <w:rPr>
          <w:sz w:val="28"/>
          <w:szCs w:val="28"/>
        </w:rPr>
        <w:t>На территории Старомышастовского сельского поселения централизованное теплоснабжение осуществляется только в станице Старомышастовской. На территории станицы источником централизованного теплоснабжения являются 4 котельные, которые отапливают</w:t>
      </w:r>
      <w:r w:rsidR="00FE7A89" w:rsidRPr="00D76467">
        <w:rPr>
          <w:sz w:val="28"/>
          <w:szCs w:val="28"/>
        </w:rPr>
        <w:t xml:space="preserve"> жилой фонд, детский сад, школы </w:t>
      </w:r>
      <w:r w:rsidRPr="00D76467">
        <w:rPr>
          <w:sz w:val="28"/>
          <w:szCs w:val="28"/>
        </w:rPr>
        <w:t xml:space="preserve">и административные здания. Теплоснабжающей организацией на территории поселения является: </w:t>
      </w:r>
      <w:r w:rsidR="00724F84" w:rsidRPr="00D76467">
        <w:rPr>
          <w:sz w:val="28"/>
          <w:szCs w:val="28"/>
        </w:rPr>
        <w:t>МУП «Родное  подворье</w:t>
      </w:r>
      <w:r w:rsidRPr="00D76467">
        <w:rPr>
          <w:sz w:val="28"/>
          <w:szCs w:val="28"/>
        </w:rPr>
        <w:t xml:space="preserve">». </w:t>
      </w:r>
    </w:p>
    <w:p w:rsidR="00270303" w:rsidRPr="00D76467" w:rsidRDefault="00270303" w:rsidP="00A366BD">
      <w:pPr>
        <w:pStyle w:val="af2"/>
        <w:numPr>
          <w:ilvl w:val="0"/>
          <w:numId w:val="3"/>
        </w:numPr>
        <w:spacing w:after="120"/>
        <w:jc w:val="both"/>
        <w:rPr>
          <w:sz w:val="28"/>
          <w:szCs w:val="28"/>
        </w:rPr>
      </w:pPr>
      <w:r w:rsidRPr="00D76467">
        <w:rPr>
          <w:sz w:val="28"/>
          <w:szCs w:val="28"/>
        </w:rPr>
        <w:lastRenderedPageBreak/>
        <w:t>Объекты, не подключенные к централизованной системе теплоснабжения, на цели отопления используют бытовые котлы и печи на твердом виде топлива. Существующая индивидуальная одно- и двухэтажная застройка обеспечивается теплом от индивидуальных газовых котлов (АОГВ)</w:t>
      </w:r>
      <w:r w:rsidR="00724F84" w:rsidRPr="00D76467">
        <w:rPr>
          <w:sz w:val="28"/>
          <w:szCs w:val="28"/>
        </w:rPr>
        <w:t>, котлов</w:t>
      </w:r>
      <w:proofErr w:type="gramStart"/>
      <w:r w:rsidR="00724F84" w:rsidRPr="00D76467">
        <w:rPr>
          <w:sz w:val="28"/>
          <w:szCs w:val="28"/>
        </w:rPr>
        <w:t xml:space="preserve"> ,</w:t>
      </w:r>
      <w:proofErr w:type="gramEnd"/>
      <w:r w:rsidR="00724F84" w:rsidRPr="00D76467">
        <w:rPr>
          <w:sz w:val="28"/>
          <w:szCs w:val="28"/>
        </w:rPr>
        <w:t xml:space="preserve"> работающих на твердом и жидком топливе</w:t>
      </w:r>
      <w:r w:rsidRPr="00D76467">
        <w:rPr>
          <w:sz w:val="28"/>
          <w:szCs w:val="28"/>
        </w:rPr>
        <w:t xml:space="preserve">. </w:t>
      </w:r>
    </w:p>
    <w:p w:rsidR="005C5F3B" w:rsidRPr="00D76467" w:rsidRDefault="001D4B08" w:rsidP="00A366BD">
      <w:pPr>
        <w:pStyle w:val="2a"/>
        <w:keepNext/>
        <w:keepLines/>
        <w:numPr>
          <w:ilvl w:val="1"/>
          <w:numId w:val="3"/>
        </w:numPr>
        <w:shd w:val="clear" w:color="auto" w:fill="auto"/>
        <w:tabs>
          <w:tab w:val="left" w:pos="4243"/>
        </w:tabs>
        <w:ind w:left="3700" w:firstLine="0"/>
        <w:jc w:val="both"/>
      </w:pPr>
      <w:r w:rsidRPr="00D76467">
        <w:t>Электроснабжение</w:t>
      </w:r>
      <w:bookmarkEnd w:id="4"/>
    </w:p>
    <w:p w:rsidR="00270303" w:rsidRPr="00D76467" w:rsidRDefault="00270303" w:rsidP="00A366BD">
      <w:pPr>
        <w:pStyle w:val="af2"/>
        <w:numPr>
          <w:ilvl w:val="0"/>
          <w:numId w:val="3"/>
        </w:numPr>
        <w:jc w:val="both"/>
        <w:rPr>
          <w:sz w:val="28"/>
          <w:szCs w:val="28"/>
        </w:rPr>
      </w:pPr>
      <w:r w:rsidRPr="00D76467">
        <w:rPr>
          <w:sz w:val="28"/>
          <w:szCs w:val="28"/>
        </w:rPr>
        <w:t xml:space="preserve">На момент разработки централизованным электроснабжением обеспечено 100%  абонентов Старомышастовского сельского поселения. В настоящее время населенный пункт (станица) электрифицирован от ПС-35/10 кВ «Старомышастовская» мощностью 8,0 МВА, расположенной в </w:t>
      </w:r>
      <w:proofErr w:type="spellStart"/>
      <w:r w:rsidRPr="00D76467">
        <w:rPr>
          <w:sz w:val="28"/>
          <w:szCs w:val="28"/>
        </w:rPr>
        <w:t>ст-це</w:t>
      </w:r>
      <w:proofErr w:type="spellEnd"/>
      <w:r w:rsidRPr="00D76467">
        <w:rPr>
          <w:sz w:val="28"/>
          <w:szCs w:val="28"/>
        </w:rPr>
        <w:t xml:space="preserve"> Старомышастовской, ул. Вокзальная, 1. От подстанции электроэнергия распределяется по ЛЭП 10 кВ с проводами марки АС-70 и АС-50. Протяжённость существующих ВЛ-10 кВ (фидеров) – 86,38 км. </w:t>
      </w:r>
    </w:p>
    <w:p w:rsidR="00270303" w:rsidRPr="00D76467" w:rsidRDefault="00270303" w:rsidP="00A366BD">
      <w:pPr>
        <w:pStyle w:val="af2"/>
        <w:numPr>
          <w:ilvl w:val="0"/>
          <w:numId w:val="3"/>
        </w:numPr>
        <w:jc w:val="both"/>
        <w:rPr>
          <w:sz w:val="28"/>
          <w:szCs w:val="28"/>
        </w:rPr>
      </w:pPr>
      <w:r w:rsidRPr="00D76467">
        <w:rPr>
          <w:sz w:val="28"/>
          <w:szCs w:val="28"/>
        </w:rPr>
        <w:t xml:space="preserve">Низковольтное напряжение распределяется от КТП 10/0,4 кВ в количестве 108 штук суммарной мощностью 20961 </w:t>
      </w:r>
      <w:proofErr w:type="spellStart"/>
      <w:r w:rsidRPr="00D76467">
        <w:rPr>
          <w:sz w:val="28"/>
          <w:szCs w:val="28"/>
        </w:rPr>
        <w:t>кВА</w:t>
      </w:r>
      <w:proofErr w:type="spellEnd"/>
      <w:r w:rsidRPr="00D76467">
        <w:rPr>
          <w:sz w:val="28"/>
          <w:szCs w:val="28"/>
        </w:rPr>
        <w:t xml:space="preserve">. </w:t>
      </w:r>
    </w:p>
    <w:p w:rsidR="00270303" w:rsidRPr="00D76467" w:rsidRDefault="00270303" w:rsidP="00A366BD">
      <w:pPr>
        <w:pStyle w:val="af2"/>
        <w:numPr>
          <w:ilvl w:val="0"/>
          <w:numId w:val="3"/>
        </w:numPr>
        <w:jc w:val="both"/>
        <w:rPr>
          <w:sz w:val="28"/>
          <w:szCs w:val="28"/>
        </w:rPr>
      </w:pPr>
      <w:r w:rsidRPr="00D76467">
        <w:rPr>
          <w:sz w:val="28"/>
          <w:szCs w:val="28"/>
        </w:rPr>
        <w:t xml:space="preserve">Объекты и линии электропередач на территории сельского поселения находятся в удовлетворительном состоянии. </w:t>
      </w:r>
    </w:p>
    <w:p w:rsidR="00270303" w:rsidRPr="00D76467" w:rsidRDefault="00270303" w:rsidP="00A366BD">
      <w:pPr>
        <w:pStyle w:val="af2"/>
        <w:numPr>
          <w:ilvl w:val="0"/>
          <w:numId w:val="3"/>
        </w:numPr>
        <w:jc w:val="both"/>
        <w:rPr>
          <w:sz w:val="28"/>
          <w:szCs w:val="28"/>
        </w:rPr>
      </w:pPr>
      <w:r w:rsidRPr="00D76467">
        <w:rPr>
          <w:sz w:val="28"/>
          <w:szCs w:val="28"/>
        </w:rPr>
        <w:t>Выработка электрической энергии осуществляется на ТЭЦ, транспортировку электроэнергии на территории поселения осуществляет ОАО «</w:t>
      </w:r>
      <w:proofErr w:type="spellStart"/>
      <w:r w:rsidRPr="00D76467">
        <w:rPr>
          <w:sz w:val="28"/>
          <w:szCs w:val="28"/>
        </w:rPr>
        <w:t>Россети</w:t>
      </w:r>
      <w:proofErr w:type="spellEnd"/>
      <w:r w:rsidRPr="00D76467">
        <w:rPr>
          <w:sz w:val="28"/>
          <w:szCs w:val="28"/>
        </w:rPr>
        <w:t>». Сбытовой организацией на территории Старомышастовского сельского поселения является ОАО «</w:t>
      </w:r>
      <w:proofErr w:type="spellStart"/>
      <w:r w:rsidRPr="00D76467">
        <w:rPr>
          <w:sz w:val="28"/>
          <w:szCs w:val="28"/>
        </w:rPr>
        <w:t>Кубаньэнергосбыт</w:t>
      </w:r>
      <w:proofErr w:type="spellEnd"/>
      <w:r w:rsidRPr="00D76467">
        <w:rPr>
          <w:sz w:val="28"/>
          <w:szCs w:val="28"/>
        </w:rPr>
        <w:t xml:space="preserve">». </w:t>
      </w:r>
    </w:p>
    <w:p w:rsidR="00270303" w:rsidRPr="00D76467" w:rsidRDefault="00270303" w:rsidP="00A366BD">
      <w:pPr>
        <w:pStyle w:val="af2"/>
        <w:framePr w:w="9485" w:wrap="notBeside" w:vAnchor="text" w:hAnchor="text" w:xAlign="center" w:y="1"/>
        <w:numPr>
          <w:ilvl w:val="0"/>
          <w:numId w:val="3"/>
        </w:numPr>
        <w:jc w:val="both"/>
        <w:rPr>
          <w:sz w:val="28"/>
          <w:szCs w:val="28"/>
        </w:rPr>
      </w:pPr>
      <w:r w:rsidRPr="00D76467">
        <w:rPr>
          <w:sz w:val="28"/>
          <w:szCs w:val="28"/>
        </w:rPr>
        <w:t xml:space="preserve">Централизованное электроснабжение Старомышастовского сельского поселения организовано от ПС-35/10 кВ «Старомышастовская» мощностью 8,0 МВА, расположенной в </w:t>
      </w:r>
      <w:proofErr w:type="spellStart"/>
      <w:r w:rsidRPr="00D76467">
        <w:rPr>
          <w:sz w:val="28"/>
          <w:szCs w:val="28"/>
        </w:rPr>
        <w:t>ст-це</w:t>
      </w:r>
      <w:proofErr w:type="spellEnd"/>
      <w:r w:rsidRPr="00D76467">
        <w:rPr>
          <w:sz w:val="28"/>
          <w:szCs w:val="28"/>
        </w:rPr>
        <w:t xml:space="preserve"> Старомышастовской, ул. </w:t>
      </w:r>
      <w:proofErr w:type="gramStart"/>
      <w:r w:rsidRPr="00D76467">
        <w:rPr>
          <w:sz w:val="28"/>
          <w:szCs w:val="28"/>
        </w:rPr>
        <w:t>Вокзальная</w:t>
      </w:r>
      <w:proofErr w:type="gramEnd"/>
      <w:r w:rsidRPr="00D76467">
        <w:rPr>
          <w:sz w:val="28"/>
          <w:szCs w:val="28"/>
        </w:rPr>
        <w:t xml:space="preserve">, 1. Низковольтное напряжение распределяется от КТП 10/0,4 кВ в количестве 108 штук суммарной мощностью 20961 </w:t>
      </w:r>
      <w:proofErr w:type="spellStart"/>
      <w:r w:rsidRPr="00D76467">
        <w:rPr>
          <w:sz w:val="28"/>
          <w:szCs w:val="28"/>
        </w:rPr>
        <w:t>кВА</w:t>
      </w:r>
      <w:proofErr w:type="spellEnd"/>
      <w:r w:rsidRPr="00D76467">
        <w:rPr>
          <w:sz w:val="28"/>
          <w:szCs w:val="28"/>
        </w:rPr>
        <w:t xml:space="preserve">. </w:t>
      </w:r>
    </w:p>
    <w:p w:rsidR="00270303" w:rsidRPr="00D76467" w:rsidRDefault="00270303" w:rsidP="00A366BD">
      <w:pPr>
        <w:pStyle w:val="af2"/>
        <w:framePr w:w="9485" w:wrap="notBeside" w:vAnchor="text" w:hAnchor="text" w:xAlign="center" w:y="1"/>
        <w:numPr>
          <w:ilvl w:val="0"/>
          <w:numId w:val="3"/>
        </w:numPr>
        <w:jc w:val="both"/>
        <w:rPr>
          <w:sz w:val="28"/>
          <w:szCs w:val="28"/>
        </w:rPr>
      </w:pPr>
      <w:r w:rsidRPr="00D76467">
        <w:rPr>
          <w:sz w:val="28"/>
          <w:szCs w:val="28"/>
        </w:rPr>
        <w:t xml:space="preserve">Собственные генерирующие источники электроснабжения на территории Старомышастовского сельского поселения отсутствуют. </w:t>
      </w:r>
    </w:p>
    <w:p w:rsidR="00270303" w:rsidRPr="00D76467" w:rsidRDefault="00270303" w:rsidP="00A366BD">
      <w:pPr>
        <w:pStyle w:val="af2"/>
        <w:framePr w:w="9485" w:wrap="notBeside" w:vAnchor="text" w:hAnchor="text" w:xAlign="center" w:y="1"/>
        <w:numPr>
          <w:ilvl w:val="0"/>
          <w:numId w:val="3"/>
        </w:numPr>
        <w:jc w:val="both"/>
        <w:rPr>
          <w:sz w:val="28"/>
          <w:szCs w:val="28"/>
        </w:rPr>
      </w:pPr>
      <w:r w:rsidRPr="00D76467">
        <w:rPr>
          <w:sz w:val="28"/>
          <w:szCs w:val="28"/>
        </w:rPr>
        <w:t xml:space="preserve">Подробная характеристика головных объектов системы электроснабжения на территории сельского поселения представлена в таблице 1.1. </w:t>
      </w:r>
    </w:p>
    <w:p w:rsidR="00270303" w:rsidRPr="00D76467" w:rsidRDefault="00270303" w:rsidP="00A366BD">
      <w:pPr>
        <w:pStyle w:val="af2"/>
        <w:framePr w:w="9485" w:wrap="notBeside" w:vAnchor="text" w:hAnchor="text" w:xAlign="center" w:y="1"/>
        <w:numPr>
          <w:ilvl w:val="0"/>
          <w:numId w:val="3"/>
        </w:numPr>
        <w:jc w:val="both"/>
        <w:rPr>
          <w:sz w:val="28"/>
          <w:szCs w:val="28"/>
        </w:rPr>
        <w:sectPr w:rsidR="00270303" w:rsidRPr="00D76467" w:rsidSect="00270303">
          <w:footerReference w:type="default" r:id="rId9"/>
          <w:type w:val="continuous"/>
          <w:pgSz w:w="11906" w:h="16838"/>
          <w:pgMar w:top="567" w:right="567" w:bottom="357" w:left="1134" w:header="709" w:footer="709" w:gutter="0"/>
          <w:pgBorders w:display="firstPage" w:offsetFrom="page">
            <w:top w:val="thinThickThinMediumGap" w:sz="36" w:space="24" w:color="0070C0"/>
            <w:left w:val="thinThickThinMediumGap" w:sz="36" w:space="24" w:color="0070C0"/>
            <w:bottom w:val="thinThickThinMediumGap" w:sz="36" w:space="24" w:color="0070C0"/>
            <w:right w:val="thinThickThinMediumGap" w:sz="36" w:space="24" w:color="0070C0"/>
          </w:pgBorders>
          <w:cols w:space="708"/>
          <w:docGrid w:linePitch="360"/>
        </w:sectPr>
      </w:pPr>
    </w:p>
    <w:p w:rsidR="00724F84" w:rsidRPr="00D76467" w:rsidRDefault="00724F84" w:rsidP="00A366BD">
      <w:pPr>
        <w:pStyle w:val="af2"/>
        <w:framePr w:w="9485" w:wrap="notBeside" w:vAnchor="text" w:hAnchor="text" w:xAlign="center" w:y="1"/>
      </w:pPr>
    </w:p>
    <w:p w:rsidR="00270303" w:rsidRPr="00D76467" w:rsidRDefault="00270303" w:rsidP="00D76467">
      <w:pPr>
        <w:framePr w:w="9485" w:wrap="notBeside" w:vAnchor="text" w:hAnchor="text" w:xAlign="center" w:y="1"/>
        <w:jc w:val="center"/>
        <w:rPr>
          <w:rFonts w:ascii="Times New Roman" w:hAnsi="Times New Roman" w:cs="Times New Roman"/>
          <w:sz w:val="28"/>
          <w:szCs w:val="28"/>
        </w:rPr>
      </w:pPr>
      <w:r w:rsidRPr="00D76467">
        <w:rPr>
          <w:rFonts w:ascii="Times New Roman" w:hAnsi="Times New Roman" w:cs="Times New Roman"/>
          <w:sz w:val="28"/>
          <w:szCs w:val="28"/>
        </w:rPr>
        <w:t>Таблица 1.1</w:t>
      </w:r>
    </w:p>
    <w:tbl>
      <w:tblPr>
        <w:tblStyle w:val="aff0"/>
        <w:tblpPr w:leftFromText="180" w:rightFromText="180" w:vertAnchor="text" w:horzAnchor="margin" w:tblpXSpec="center" w:tblpY="1062"/>
        <w:tblW w:w="4416" w:type="pct"/>
        <w:tblLook w:val="04A0"/>
      </w:tblPr>
      <w:tblGrid>
        <w:gridCol w:w="503"/>
        <w:gridCol w:w="1566"/>
        <w:gridCol w:w="1608"/>
        <w:gridCol w:w="761"/>
        <w:gridCol w:w="1775"/>
        <w:gridCol w:w="1967"/>
        <w:gridCol w:w="1689"/>
        <w:gridCol w:w="1584"/>
        <w:gridCol w:w="2008"/>
        <w:gridCol w:w="785"/>
      </w:tblGrid>
      <w:tr w:rsidR="00D76467" w:rsidRPr="00D76467" w:rsidTr="00D76467">
        <w:tc>
          <w:tcPr>
            <w:tcW w:w="177" w:type="pct"/>
            <w:vMerge w:val="restar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550" w:type="pct"/>
            <w:vMerge w:val="restar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Диспетчерское наименование питающего фидера ВЛ-10 кВ</w:t>
            </w:r>
          </w:p>
        </w:tc>
        <w:tc>
          <w:tcPr>
            <w:tcW w:w="1454" w:type="pct"/>
            <w:gridSpan w:val="3"/>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ТП</w:t>
            </w:r>
          </w:p>
        </w:tc>
        <w:tc>
          <w:tcPr>
            <w:tcW w:w="1839" w:type="pct"/>
            <w:gridSpan w:val="3"/>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Основные потребители</w:t>
            </w:r>
          </w:p>
        </w:tc>
        <w:tc>
          <w:tcPr>
            <w:tcW w:w="705" w:type="pct"/>
            <w:vMerge w:val="restar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Место расположения ТП</w:t>
            </w:r>
          </w:p>
        </w:tc>
        <w:tc>
          <w:tcPr>
            <w:tcW w:w="276" w:type="pct"/>
            <w:vMerge w:val="restar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Прим.</w:t>
            </w:r>
          </w:p>
        </w:tc>
      </w:tr>
      <w:tr w:rsidR="00D76467" w:rsidRPr="00D76467" w:rsidTr="00D76467">
        <w:tc>
          <w:tcPr>
            <w:tcW w:w="177" w:type="pct"/>
            <w:vMerge/>
            <w:vAlign w:val="center"/>
          </w:tcPr>
          <w:p w:rsidR="00D76467" w:rsidRPr="00D76467" w:rsidRDefault="00D76467" w:rsidP="00D76467">
            <w:pPr>
              <w:jc w:val="center"/>
              <w:rPr>
                <w:rFonts w:ascii="Times New Roman" w:hAnsi="Times New Roman" w:cs="Times New Roman"/>
                <w:b/>
                <w:sz w:val="20"/>
                <w:szCs w:val="20"/>
              </w:rPr>
            </w:pPr>
          </w:p>
        </w:tc>
        <w:tc>
          <w:tcPr>
            <w:tcW w:w="550" w:type="pct"/>
            <w:vMerge/>
            <w:vAlign w:val="center"/>
          </w:tcPr>
          <w:p w:rsidR="00D76467" w:rsidRPr="00D76467" w:rsidRDefault="00D76467" w:rsidP="00D76467">
            <w:pPr>
              <w:jc w:val="center"/>
              <w:rPr>
                <w:rFonts w:ascii="Times New Roman" w:hAnsi="Times New Roman" w:cs="Times New Roman"/>
                <w:b/>
                <w:sz w:val="20"/>
                <w:szCs w:val="20"/>
              </w:rPr>
            </w:pPr>
          </w:p>
        </w:tc>
        <w:tc>
          <w:tcPr>
            <w:tcW w:w="564"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Диспетчерский номер ТП</w:t>
            </w:r>
          </w:p>
        </w:tc>
        <w:tc>
          <w:tcPr>
            <w:tcW w:w="267"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Тип ТП</w:t>
            </w:r>
          </w:p>
        </w:tc>
        <w:tc>
          <w:tcPr>
            <w:tcW w:w="623"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Мощность трансформатора, </w:t>
            </w:r>
            <w:proofErr w:type="spellStart"/>
            <w:r w:rsidRPr="00D76467">
              <w:rPr>
                <w:rFonts w:ascii="Times New Roman" w:hAnsi="Times New Roman" w:cs="Times New Roman"/>
                <w:b/>
                <w:sz w:val="20"/>
                <w:szCs w:val="20"/>
              </w:rPr>
              <w:t>кВа</w:t>
            </w:r>
            <w:proofErr w:type="spellEnd"/>
          </w:p>
        </w:tc>
        <w:tc>
          <w:tcPr>
            <w:tcW w:w="690"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объектов</w:t>
            </w:r>
          </w:p>
        </w:tc>
        <w:tc>
          <w:tcPr>
            <w:tcW w:w="593" w:type="pct"/>
            <w:vAlign w:val="center"/>
          </w:tcPr>
          <w:p w:rsidR="00D76467" w:rsidRPr="00D76467" w:rsidRDefault="00D76467" w:rsidP="00D76467">
            <w:pPr>
              <w:jc w:val="center"/>
              <w:rPr>
                <w:rFonts w:ascii="Times New Roman" w:hAnsi="Times New Roman" w:cs="Times New Roman"/>
                <w:b/>
                <w:sz w:val="20"/>
                <w:szCs w:val="20"/>
              </w:rPr>
            </w:pPr>
            <w:proofErr w:type="spellStart"/>
            <w:r w:rsidRPr="00D76467">
              <w:rPr>
                <w:rFonts w:ascii="Times New Roman" w:hAnsi="Times New Roman" w:cs="Times New Roman"/>
                <w:b/>
                <w:sz w:val="20"/>
                <w:szCs w:val="20"/>
              </w:rPr>
              <w:t>Категорийность</w:t>
            </w:r>
            <w:proofErr w:type="spellEnd"/>
            <w:r w:rsidRPr="00D76467">
              <w:rPr>
                <w:rFonts w:ascii="Times New Roman" w:hAnsi="Times New Roman" w:cs="Times New Roman"/>
                <w:b/>
                <w:sz w:val="20"/>
                <w:szCs w:val="20"/>
              </w:rPr>
              <w:t xml:space="preserve"> объекта</w:t>
            </w:r>
          </w:p>
        </w:tc>
        <w:tc>
          <w:tcPr>
            <w:tcW w:w="556"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Соответствие существующей схеме</w:t>
            </w:r>
          </w:p>
        </w:tc>
        <w:tc>
          <w:tcPr>
            <w:tcW w:w="705" w:type="pct"/>
            <w:vMerge/>
            <w:vAlign w:val="center"/>
          </w:tcPr>
          <w:p w:rsidR="00D76467" w:rsidRPr="00D76467" w:rsidRDefault="00D76467" w:rsidP="00D76467">
            <w:pPr>
              <w:jc w:val="center"/>
              <w:rPr>
                <w:rFonts w:ascii="Times New Roman" w:hAnsi="Times New Roman" w:cs="Times New Roman"/>
                <w:b/>
                <w:sz w:val="20"/>
                <w:szCs w:val="20"/>
              </w:rPr>
            </w:pPr>
          </w:p>
        </w:tc>
        <w:tc>
          <w:tcPr>
            <w:tcW w:w="276" w:type="pct"/>
            <w:vMerge/>
            <w:vAlign w:val="center"/>
          </w:tcPr>
          <w:p w:rsidR="00D76467" w:rsidRPr="00D76467" w:rsidRDefault="00D76467" w:rsidP="00D76467">
            <w:pPr>
              <w:jc w:val="center"/>
              <w:rPr>
                <w:rFonts w:ascii="Times New Roman" w:hAnsi="Times New Roman" w:cs="Times New Roman"/>
                <w:b/>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7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421</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Казачья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441</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Кирова-ул</w:t>
            </w:r>
            <w:proofErr w:type="spellEnd"/>
            <w:r w:rsidRPr="00D76467">
              <w:rPr>
                <w:rFonts w:ascii="Times New Roman" w:hAnsi="Times New Roman" w:cs="Times New Roman"/>
                <w:sz w:val="20"/>
                <w:szCs w:val="20"/>
              </w:rPr>
              <w:t>. Выгонная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445</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магазин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Кирова-ул</w:t>
            </w:r>
            <w:proofErr w:type="spellEnd"/>
            <w:r w:rsidRPr="00D76467">
              <w:rPr>
                <w:rFonts w:ascii="Times New Roman" w:hAnsi="Times New Roman" w:cs="Times New Roman"/>
                <w:sz w:val="20"/>
                <w:szCs w:val="20"/>
              </w:rPr>
              <w:t>. Горького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446</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водокачка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К. </w:t>
            </w:r>
            <w:proofErr w:type="spellStart"/>
            <w:r w:rsidRPr="00D76467">
              <w:rPr>
                <w:rFonts w:ascii="Times New Roman" w:hAnsi="Times New Roman" w:cs="Times New Roman"/>
                <w:sz w:val="20"/>
                <w:szCs w:val="20"/>
              </w:rPr>
              <w:t>Маркса-ул</w:t>
            </w:r>
            <w:proofErr w:type="spellEnd"/>
            <w:r w:rsidRPr="00D76467">
              <w:rPr>
                <w:rFonts w:ascii="Times New Roman" w:hAnsi="Times New Roman" w:cs="Times New Roman"/>
                <w:sz w:val="20"/>
                <w:szCs w:val="20"/>
              </w:rPr>
              <w:t>. Ленина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447</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ДК, правление, магазин, пожарная часть, </w:t>
            </w:r>
            <w:proofErr w:type="spellStart"/>
            <w:r w:rsidRPr="00D76467">
              <w:rPr>
                <w:rFonts w:ascii="Times New Roman" w:hAnsi="Times New Roman" w:cs="Times New Roman"/>
                <w:sz w:val="20"/>
                <w:szCs w:val="20"/>
              </w:rPr>
              <w:t>д</w:t>
            </w:r>
            <w:proofErr w:type="spellEnd"/>
            <w:r w:rsidRPr="00D76467">
              <w:rPr>
                <w:rFonts w:ascii="Times New Roman" w:hAnsi="Times New Roman" w:cs="Times New Roman"/>
                <w:sz w:val="20"/>
                <w:szCs w:val="20"/>
              </w:rPr>
              <w:t>/сад, администрация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Ленина-ул</w:t>
            </w:r>
            <w:proofErr w:type="spellEnd"/>
            <w:r w:rsidRPr="00D76467">
              <w:rPr>
                <w:rFonts w:ascii="Times New Roman" w:hAnsi="Times New Roman" w:cs="Times New Roman"/>
                <w:sz w:val="20"/>
                <w:szCs w:val="20"/>
              </w:rPr>
              <w:t>. Красная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448</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2 магазина по ул. </w:t>
            </w:r>
            <w:proofErr w:type="gramStart"/>
            <w:r w:rsidRPr="00D76467">
              <w:rPr>
                <w:rFonts w:ascii="Times New Roman" w:hAnsi="Times New Roman" w:cs="Times New Roman"/>
                <w:sz w:val="20"/>
                <w:szCs w:val="20"/>
              </w:rPr>
              <w:t>Советской</w:t>
            </w:r>
            <w:proofErr w:type="gramEnd"/>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Орджоникидзе-ул</w:t>
            </w:r>
            <w:proofErr w:type="spellEnd"/>
            <w:r w:rsidRPr="00D76467">
              <w:rPr>
                <w:rFonts w:ascii="Times New Roman" w:hAnsi="Times New Roman" w:cs="Times New Roman"/>
                <w:sz w:val="20"/>
                <w:szCs w:val="20"/>
              </w:rPr>
              <w:t>. Советская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454</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ООО «</w:t>
            </w:r>
            <w:proofErr w:type="spellStart"/>
            <w:r w:rsidRPr="00D76467">
              <w:rPr>
                <w:rFonts w:ascii="Times New Roman" w:hAnsi="Times New Roman" w:cs="Times New Roman"/>
                <w:sz w:val="20"/>
                <w:szCs w:val="20"/>
              </w:rPr>
              <w:t>Экта</w:t>
            </w:r>
            <w:proofErr w:type="spellEnd"/>
            <w:r w:rsidRPr="00D76467">
              <w:rPr>
                <w:rFonts w:ascii="Times New Roman" w:hAnsi="Times New Roman" w:cs="Times New Roman"/>
                <w:sz w:val="20"/>
                <w:szCs w:val="20"/>
              </w:rPr>
              <w:t xml:space="preserve">»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Чкалова-ул</w:t>
            </w:r>
            <w:proofErr w:type="spellEnd"/>
            <w:r w:rsidRPr="00D76467">
              <w:rPr>
                <w:rFonts w:ascii="Times New Roman" w:hAnsi="Times New Roman" w:cs="Times New Roman"/>
                <w:sz w:val="20"/>
                <w:szCs w:val="20"/>
              </w:rPr>
              <w:t>. Красная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461</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ЗТПП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без </w:t>
            </w:r>
            <w:proofErr w:type="spellStart"/>
            <w:r w:rsidRPr="00D76467">
              <w:rPr>
                <w:rFonts w:ascii="Times New Roman" w:hAnsi="Times New Roman" w:cs="Times New Roman"/>
                <w:sz w:val="20"/>
                <w:szCs w:val="20"/>
              </w:rPr>
              <w:t>тр-ра</w:t>
            </w:r>
            <w:proofErr w:type="spellEnd"/>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Участок №2 ГППЗ «Кавказ»</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без </w:t>
            </w:r>
            <w:proofErr w:type="spellStart"/>
            <w:r w:rsidRPr="00D76467">
              <w:rPr>
                <w:rFonts w:ascii="Times New Roman" w:hAnsi="Times New Roman" w:cs="Times New Roman"/>
                <w:sz w:val="20"/>
                <w:szCs w:val="20"/>
              </w:rPr>
              <w:t>тр-ра</w:t>
            </w:r>
            <w:proofErr w:type="spellEnd"/>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462</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МТФ-4 АО «Луч»</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463</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Сад. Бригада №1 ООО агрофирма «Луч»</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11</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465</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СТФ-4, бойня </w:t>
            </w:r>
            <w:r w:rsidRPr="00D76467">
              <w:rPr>
                <w:rFonts w:ascii="Times New Roman" w:hAnsi="Times New Roman" w:cs="Times New Roman"/>
                <w:sz w:val="20"/>
                <w:szCs w:val="20"/>
              </w:rPr>
              <w:lastRenderedPageBreak/>
              <w:t>агрофирма «Луч»</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lastRenderedPageBreak/>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w:t>
            </w:r>
            <w:r w:rsidRPr="00D76467">
              <w:rPr>
                <w:rFonts w:ascii="Times New Roman" w:hAnsi="Times New Roman" w:cs="Times New Roman"/>
                <w:sz w:val="20"/>
                <w:szCs w:val="20"/>
              </w:rPr>
              <w:lastRenderedPageBreak/>
              <w:t>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12</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466</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кирпичный завод</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w:t>
            </w:r>
            <w:proofErr w:type="spellEnd"/>
            <w:r w:rsidRPr="00D76467">
              <w:rPr>
                <w:rFonts w:ascii="Times New Roman" w:hAnsi="Times New Roman" w:cs="Times New Roman"/>
                <w:sz w:val="20"/>
                <w:szCs w:val="20"/>
                <w:lang w:val="en-US"/>
              </w:rPr>
              <w:t xml:space="preserve">. </w:t>
            </w:r>
            <w:r w:rsidRPr="00D76467">
              <w:rPr>
                <w:rFonts w:ascii="Times New Roman" w:hAnsi="Times New Roman" w:cs="Times New Roman"/>
                <w:sz w:val="20"/>
                <w:szCs w:val="20"/>
              </w:rPr>
              <w:t>Восточный</w:t>
            </w:r>
          </w:p>
        </w:tc>
        <w:tc>
          <w:tcPr>
            <w:tcW w:w="276" w:type="pct"/>
            <w:vAlign w:val="center"/>
          </w:tcPr>
          <w:p w:rsidR="00D76467" w:rsidRPr="00D76467" w:rsidRDefault="00D76467" w:rsidP="00D76467">
            <w:pPr>
              <w:jc w:val="center"/>
              <w:rPr>
                <w:rFonts w:ascii="Times New Roman" w:hAnsi="Times New Roman" w:cs="Times New Roman"/>
                <w:sz w:val="20"/>
                <w:szCs w:val="20"/>
                <w:lang w:val="en-US"/>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13</w:t>
            </w:r>
          </w:p>
        </w:tc>
        <w:tc>
          <w:tcPr>
            <w:tcW w:w="550"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СТМ</w:t>
            </w:r>
            <w:r w:rsidRPr="00D76467">
              <w:rPr>
                <w:rFonts w:ascii="Times New Roman" w:hAnsi="Times New Roman" w:cs="Times New Roman"/>
                <w:sz w:val="20"/>
                <w:szCs w:val="20"/>
                <w:lang w:val="en-US"/>
              </w:rPr>
              <w:t xml:space="preserve"> – 2</w:t>
            </w:r>
          </w:p>
        </w:tc>
        <w:tc>
          <w:tcPr>
            <w:tcW w:w="564"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470</w:t>
            </w:r>
          </w:p>
        </w:tc>
        <w:tc>
          <w:tcPr>
            <w:tcW w:w="267"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25</w:t>
            </w:r>
          </w:p>
        </w:tc>
        <w:tc>
          <w:tcPr>
            <w:tcW w:w="690" w:type="pct"/>
            <w:vAlign w:val="center"/>
          </w:tcPr>
          <w:p w:rsidR="00D76467" w:rsidRPr="00D76467" w:rsidRDefault="00D76467" w:rsidP="00D76467">
            <w:pPr>
              <w:jc w:val="center"/>
              <w:rPr>
                <w:rFonts w:ascii="Times New Roman" w:hAnsi="Times New Roman" w:cs="Times New Roman"/>
                <w:sz w:val="20"/>
                <w:szCs w:val="20"/>
                <w:lang w:val="en-US"/>
              </w:rPr>
            </w:pPr>
            <w:proofErr w:type="spellStart"/>
            <w:r w:rsidRPr="00D76467">
              <w:rPr>
                <w:rFonts w:ascii="Times New Roman" w:hAnsi="Times New Roman" w:cs="Times New Roman"/>
                <w:sz w:val="20"/>
                <w:szCs w:val="20"/>
              </w:rPr>
              <w:t>Утятник</w:t>
            </w:r>
            <w:proofErr w:type="spellEnd"/>
            <w:r w:rsidRPr="00D76467">
              <w:rPr>
                <w:rFonts w:ascii="Times New Roman" w:hAnsi="Times New Roman" w:cs="Times New Roman"/>
                <w:sz w:val="20"/>
                <w:szCs w:val="20"/>
                <w:lang w:val="en-US"/>
              </w:rPr>
              <w:t xml:space="preserve"> №4 </w:t>
            </w:r>
            <w:r w:rsidRPr="00D76467">
              <w:rPr>
                <w:rFonts w:ascii="Times New Roman" w:hAnsi="Times New Roman" w:cs="Times New Roman"/>
                <w:sz w:val="20"/>
                <w:szCs w:val="20"/>
              </w:rPr>
              <w:t>агрофирма</w:t>
            </w:r>
            <w:r w:rsidRPr="00D76467">
              <w:rPr>
                <w:rFonts w:ascii="Times New Roman" w:hAnsi="Times New Roman" w:cs="Times New Roman"/>
                <w:sz w:val="20"/>
                <w:szCs w:val="20"/>
                <w:lang w:val="en-US"/>
              </w:rPr>
              <w:t xml:space="preserve"> «</w:t>
            </w:r>
            <w:r w:rsidRPr="00D76467">
              <w:rPr>
                <w:rFonts w:ascii="Times New Roman" w:hAnsi="Times New Roman" w:cs="Times New Roman"/>
                <w:sz w:val="20"/>
                <w:szCs w:val="20"/>
              </w:rPr>
              <w:t>Луч</w:t>
            </w:r>
            <w:r w:rsidRPr="00D76467">
              <w:rPr>
                <w:rFonts w:ascii="Times New Roman" w:hAnsi="Times New Roman" w:cs="Times New Roman"/>
                <w:sz w:val="20"/>
                <w:szCs w:val="20"/>
                <w:lang w:val="en-US"/>
              </w:rPr>
              <w:t>»</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lang w:val="en-US"/>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14</w:t>
            </w:r>
          </w:p>
        </w:tc>
        <w:tc>
          <w:tcPr>
            <w:tcW w:w="550"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СТМ</w:t>
            </w:r>
            <w:r w:rsidRPr="00D76467">
              <w:rPr>
                <w:rFonts w:ascii="Times New Roman" w:hAnsi="Times New Roman" w:cs="Times New Roman"/>
                <w:sz w:val="20"/>
                <w:szCs w:val="20"/>
                <w:lang w:val="en-US"/>
              </w:rPr>
              <w:t xml:space="preserve"> – 2</w:t>
            </w:r>
          </w:p>
        </w:tc>
        <w:tc>
          <w:tcPr>
            <w:tcW w:w="564"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855</w:t>
            </w:r>
            <w:proofErr w:type="spellStart"/>
            <w:r w:rsidRPr="00D76467">
              <w:rPr>
                <w:rFonts w:ascii="Times New Roman" w:hAnsi="Times New Roman" w:cs="Times New Roman"/>
                <w:sz w:val="20"/>
                <w:szCs w:val="20"/>
              </w:rPr>
              <w:t>п</w:t>
            </w:r>
            <w:proofErr w:type="spellEnd"/>
          </w:p>
        </w:tc>
        <w:tc>
          <w:tcPr>
            <w:tcW w:w="267"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63</w:t>
            </w:r>
          </w:p>
        </w:tc>
        <w:tc>
          <w:tcPr>
            <w:tcW w:w="690"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К</w:t>
            </w:r>
            <w:r w:rsidRPr="00D76467">
              <w:rPr>
                <w:rFonts w:ascii="Times New Roman" w:hAnsi="Times New Roman" w:cs="Times New Roman"/>
                <w:sz w:val="20"/>
                <w:szCs w:val="20"/>
                <w:lang w:val="en-US"/>
              </w:rPr>
              <w:t>.</w:t>
            </w:r>
            <w:r w:rsidRPr="00D76467">
              <w:rPr>
                <w:rFonts w:ascii="Times New Roman" w:hAnsi="Times New Roman" w:cs="Times New Roman"/>
                <w:sz w:val="20"/>
                <w:szCs w:val="20"/>
              </w:rPr>
              <w:t>Х</w:t>
            </w:r>
            <w:r w:rsidRPr="00D76467">
              <w:rPr>
                <w:rFonts w:ascii="Times New Roman" w:hAnsi="Times New Roman" w:cs="Times New Roman"/>
                <w:sz w:val="20"/>
                <w:szCs w:val="20"/>
                <w:lang w:val="en-US"/>
              </w:rPr>
              <w:t xml:space="preserve">. </w:t>
            </w:r>
            <w:proofErr w:type="spellStart"/>
            <w:r w:rsidRPr="00D76467">
              <w:rPr>
                <w:rFonts w:ascii="Times New Roman" w:hAnsi="Times New Roman" w:cs="Times New Roman"/>
                <w:sz w:val="20"/>
                <w:szCs w:val="20"/>
              </w:rPr>
              <w:t>Кусый</w:t>
            </w:r>
            <w:proofErr w:type="spellEnd"/>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w:t>
            </w:r>
            <w:proofErr w:type="spellEnd"/>
            <w:r w:rsidRPr="00D76467">
              <w:rPr>
                <w:rFonts w:ascii="Times New Roman" w:hAnsi="Times New Roman" w:cs="Times New Roman"/>
                <w:sz w:val="20"/>
                <w:szCs w:val="20"/>
                <w:lang w:val="en-US"/>
              </w:rPr>
              <w:t xml:space="preserve">. </w:t>
            </w:r>
            <w:r w:rsidRPr="00D76467">
              <w:rPr>
                <w:rFonts w:ascii="Times New Roman" w:hAnsi="Times New Roman" w:cs="Times New Roman"/>
                <w:sz w:val="20"/>
                <w:szCs w:val="20"/>
              </w:rPr>
              <w:t>Восточный</w:t>
            </w:r>
          </w:p>
        </w:tc>
        <w:tc>
          <w:tcPr>
            <w:tcW w:w="276" w:type="pct"/>
            <w:vAlign w:val="center"/>
          </w:tcPr>
          <w:p w:rsidR="00D76467" w:rsidRPr="00D76467" w:rsidRDefault="00D76467" w:rsidP="00D76467">
            <w:pPr>
              <w:jc w:val="center"/>
              <w:rPr>
                <w:rFonts w:ascii="Times New Roman" w:hAnsi="Times New Roman" w:cs="Times New Roman"/>
                <w:sz w:val="20"/>
                <w:szCs w:val="20"/>
                <w:lang w:val="en-US"/>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15</w:t>
            </w:r>
          </w:p>
        </w:tc>
        <w:tc>
          <w:tcPr>
            <w:tcW w:w="550"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rPr>
              <w:t>СТМ</w:t>
            </w:r>
            <w:r w:rsidRPr="00D76467">
              <w:rPr>
                <w:rFonts w:ascii="Times New Roman" w:hAnsi="Times New Roman" w:cs="Times New Roman"/>
                <w:sz w:val="20"/>
                <w:szCs w:val="20"/>
                <w:lang w:val="en-US"/>
              </w:rPr>
              <w:t xml:space="preserve"> – 2</w:t>
            </w:r>
          </w:p>
        </w:tc>
        <w:tc>
          <w:tcPr>
            <w:tcW w:w="564"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858</w:t>
            </w:r>
            <w:proofErr w:type="spellStart"/>
            <w:r w:rsidRPr="00D76467">
              <w:rPr>
                <w:rFonts w:ascii="Times New Roman" w:hAnsi="Times New Roman" w:cs="Times New Roman"/>
                <w:sz w:val="20"/>
                <w:szCs w:val="20"/>
              </w:rPr>
              <w:t>п</w:t>
            </w:r>
            <w:proofErr w:type="spellEnd"/>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ООО «</w:t>
            </w:r>
            <w:proofErr w:type="spellStart"/>
            <w:r w:rsidRPr="00D76467">
              <w:rPr>
                <w:rFonts w:ascii="Times New Roman" w:hAnsi="Times New Roman" w:cs="Times New Roman"/>
                <w:sz w:val="20"/>
                <w:szCs w:val="20"/>
              </w:rPr>
              <w:t>Экта</w:t>
            </w:r>
            <w:proofErr w:type="spellEnd"/>
            <w:r w:rsidRPr="00D76467">
              <w:rPr>
                <w:rFonts w:ascii="Times New Roman" w:hAnsi="Times New Roman" w:cs="Times New Roman"/>
                <w:sz w:val="20"/>
                <w:szCs w:val="20"/>
              </w:rPr>
              <w:t>»</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Ленина 127</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926</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320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ООО агрофирма «Луч»</w:t>
            </w:r>
          </w:p>
        </w:tc>
        <w:tc>
          <w:tcPr>
            <w:tcW w:w="593"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lang w:val="en-US"/>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Горького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17</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2</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1320п</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ООО «Мобильные системы» базовая станция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Кирова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558" w:type="pct"/>
            <w:gridSpan w:val="4"/>
            <w:vAlign w:val="center"/>
          </w:tcPr>
          <w:p w:rsidR="00D76467" w:rsidRPr="00D76467" w:rsidRDefault="00D76467" w:rsidP="00D76467">
            <w:pPr>
              <w:rPr>
                <w:rFonts w:ascii="Times New Roman" w:hAnsi="Times New Roman" w:cs="Times New Roman"/>
                <w:b/>
                <w:sz w:val="20"/>
                <w:szCs w:val="20"/>
              </w:rPr>
            </w:pPr>
            <w:r w:rsidRPr="00D76467">
              <w:rPr>
                <w:rFonts w:ascii="Times New Roman" w:hAnsi="Times New Roman" w:cs="Times New Roman"/>
                <w:b/>
                <w:sz w:val="20"/>
                <w:szCs w:val="20"/>
              </w:rPr>
              <w:t>Всего по СТМ – 2</w:t>
            </w:r>
          </w:p>
        </w:tc>
        <w:tc>
          <w:tcPr>
            <w:tcW w:w="623"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2593</w:t>
            </w:r>
          </w:p>
        </w:tc>
        <w:tc>
          <w:tcPr>
            <w:tcW w:w="2819" w:type="pct"/>
            <w:gridSpan w:val="5"/>
            <w:vAlign w:val="center"/>
          </w:tcPr>
          <w:p w:rsidR="00D76467" w:rsidRPr="00D76467" w:rsidRDefault="00D76467" w:rsidP="00D76467">
            <w:pPr>
              <w:jc w:val="center"/>
              <w:rPr>
                <w:rFonts w:ascii="Times New Roman" w:hAnsi="Times New Roman" w:cs="Times New Roman"/>
                <w:b/>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18</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405</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школа №37, котельная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proofErr w:type="gramStart"/>
            <w:r w:rsidRPr="00D76467">
              <w:rPr>
                <w:rFonts w:ascii="Times New Roman" w:hAnsi="Times New Roman" w:cs="Times New Roman"/>
                <w:sz w:val="20"/>
                <w:szCs w:val="20"/>
              </w:rPr>
              <w:t>Чапаева-пер</w:t>
            </w:r>
            <w:proofErr w:type="spellEnd"/>
            <w:proofErr w:type="gramEnd"/>
            <w:r w:rsidRPr="00D76467">
              <w:rPr>
                <w:rFonts w:ascii="Times New Roman" w:hAnsi="Times New Roman" w:cs="Times New Roman"/>
                <w:sz w:val="20"/>
                <w:szCs w:val="20"/>
              </w:rPr>
              <w:t>. Красный</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19</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421</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Казачья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20</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427</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МТМ ООО агрофирма «Луч»</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21</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428</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Чапаева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22</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429</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Холод, склад, столовая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Ленина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23</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430</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Пушкина, ул. Садовая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24</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431</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больница, маг</w:t>
            </w:r>
            <w:proofErr w:type="gramStart"/>
            <w:r w:rsidRPr="00D76467">
              <w:rPr>
                <w:rFonts w:ascii="Times New Roman" w:hAnsi="Times New Roman" w:cs="Times New Roman"/>
                <w:sz w:val="20"/>
                <w:szCs w:val="20"/>
              </w:rPr>
              <w:t xml:space="preserve">., </w:t>
            </w:r>
            <w:proofErr w:type="gramEnd"/>
            <w:r w:rsidRPr="00D76467">
              <w:rPr>
                <w:rFonts w:ascii="Times New Roman" w:hAnsi="Times New Roman" w:cs="Times New Roman"/>
                <w:sz w:val="20"/>
                <w:szCs w:val="20"/>
              </w:rPr>
              <w:t xml:space="preserve">стр. </w:t>
            </w:r>
            <w:proofErr w:type="spellStart"/>
            <w:r w:rsidRPr="00D76467">
              <w:rPr>
                <w:rFonts w:ascii="Times New Roman" w:hAnsi="Times New Roman" w:cs="Times New Roman"/>
                <w:sz w:val="20"/>
                <w:szCs w:val="20"/>
              </w:rPr>
              <w:t>бр</w:t>
            </w:r>
            <w:proofErr w:type="spellEnd"/>
            <w:r w:rsidRPr="00D76467">
              <w:rPr>
                <w:rFonts w:ascii="Times New Roman" w:hAnsi="Times New Roman" w:cs="Times New Roman"/>
                <w:sz w:val="20"/>
                <w:szCs w:val="20"/>
              </w:rPr>
              <w:t xml:space="preserve"> ООО агрофирма «Луч»</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Энгельса-ул</w:t>
            </w:r>
            <w:proofErr w:type="spellEnd"/>
            <w:r w:rsidRPr="00D76467">
              <w:rPr>
                <w:rFonts w:ascii="Times New Roman" w:hAnsi="Times New Roman" w:cs="Times New Roman"/>
                <w:sz w:val="20"/>
                <w:szCs w:val="20"/>
              </w:rPr>
              <w:t>. Шевченко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432п</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630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ЧП Мануйлов</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Крупской-ул</w:t>
            </w:r>
            <w:proofErr w:type="spellEnd"/>
            <w:r w:rsidRPr="00D76467">
              <w:rPr>
                <w:rFonts w:ascii="Times New Roman" w:hAnsi="Times New Roman" w:cs="Times New Roman"/>
                <w:sz w:val="20"/>
                <w:szCs w:val="20"/>
              </w:rPr>
              <w:t>. Шевченко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26</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433</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ЗТПП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w:t>
            </w:r>
            <w:proofErr w:type="gramStart"/>
            <w:r w:rsidRPr="00D76467">
              <w:rPr>
                <w:rFonts w:ascii="Times New Roman" w:hAnsi="Times New Roman" w:cs="Times New Roman"/>
                <w:sz w:val="20"/>
                <w:szCs w:val="20"/>
              </w:rPr>
              <w:t>с</w:t>
            </w:r>
            <w:proofErr w:type="gramEnd"/>
            <w:r w:rsidRPr="00D76467">
              <w:rPr>
                <w:rFonts w:ascii="Times New Roman" w:hAnsi="Times New Roman" w:cs="Times New Roman"/>
                <w:sz w:val="20"/>
                <w:szCs w:val="20"/>
              </w:rPr>
              <w:t>., школа, котельная, магазин</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К. Маркса, ул. </w:t>
            </w:r>
            <w:proofErr w:type="gramStart"/>
            <w:r w:rsidRPr="00D76467">
              <w:rPr>
                <w:rFonts w:ascii="Times New Roman" w:hAnsi="Times New Roman" w:cs="Times New Roman"/>
                <w:sz w:val="20"/>
                <w:szCs w:val="20"/>
              </w:rPr>
              <w:t>Советская</w:t>
            </w:r>
            <w:proofErr w:type="gramEnd"/>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27</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435</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сетевой участок </w:t>
            </w:r>
            <w:r w:rsidRPr="00D76467">
              <w:rPr>
                <w:rFonts w:ascii="Times New Roman" w:hAnsi="Times New Roman" w:cs="Times New Roman"/>
                <w:sz w:val="20"/>
                <w:szCs w:val="20"/>
              </w:rPr>
              <w:lastRenderedPageBreak/>
              <w:t>ДРРЭС</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lastRenderedPageBreak/>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Кржижановского-ул</w:t>
            </w:r>
            <w:proofErr w:type="spellEnd"/>
            <w:r w:rsidRPr="00D76467">
              <w:rPr>
                <w:rFonts w:ascii="Times New Roman" w:hAnsi="Times New Roman" w:cs="Times New Roman"/>
                <w:sz w:val="20"/>
                <w:szCs w:val="20"/>
              </w:rPr>
              <w:t xml:space="preserve">. </w:t>
            </w:r>
            <w:r w:rsidRPr="00D76467">
              <w:rPr>
                <w:rFonts w:ascii="Times New Roman" w:hAnsi="Times New Roman" w:cs="Times New Roman"/>
                <w:sz w:val="20"/>
                <w:szCs w:val="20"/>
              </w:rPr>
              <w:lastRenderedPageBreak/>
              <w:t>к. Маркса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28</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436</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Кржижановского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29</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437</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насосная, школа, магазин</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Фрунзе-ул</w:t>
            </w:r>
            <w:proofErr w:type="spellEnd"/>
            <w:r w:rsidRPr="00D76467">
              <w:rPr>
                <w:rFonts w:ascii="Times New Roman" w:hAnsi="Times New Roman" w:cs="Times New Roman"/>
                <w:sz w:val="20"/>
                <w:szCs w:val="20"/>
              </w:rPr>
              <w:t>. Красная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438</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начальная школа</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Красная-ул</w:t>
            </w:r>
            <w:proofErr w:type="spellEnd"/>
            <w:r w:rsidRPr="00D76467">
              <w:rPr>
                <w:rFonts w:ascii="Times New Roman" w:hAnsi="Times New Roman" w:cs="Times New Roman"/>
                <w:sz w:val="20"/>
                <w:szCs w:val="20"/>
              </w:rPr>
              <w:t>. Шпак</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31</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439</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w:t>
            </w:r>
            <w:proofErr w:type="gramStart"/>
            <w:r w:rsidRPr="00D76467">
              <w:rPr>
                <w:rFonts w:ascii="Times New Roman" w:hAnsi="Times New Roman" w:cs="Times New Roman"/>
                <w:sz w:val="20"/>
                <w:szCs w:val="20"/>
              </w:rPr>
              <w:t>с</w:t>
            </w:r>
            <w:proofErr w:type="gramEnd"/>
            <w:r w:rsidRPr="00D76467">
              <w:rPr>
                <w:rFonts w:ascii="Times New Roman" w:hAnsi="Times New Roman" w:cs="Times New Roman"/>
                <w:sz w:val="20"/>
                <w:szCs w:val="20"/>
              </w:rPr>
              <w:t xml:space="preserve">., </w:t>
            </w:r>
            <w:proofErr w:type="gramStart"/>
            <w:r w:rsidRPr="00D76467">
              <w:rPr>
                <w:rFonts w:ascii="Times New Roman" w:hAnsi="Times New Roman" w:cs="Times New Roman"/>
                <w:sz w:val="20"/>
                <w:szCs w:val="20"/>
              </w:rPr>
              <w:t>музыкальная</w:t>
            </w:r>
            <w:proofErr w:type="gramEnd"/>
            <w:r w:rsidRPr="00D76467">
              <w:rPr>
                <w:rFonts w:ascii="Times New Roman" w:hAnsi="Times New Roman" w:cs="Times New Roman"/>
                <w:sz w:val="20"/>
                <w:szCs w:val="20"/>
              </w:rPr>
              <w:t xml:space="preserve"> школа, магнит, сельпо, котельная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Советская-ул</w:t>
            </w:r>
            <w:proofErr w:type="spellEnd"/>
            <w:r w:rsidRPr="00D76467">
              <w:rPr>
                <w:rFonts w:ascii="Times New Roman" w:hAnsi="Times New Roman" w:cs="Times New Roman"/>
                <w:sz w:val="20"/>
                <w:szCs w:val="20"/>
              </w:rPr>
              <w:t>. Кооперативная</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32</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440</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Пушкина-ул</w:t>
            </w:r>
            <w:proofErr w:type="spellEnd"/>
            <w:r w:rsidRPr="00D76467">
              <w:rPr>
                <w:rFonts w:ascii="Times New Roman" w:hAnsi="Times New Roman" w:cs="Times New Roman"/>
                <w:sz w:val="20"/>
                <w:szCs w:val="20"/>
              </w:rPr>
              <w:t>. К. Маркса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33</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498</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милиция, церковь</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ул. Шевченко, ул. К. Маркса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34</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933</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Шевченко-ул</w:t>
            </w:r>
            <w:proofErr w:type="spellEnd"/>
            <w:r w:rsidRPr="00D76467">
              <w:rPr>
                <w:rFonts w:ascii="Times New Roman" w:hAnsi="Times New Roman" w:cs="Times New Roman"/>
                <w:sz w:val="20"/>
                <w:szCs w:val="20"/>
              </w:rPr>
              <w:t>. Мичурина</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7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35</w:t>
            </w:r>
          </w:p>
        </w:tc>
        <w:tc>
          <w:tcPr>
            <w:tcW w:w="55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СТМ – 3</w:t>
            </w:r>
          </w:p>
        </w:tc>
        <w:tc>
          <w:tcPr>
            <w:tcW w:w="564"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934</w:t>
            </w:r>
          </w:p>
        </w:tc>
        <w:tc>
          <w:tcPr>
            <w:tcW w:w="267"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62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690"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магазин, почта, склад</w:t>
            </w:r>
          </w:p>
        </w:tc>
        <w:tc>
          <w:tcPr>
            <w:tcW w:w="593"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56"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05" w:type="pct"/>
            <w:vAlign w:val="center"/>
          </w:tcPr>
          <w:p w:rsidR="00D76467" w:rsidRPr="00D76467" w:rsidRDefault="00D76467" w:rsidP="00D76467">
            <w:pPr>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Крупской-ул</w:t>
            </w:r>
            <w:proofErr w:type="spellEnd"/>
            <w:r w:rsidRPr="00D76467">
              <w:rPr>
                <w:rFonts w:ascii="Times New Roman" w:hAnsi="Times New Roman" w:cs="Times New Roman"/>
                <w:sz w:val="20"/>
                <w:szCs w:val="20"/>
              </w:rPr>
              <w:t>. Шевченко</w:t>
            </w:r>
          </w:p>
        </w:tc>
        <w:tc>
          <w:tcPr>
            <w:tcW w:w="276" w:type="pct"/>
            <w:vAlign w:val="center"/>
          </w:tcPr>
          <w:p w:rsidR="00D76467" w:rsidRPr="00D76467" w:rsidRDefault="00D76467" w:rsidP="00D76467">
            <w:pPr>
              <w:jc w:val="center"/>
              <w:rPr>
                <w:rFonts w:ascii="Times New Roman" w:hAnsi="Times New Roman" w:cs="Times New Roman"/>
                <w:sz w:val="20"/>
                <w:szCs w:val="20"/>
              </w:rPr>
            </w:pPr>
          </w:p>
        </w:tc>
      </w:tr>
      <w:tr w:rsidR="00D76467" w:rsidRPr="00D76467" w:rsidTr="00D76467">
        <w:tc>
          <w:tcPr>
            <w:tcW w:w="1558" w:type="pct"/>
            <w:gridSpan w:val="4"/>
            <w:vAlign w:val="center"/>
          </w:tcPr>
          <w:p w:rsidR="00D76467" w:rsidRPr="00D76467" w:rsidRDefault="00D76467" w:rsidP="00D76467">
            <w:pPr>
              <w:rPr>
                <w:rFonts w:ascii="Times New Roman" w:hAnsi="Times New Roman" w:cs="Times New Roman"/>
                <w:b/>
                <w:sz w:val="20"/>
                <w:szCs w:val="20"/>
              </w:rPr>
            </w:pPr>
            <w:r w:rsidRPr="00D76467">
              <w:rPr>
                <w:rFonts w:ascii="Times New Roman" w:hAnsi="Times New Roman" w:cs="Times New Roman"/>
                <w:b/>
                <w:sz w:val="20"/>
                <w:szCs w:val="20"/>
              </w:rPr>
              <w:t>Всего по СТМ – 3</w:t>
            </w:r>
          </w:p>
        </w:tc>
        <w:tc>
          <w:tcPr>
            <w:tcW w:w="623" w:type="pct"/>
            <w:vAlign w:val="center"/>
          </w:tcPr>
          <w:p w:rsidR="00D76467" w:rsidRPr="00D76467" w:rsidRDefault="00D76467" w:rsidP="00D76467">
            <w:pPr>
              <w:jc w:val="center"/>
              <w:rPr>
                <w:rFonts w:ascii="Times New Roman" w:hAnsi="Times New Roman" w:cs="Times New Roman"/>
                <w:b/>
                <w:sz w:val="20"/>
                <w:szCs w:val="20"/>
              </w:rPr>
            </w:pPr>
            <w:r w:rsidRPr="00D76467">
              <w:rPr>
                <w:rFonts w:ascii="Times New Roman" w:hAnsi="Times New Roman" w:cs="Times New Roman"/>
                <w:b/>
                <w:sz w:val="20"/>
                <w:szCs w:val="20"/>
              </w:rPr>
              <w:t>3995</w:t>
            </w:r>
          </w:p>
        </w:tc>
        <w:tc>
          <w:tcPr>
            <w:tcW w:w="2819" w:type="pct"/>
            <w:gridSpan w:val="5"/>
            <w:vAlign w:val="center"/>
          </w:tcPr>
          <w:p w:rsidR="00D76467" w:rsidRPr="00D76467" w:rsidRDefault="00D76467" w:rsidP="00D76467">
            <w:pPr>
              <w:jc w:val="center"/>
              <w:rPr>
                <w:rFonts w:ascii="Times New Roman" w:hAnsi="Times New Roman" w:cs="Times New Roman"/>
                <w:b/>
                <w:sz w:val="20"/>
                <w:szCs w:val="20"/>
              </w:rPr>
            </w:pPr>
          </w:p>
        </w:tc>
      </w:tr>
    </w:tbl>
    <w:p w:rsidR="00270303" w:rsidRPr="00D76467" w:rsidRDefault="00270303" w:rsidP="00270303">
      <w:pPr>
        <w:pStyle w:val="af2"/>
        <w:framePr w:w="9485" w:wrap="notBeside" w:vAnchor="text" w:hAnchor="text" w:xAlign="center" w:y="1"/>
        <w:numPr>
          <w:ilvl w:val="0"/>
          <w:numId w:val="3"/>
        </w:numPr>
        <w:spacing w:after="60"/>
        <w:jc w:val="center"/>
        <w:rPr>
          <w:u w:val="single"/>
        </w:rPr>
      </w:pPr>
      <w:r w:rsidRPr="00D76467">
        <w:rPr>
          <w:u w:val="single"/>
        </w:rPr>
        <w:lastRenderedPageBreak/>
        <w:t>Перечень ТП-10/0,4 кВ, подключенных к сетям энергосистемы ОАО «</w:t>
      </w:r>
      <w:proofErr w:type="spellStart"/>
      <w:r w:rsidRPr="00D76467">
        <w:rPr>
          <w:u w:val="single"/>
        </w:rPr>
        <w:t>Кубаньэнерго</w:t>
      </w:r>
      <w:proofErr w:type="spellEnd"/>
      <w:r w:rsidRPr="00D76467">
        <w:rPr>
          <w:u w:val="single"/>
        </w:rPr>
        <w:t>» в зоне обслуживания Старомышастовского сетевого участка, по состоянию на 01.01.2015 г.</w:t>
      </w:r>
    </w:p>
    <w:p w:rsidR="00270303" w:rsidRPr="00D76467" w:rsidRDefault="00270303" w:rsidP="00270303">
      <w:pPr>
        <w:pStyle w:val="af2"/>
        <w:framePr w:w="9485" w:wrap="notBeside" w:vAnchor="text" w:hAnchor="text" w:xAlign="center" w:y="1"/>
        <w:numPr>
          <w:ilvl w:val="0"/>
          <w:numId w:val="3"/>
        </w:numPr>
        <w:jc w:val="right"/>
      </w:pPr>
    </w:p>
    <w:p w:rsidR="00270303" w:rsidRPr="00D76467" w:rsidRDefault="00270303" w:rsidP="00270303">
      <w:pPr>
        <w:pStyle w:val="af2"/>
        <w:framePr w:w="9485" w:wrap="notBeside" w:vAnchor="text" w:hAnchor="text" w:xAlign="center" w:y="1"/>
        <w:numPr>
          <w:ilvl w:val="0"/>
          <w:numId w:val="3"/>
        </w:numPr>
        <w:jc w:val="right"/>
      </w:pPr>
      <w:r w:rsidRPr="00D76467">
        <w:t>Продолжение таблицы 1.1</w:t>
      </w:r>
    </w:p>
    <w:tbl>
      <w:tblPr>
        <w:tblStyle w:val="aff0"/>
        <w:tblW w:w="5000" w:type="pct"/>
        <w:tblLook w:val="04A0"/>
      </w:tblPr>
      <w:tblGrid>
        <w:gridCol w:w="416"/>
        <w:gridCol w:w="650"/>
        <w:gridCol w:w="724"/>
        <w:gridCol w:w="761"/>
        <w:gridCol w:w="716"/>
        <w:gridCol w:w="2100"/>
        <w:gridCol w:w="678"/>
        <w:gridCol w:w="682"/>
        <w:gridCol w:w="2558"/>
        <w:gridCol w:w="416"/>
      </w:tblGrid>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ТОО «Луч-2»</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442</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Чкалова-ул</w:t>
            </w:r>
            <w:proofErr w:type="spellEnd"/>
            <w:r w:rsidRPr="00D76467">
              <w:rPr>
                <w:rFonts w:ascii="Times New Roman" w:hAnsi="Times New Roman" w:cs="Times New Roman"/>
                <w:sz w:val="20"/>
                <w:szCs w:val="20"/>
              </w:rPr>
              <w:t>. Мичурина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443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Ч.с., магазин, дом </w:t>
            </w:r>
            <w:proofErr w:type="gramStart"/>
            <w:r w:rsidRPr="00D76467">
              <w:rPr>
                <w:rFonts w:ascii="Times New Roman" w:hAnsi="Times New Roman" w:cs="Times New Roman"/>
                <w:sz w:val="20"/>
                <w:szCs w:val="20"/>
              </w:rPr>
              <w:t>престарелых</w:t>
            </w:r>
            <w:proofErr w:type="gramEnd"/>
            <w:r w:rsidRPr="00D76467">
              <w:rPr>
                <w:rFonts w:ascii="Times New Roman" w:hAnsi="Times New Roman" w:cs="Times New Roman"/>
                <w:sz w:val="20"/>
                <w:szCs w:val="20"/>
              </w:rPr>
              <w:t>, крупорушка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Краснознаменская</w:t>
            </w:r>
            <w:proofErr w:type="spellEnd"/>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444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Мичурина-Куйбышева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452</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СТФ-1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proofErr w:type="gramStart"/>
            <w:r w:rsidRPr="00D76467">
              <w:rPr>
                <w:rFonts w:ascii="Times New Roman" w:hAnsi="Times New Roman" w:cs="Times New Roman"/>
                <w:sz w:val="20"/>
                <w:szCs w:val="20"/>
              </w:rPr>
              <w:t>Пролетарская-Куйбышева</w:t>
            </w:r>
            <w:proofErr w:type="spellEnd"/>
            <w:proofErr w:type="gramEnd"/>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455</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Майонезный цех</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456</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180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ПТФ №1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459</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Степная-ул</w:t>
            </w:r>
            <w:proofErr w:type="spellEnd"/>
            <w:r w:rsidRPr="00D76467">
              <w:rPr>
                <w:rFonts w:ascii="Times New Roman" w:hAnsi="Times New Roman" w:cs="Times New Roman"/>
                <w:sz w:val="20"/>
                <w:szCs w:val="20"/>
              </w:rPr>
              <w:t>. Чкалова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х. </w:t>
            </w:r>
            <w:proofErr w:type="spellStart"/>
            <w:r w:rsidRPr="00D76467">
              <w:rPr>
                <w:rFonts w:ascii="Times New Roman" w:hAnsi="Times New Roman" w:cs="Times New Roman"/>
                <w:sz w:val="20"/>
                <w:szCs w:val="20"/>
              </w:rPr>
              <w:t>Горлачивка</w:t>
            </w:r>
            <w:proofErr w:type="spellEnd"/>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477</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Садовая-ул</w:t>
            </w:r>
            <w:proofErr w:type="spellEnd"/>
            <w:r w:rsidRPr="00D76467">
              <w:rPr>
                <w:rFonts w:ascii="Times New Roman" w:hAnsi="Times New Roman" w:cs="Times New Roman"/>
                <w:sz w:val="20"/>
                <w:szCs w:val="20"/>
              </w:rPr>
              <w:t>. Чкалова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489п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Хим. склад. ГНС</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823п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Юг </w:t>
            </w:r>
            <w:proofErr w:type="spellStart"/>
            <w:r w:rsidRPr="00D76467">
              <w:rPr>
                <w:rFonts w:ascii="Times New Roman" w:hAnsi="Times New Roman" w:cs="Times New Roman"/>
                <w:sz w:val="20"/>
                <w:szCs w:val="20"/>
              </w:rPr>
              <w:t>Фудс</w:t>
            </w:r>
            <w:proofErr w:type="spellEnd"/>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856п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Кубань </w:t>
            </w:r>
            <w:r w:rsidRPr="00D76467">
              <w:rPr>
                <w:rFonts w:ascii="Times New Roman" w:hAnsi="Times New Roman" w:cs="Times New Roman"/>
                <w:sz w:val="20"/>
                <w:szCs w:val="20"/>
                <w:lang w:val="en-US"/>
              </w:rPr>
              <w:t>GSM</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Краснознаменская</w:t>
            </w:r>
            <w:proofErr w:type="spellEnd"/>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870п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Базовая станция «</w:t>
            </w:r>
            <w:proofErr w:type="spellStart"/>
            <w:r w:rsidRPr="00D76467">
              <w:rPr>
                <w:rFonts w:ascii="Times New Roman" w:hAnsi="Times New Roman" w:cs="Times New Roman"/>
                <w:sz w:val="20"/>
                <w:szCs w:val="20"/>
              </w:rPr>
              <w:t>Билайн</w:t>
            </w:r>
            <w:proofErr w:type="spellEnd"/>
            <w:r w:rsidRPr="00D76467">
              <w:rPr>
                <w:rFonts w:ascii="Times New Roman" w:hAnsi="Times New Roman" w:cs="Times New Roman"/>
                <w:sz w:val="20"/>
                <w:szCs w:val="20"/>
              </w:rPr>
              <w:t xml:space="preserve">» ОАО </w:t>
            </w:r>
            <w:proofErr w:type="spellStart"/>
            <w:r w:rsidRPr="00D76467">
              <w:rPr>
                <w:rFonts w:ascii="Times New Roman" w:hAnsi="Times New Roman" w:cs="Times New Roman"/>
                <w:sz w:val="20"/>
                <w:szCs w:val="20"/>
              </w:rPr>
              <w:t>ВымпелКом</w:t>
            </w:r>
            <w:proofErr w:type="spellEnd"/>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Краснознаменская</w:t>
            </w:r>
            <w:proofErr w:type="spellEnd"/>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923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Орджоникидзе-Куйбышева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930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2х400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Участок №2 ГППЗ «Кавказ»</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1145п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Шевчук Анатолий </w:t>
            </w:r>
            <w:proofErr w:type="spellStart"/>
            <w:proofErr w:type="gramStart"/>
            <w:r w:rsidRPr="00D76467">
              <w:rPr>
                <w:rFonts w:ascii="Times New Roman" w:hAnsi="Times New Roman" w:cs="Times New Roman"/>
                <w:sz w:val="20"/>
                <w:szCs w:val="20"/>
              </w:rPr>
              <w:t>Федорович-нежилые</w:t>
            </w:r>
            <w:proofErr w:type="spellEnd"/>
            <w:proofErr w:type="gramEnd"/>
            <w:r w:rsidRPr="00D76467">
              <w:rPr>
                <w:rFonts w:ascii="Times New Roman" w:hAnsi="Times New Roman" w:cs="Times New Roman"/>
                <w:sz w:val="20"/>
                <w:szCs w:val="20"/>
              </w:rPr>
              <w:t xml:space="preserve"> здания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 ул. Ленина 1/1а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1243п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ООО «Телеком Евразия» ТЕЛЕ-2 (вышка)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1244п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Базовая станция сотовой связи «</w:t>
            </w:r>
            <w:proofErr w:type="spellStart"/>
            <w:r w:rsidRPr="00D76467">
              <w:rPr>
                <w:rFonts w:ascii="Times New Roman" w:hAnsi="Times New Roman" w:cs="Times New Roman"/>
                <w:sz w:val="20"/>
                <w:szCs w:val="20"/>
              </w:rPr>
              <w:t>Старомышастовский</w:t>
            </w:r>
            <w:proofErr w:type="spellEnd"/>
            <w:r w:rsidRPr="00D76467">
              <w:rPr>
                <w:rFonts w:ascii="Times New Roman" w:hAnsi="Times New Roman" w:cs="Times New Roman"/>
                <w:sz w:val="20"/>
                <w:szCs w:val="20"/>
              </w:rPr>
              <w:t xml:space="preserve"> МК», ЗАО «</w:t>
            </w:r>
            <w:proofErr w:type="spellStart"/>
            <w:r w:rsidRPr="00D76467">
              <w:rPr>
                <w:rFonts w:ascii="Times New Roman" w:hAnsi="Times New Roman" w:cs="Times New Roman"/>
                <w:sz w:val="20"/>
                <w:szCs w:val="20"/>
              </w:rPr>
              <w:t>Мобиком-Кавказ</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1264п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ООО «Метком»</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4</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1318п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ООО «</w:t>
            </w:r>
            <w:proofErr w:type="spellStart"/>
            <w:r w:rsidRPr="00D76467">
              <w:rPr>
                <w:rFonts w:ascii="Times New Roman" w:hAnsi="Times New Roman" w:cs="Times New Roman"/>
                <w:sz w:val="20"/>
                <w:szCs w:val="20"/>
              </w:rPr>
              <w:t>Солярис</w:t>
            </w:r>
            <w:proofErr w:type="spellEnd"/>
            <w:r w:rsidRPr="00D76467">
              <w:rPr>
                <w:rFonts w:ascii="Times New Roman" w:hAnsi="Times New Roman" w:cs="Times New Roman"/>
                <w:sz w:val="20"/>
                <w:szCs w:val="20"/>
              </w:rPr>
              <w:t>», производственные здания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4</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3874</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bl>
    <w:p w:rsidR="00270303" w:rsidRPr="00D76467" w:rsidRDefault="00270303" w:rsidP="00270303">
      <w:pPr>
        <w:pStyle w:val="af2"/>
        <w:framePr w:w="9485" w:wrap="notBeside" w:vAnchor="text" w:hAnchor="text" w:xAlign="center" w:y="1"/>
        <w:numPr>
          <w:ilvl w:val="0"/>
          <w:numId w:val="3"/>
        </w:numPr>
        <w:spacing w:before="200"/>
        <w:jc w:val="right"/>
      </w:pPr>
      <w:r w:rsidRPr="00D76467">
        <w:t>Продолжение таблицы 1.1</w:t>
      </w:r>
    </w:p>
    <w:tbl>
      <w:tblPr>
        <w:tblStyle w:val="aff0"/>
        <w:tblW w:w="5000" w:type="pct"/>
        <w:tblLook w:val="04A0"/>
      </w:tblPr>
      <w:tblGrid>
        <w:gridCol w:w="416"/>
        <w:gridCol w:w="784"/>
        <w:gridCol w:w="770"/>
        <w:gridCol w:w="761"/>
        <w:gridCol w:w="916"/>
        <w:gridCol w:w="1967"/>
        <w:gridCol w:w="826"/>
        <w:gridCol w:w="828"/>
        <w:gridCol w:w="2017"/>
        <w:gridCol w:w="416"/>
      </w:tblGrid>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6</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451</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Бригада №1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6</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468п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2х630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Фабрика </w:t>
            </w:r>
            <w:proofErr w:type="spellStart"/>
            <w:r w:rsidRPr="00D76467">
              <w:rPr>
                <w:rFonts w:ascii="Times New Roman" w:hAnsi="Times New Roman" w:cs="Times New Roman"/>
                <w:sz w:val="20"/>
                <w:szCs w:val="20"/>
              </w:rPr>
              <w:t>хозтоваров</w:t>
            </w:r>
            <w:proofErr w:type="spellEnd"/>
            <w:r w:rsidRPr="00D76467">
              <w:rPr>
                <w:rFonts w:ascii="Times New Roman" w:hAnsi="Times New Roman" w:cs="Times New Roman"/>
                <w:sz w:val="20"/>
                <w:szCs w:val="20"/>
              </w:rPr>
              <w:t>, ОАО «</w:t>
            </w:r>
            <w:proofErr w:type="spellStart"/>
            <w:r w:rsidRPr="00D76467">
              <w:rPr>
                <w:rFonts w:ascii="Times New Roman" w:hAnsi="Times New Roman" w:cs="Times New Roman"/>
                <w:sz w:val="20"/>
                <w:szCs w:val="20"/>
              </w:rPr>
              <w:t>Старпласт</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Вокзальная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6</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469</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Склад, стр. </w:t>
            </w:r>
            <w:proofErr w:type="spellStart"/>
            <w:r w:rsidRPr="00D76467">
              <w:rPr>
                <w:rFonts w:ascii="Times New Roman" w:hAnsi="Times New Roman" w:cs="Times New Roman"/>
                <w:sz w:val="20"/>
                <w:szCs w:val="20"/>
              </w:rPr>
              <w:t>бр</w:t>
            </w:r>
            <w:proofErr w:type="spellEnd"/>
            <w:r w:rsidRPr="00D76467">
              <w:rPr>
                <w:rFonts w:ascii="Times New Roman" w:hAnsi="Times New Roman" w:cs="Times New Roman"/>
                <w:sz w:val="20"/>
                <w:szCs w:val="20"/>
              </w:rPr>
              <w:t>., ЗАВ-40, насосная,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6</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1329п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Склад</w:t>
            </w:r>
            <w:proofErr w:type="gramStart"/>
            <w:r w:rsidRPr="00D76467">
              <w:rPr>
                <w:rFonts w:ascii="Times New Roman" w:hAnsi="Times New Roman" w:cs="Times New Roman"/>
                <w:sz w:val="20"/>
                <w:szCs w:val="20"/>
              </w:rPr>
              <w:t>ы ООО</w:t>
            </w:r>
            <w:proofErr w:type="gramEnd"/>
            <w:r w:rsidRPr="00D76467">
              <w:rPr>
                <w:rFonts w:ascii="Times New Roman" w:hAnsi="Times New Roman" w:cs="Times New Roman"/>
                <w:sz w:val="20"/>
                <w:szCs w:val="20"/>
              </w:rPr>
              <w:t xml:space="preserve"> «</w:t>
            </w:r>
            <w:proofErr w:type="spellStart"/>
            <w:r w:rsidRPr="00D76467">
              <w:rPr>
                <w:rFonts w:ascii="Times New Roman" w:hAnsi="Times New Roman" w:cs="Times New Roman"/>
                <w:sz w:val="20"/>
                <w:szCs w:val="20"/>
              </w:rPr>
              <w:t>Трансклад</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 ул. Вокзальная 3б</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6</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1673</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402</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стадион,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Орджоникидзе-ул</w:t>
            </w:r>
            <w:proofErr w:type="spellEnd"/>
            <w:r w:rsidRPr="00D76467">
              <w:rPr>
                <w:rFonts w:ascii="Times New Roman" w:hAnsi="Times New Roman" w:cs="Times New Roman"/>
                <w:sz w:val="20"/>
                <w:szCs w:val="20"/>
              </w:rPr>
              <w:t>. Октябрьская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Сады Южные</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Сады Южные</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МТФ-1 агрофирма «</w:t>
            </w:r>
            <w:proofErr w:type="spellStart"/>
            <w:r w:rsidRPr="00D76467">
              <w:rPr>
                <w:rFonts w:ascii="Times New Roman" w:hAnsi="Times New Roman" w:cs="Times New Roman"/>
                <w:sz w:val="20"/>
                <w:szCs w:val="20"/>
              </w:rPr>
              <w:t>Вета</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425</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Бригада №5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Бригада №5</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426п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Рыбколхоз</w:t>
            </w:r>
            <w:proofErr w:type="spellEnd"/>
            <w:r w:rsidRPr="00D76467">
              <w:rPr>
                <w:rFonts w:ascii="Times New Roman" w:hAnsi="Times New Roman" w:cs="Times New Roman"/>
                <w:sz w:val="20"/>
                <w:szCs w:val="20"/>
              </w:rPr>
              <w:t xml:space="preserve"> им. Суворова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434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Частный сектор, магазин</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Красная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449</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стадион,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Первомайская-ул</w:t>
            </w:r>
            <w:proofErr w:type="spellEnd"/>
            <w:r w:rsidRPr="00D76467">
              <w:rPr>
                <w:rFonts w:ascii="Times New Roman" w:hAnsi="Times New Roman" w:cs="Times New Roman"/>
                <w:sz w:val="20"/>
                <w:szCs w:val="20"/>
              </w:rPr>
              <w:t>. Пушкина</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458</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Энгельса-ул</w:t>
            </w:r>
            <w:proofErr w:type="spellEnd"/>
            <w:r w:rsidRPr="00D76467">
              <w:rPr>
                <w:rFonts w:ascii="Times New Roman" w:hAnsi="Times New Roman" w:cs="Times New Roman"/>
                <w:sz w:val="20"/>
                <w:szCs w:val="20"/>
              </w:rPr>
              <w:t>. Новая жизнь</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471</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Аэродром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Сады Южные</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494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Горького-ул</w:t>
            </w:r>
            <w:proofErr w:type="spellEnd"/>
            <w:r w:rsidRPr="00D76467">
              <w:rPr>
                <w:rFonts w:ascii="Times New Roman" w:hAnsi="Times New Roman" w:cs="Times New Roman"/>
                <w:sz w:val="20"/>
                <w:szCs w:val="20"/>
              </w:rPr>
              <w:t>. Новая жизнь</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7</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940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Мичурина-ул</w:t>
            </w:r>
            <w:proofErr w:type="spellEnd"/>
            <w:r w:rsidRPr="00D76467">
              <w:rPr>
                <w:rFonts w:ascii="Times New Roman" w:hAnsi="Times New Roman" w:cs="Times New Roman"/>
                <w:sz w:val="20"/>
                <w:szCs w:val="20"/>
              </w:rPr>
              <w:t>. Новая жизнь</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7</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1966</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bl>
    <w:p w:rsidR="00270303" w:rsidRPr="00D76467" w:rsidRDefault="00270303" w:rsidP="00270303">
      <w:pPr>
        <w:pStyle w:val="af2"/>
        <w:framePr w:w="9485" w:wrap="notBeside" w:vAnchor="text" w:hAnchor="text" w:xAlign="center" w:y="1"/>
        <w:numPr>
          <w:ilvl w:val="0"/>
          <w:numId w:val="3"/>
        </w:numPr>
        <w:jc w:val="right"/>
      </w:pPr>
      <w:r w:rsidRPr="00D76467">
        <w:t>Продолжение таблицы 1.1</w:t>
      </w:r>
    </w:p>
    <w:tbl>
      <w:tblPr>
        <w:tblStyle w:val="aff0"/>
        <w:tblW w:w="5000" w:type="pct"/>
        <w:tblLook w:val="04A0"/>
      </w:tblPr>
      <w:tblGrid>
        <w:gridCol w:w="416"/>
        <w:gridCol w:w="784"/>
        <w:gridCol w:w="770"/>
        <w:gridCol w:w="761"/>
        <w:gridCol w:w="916"/>
        <w:gridCol w:w="1967"/>
        <w:gridCol w:w="826"/>
        <w:gridCol w:w="828"/>
        <w:gridCol w:w="2017"/>
        <w:gridCol w:w="416"/>
      </w:tblGrid>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411</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Бригада №2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412п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Заправка, ООО «Лев»</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х. Новый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Крестьянское хозяйство</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Энгельса-ул</w:t>
            </w:r>
            <w:proofErr w:type="spellEnd"/>
            <w:r w:rsidRPr="00D76467">
              <w:rPr>
                <w:rFonts w:ascii="Times New Roman" w:hAnsi="Times New Roman" w:cs="Times New Roman"/>
                <w:sz w:val="20"/>
                <w:szCs w:val="20"/>
              </w:rPr>
              <w:t>. Фрунзе</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415</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320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Ферм</w:t>
            </w:r>
            <w:proofErr w:type="gramStart"/>
            <w:r w:rsidRPr="00D76467">
              <w:rPr>
                <w:rFonts w:ascii="Times New Roman" w:hAnsi="Times New Roman" w:cs="Times New Roman"/>
                <w:sz w:val="20"/>
                <w:szCs w:val="20"/>
              </w:rPr>
              <w:t>а ООО а</w:t>
            </w:r>
            <w:proofErr w:type="gramEnd"/>
            <w:r w:rsidRPr="00D76467">
              <w:rPr>
                <w:rFonts w:ascii="Times New Roman" w:hAnsi="Times New Roman" w:cs="Times New Roman"/>
                <w:sz w:val="20"/>
                <w:szCs w:val="20"/>
              </w:rPr>
              <w:t>грофирма «Кочеты»</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416</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Южная-ул</w:t>
            </w:r>
            <w:proofErr w:type="spellEnd"/>
            <w:r w:rsidRPr="00D76467">
              <w:rPr>
                <w:rFonts w:ascii="Times New Roman" w:hAnsi="Times New Roman" w:cs="Times New Roman"/>
                <w:sz w:val="20"/>
                <w:szCs w:val="20"/>
              </w:rPr>
              <w:t>. Заречная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417</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ФДМ Фирма ЮМКА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418</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Фурманова-ул</w:t>
            </w:r>
            <w:proofErr w:type="spellEnd"/>
            <w:r w:rsidRPr="00D76467">
              <w:rPr>
                <w:rFonts w:ascii="Times New Roman" w:hAnsi="Times New Roman" w:cs="Times New Roman"/>
                <w:sz w:val="20"/>
                <w:szCs w:val="20"/>
              </w:rPr>
              <w:t>. Крупской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419п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Бригада №3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Кирпичный завод «Динской», завод стройматериалов</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422</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Фермеры </w:t>
            </w:r>
            <w:proofErr w:type="spellStart"/>
            <w:r w:rsidRPr="00D76467">
              <w:rPr>
                <w:rFonts w:ascii="Times New Roman" w:hAnsi="Times New Roman" w:cs="Times New Roman"/>
                <w:sz w:val="20"/>
                <w:szCs w:val="20"/>
              </w:rPr>
              <w:t>Слободчинов</w:t>
            </w:r>
            <w:proofErr w:type="spellEnd"/>
            <w:r w:rsidRPr="00D76467">
              <w:rPr>
                <w:rFonts w:ascii="Times New Roman" w:hAnsi="Times New Roman" w:cs="Times New Roman"/>
                <w:sz w:val="20"/>
                <w:szCs w:val="20"/>
              </w:rPr>
              <w:t xml:space="preserve">, </w:t>
            </w:r>
            <w:proofErr w:type="spellStart"/>
            <w:r w:rsidRPr="00D76467">
              <w:rPr>
                <w:rFonts w:ascii="Times New Roman" w:hAnsi="Times New Roman" w:cs="Times New Roman"/>
                <w:sz w:val="20"/>
                <w:szCs w:val="20"/>
              </w:rPr>
              <w:t>Чернышов</w:t>
            </w:r>
            <w:proofErr w:type="spellEnd"/>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ул. Фрунзе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Южная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457</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Частный сектор, </w:t>
            </w:r>
            <w:proofErr w:type="spellStart"/>
            <w:r w:rsidRPr="00D76467">
              <w:rPr>
                <w:rFonts w:ascii="Times New Roman" w:hAnsi="Times New Roman" w:cs="Times New Roman"/>
                <w:sz w:val="20"/>
                <w:szCs w:val="20"/>
              </w:rPr>
              <w:t>рыбстан</w:t>
            </w:r>
            <w:proofErr w:type="spellEnd"/>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х. Новый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464</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Отд. №4 ООО агрофирма «Луч»</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848п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Радиобокс</w:t>
            </w:r>
            <w:proofErr w:type="spellEnd"/>
            <w:r w:rsidRPr="00D76467">
              <w:rPr>
                <w:rFonts w:ascii="Times New Roman" w:hAnsi="Times New Roman" w:cs="Times New Roman"/>
                <w:sz w:val="20"/>
                <w:szCs w:val="20"/>
              </w:rPr>
              <w:t xml:space="preserve"> 599 км КТК-Р</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 поле</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842п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Магистральная запорная арматура 599 км КТК-Р</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921</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МТФ-2 агрофирма «</w:t>
            </w:r>
            <w:proofErr w:type="spellStart"/>
            <w:r w:rsidRPr="00D76467">
              <w:rPr>
                <w:rFonts w:ascii="Times New Roman" w:hAnsi="Times New Roman" w:cs="Times New Roman"/>
                <w:sz w:val="20"/>
                <w:szCs w:val="20"/>
              </w:rPr>
              <w:t>Вета</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МТФ-2</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922п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Вагончик</w:t>
            </w:r>
            <w:proofErr w:type="gramStart"/>
            <w:r w:rsidRPr="00D76467">
              <w:rPr>
                <w:rFonts w:ascii="Times New Roman" w:hAnsi="Times New Roman" w:cs="Times New Roman"/>
                <w:sz w:val="20"/>
                <w:szCs w:val="20"/>
              </w:rPr>
              <w:t>.</w:t>
            </w:r>
            <w:proofErr w:type="gramEnd"/>
            <w:r w:rsidRPr="00D76467">
              <w:rPr>
                <w:rFonts w:ascii="Times New Roman" w:hAnsi="Times New Roman" w:cs="Times New Roman"/>
                <w:sz w:val="20"/>
                <w:szCs w:val="20"/>
              </w:rPr>
              <w:t xml:space="preserve"> </w:t>
            </w:r>
            <w:proofErr w:type="gramStart"/>
            <w:r w:rsidRPr="00D76467">
              <w:rPr>
                <w:rFonts w:ascii="Times New Roman" w:hAnsi="Times New Roman" w:cs="Times New Roman"/>
                <w:sz w:val="20"/>
                <w:szCs w:val="20"/>
              </w:rPr>
              <w:t>с</w:t>
            </w:r>
            <w:proofErr w:type="gramEnd"/>
            <w:r w:rsidRPr="00D76467">
              <w:rPr>
                <w:rFonts w:ascii="Times New Roman" w:hAnsi="Times New Roman" w:cs="Times New Roman"/>
                <w:sz w:val="20"/>
                <w:szCs w:val="20"/>
              </w:rPr>
              <w:t xml:space="preserve">тр. </w:t>
            </w:r>
            <w:proofErr w:type="spellStart"/>
            <w:r w:rsidRPr="00D76467">
              <w:rPr>
                <w:rFonts w:ascii="Times New Roman" w:hAnsi="Times New Roman" w:cs="Times New Roman"/>
                <w:sz w:val="20"/>
                <w:szCs w:val="20"/>
              </w:rPr>
              <w:t>бр</w:t>
            </w:r>
            <w:proofErr w:type="spellEnd"/>
            <w:r w:rsidRPr="00D76467">
              <w:rPr>
                <w:rFonts w:ascii="Times New Roman" w:hAnsi="Times New Roman" w:cs="Times New Roman"/>
                <w:sz w:val="20"/>
                <w:szCs w:val="20"/>
              </w:rPr>
              <w:t>. №2, ПМК-22 г. Краснодар</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 МТФ-2</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9</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1293п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На время строительства ПС 220 кВ</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9</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2330</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250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ЗАО «</w:t>
            </w:r>
            <w:proofErr w:type="spellStart"/>
            <w:r w:rsidRPr="00D76467">
              <w:rPr>
                <w:rFonts w:ascii="Times New Roman" w:hAnsi="Times New Roman" w:cs="Times New Roman"/>
                <w:sz w:val="20"/>
                <w:szCs w:val="20"/>
              </w:rPr>
              <w:t>Агроспект</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На территории ОАО СТМ</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406</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ОАО СТМ</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bl>
    <w:p w:rsidR="00270303" w:rsidRPr="00D76467" w:rsidRDefault="00270303" w:rsidP="00270303">
      <w:pPr>
        <w:pStyle w:val="af2"/>
        <w:framePr w:w="9485" w:wrap="notBeside" w:vAnchor="text" w:hAnchor="text" w:xAlign="center" w:y="1"/>
        <w:numPr>
          <w:ilvl w:val="0"/>
          <w:numId w:val="3"/>
        </w:numPr>
        <w:jc w:val="right"/>
      </w:pPr>
      <w:r w:rsidRPr="00D76467">
        <w:t>Окончание таблицы 1.1</w:t>
      </w:r>
    </w:p>
    <w:tbl>
      <w:tblPr>
        <w:tblStyle w:val="aff0"/>
        <w:tblW w:w="5000" w:type="pct"/>
        <w:tblLook w:val="04A0"/>
      </w:tblPr>
      <w:tblGrid>
        <w:gridCol w:w="516"/>
        <w:gridCol w:w="767"/>
        <w:gridCol w:w="753"/>
        <w:gridCol w:w="761"/>
        <w:gridCol w:w="899"/>
        <w:gridCol w:w="1975"/>
        <w:gridCol w:w="810"/>
        <w:gridCol w:w="811"/>
        <w:gridCol w:w="1993"/>
        <w:gridCol w:w="416"/>
      </w:tblGrid>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407</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ОАО СТМ</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408</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ООО «Нидж»</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99</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410</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Кормовая база ОАО СТМ (КВН)</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475</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Водозабор ОАО Старомышастовское</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101</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821п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АЗС ООО «Кувшинка»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102</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833п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Крестьянское хозяйство «Андрианова»</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103</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953п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2х1000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Насосная станция №24 Краснодарское управление оросительных систем</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104</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11</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954п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Насосная станция №24 Краснодарское управление оросительных систем</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за пределами </w:t>
            </w:r>
            <w:proofErr w:type="spellStart"/>
            <w:r w:rsidRPr="00D76467">
              <w:rPr>
                <w:rFonts w:ascii="Times New Roman" w:hAnsi="Times New Roman" w:cs="Times New Roman"/>
                <w:sz w:val="20"/>
                <w:szCs w:val="20"/>
              </w:rPr>
              <w:t>ст-цы</w:t>
            </w:r>
            <w:proofErr w:type="spellEnd"/>
            <w:r w:rsidRPr="00D76467">
              <w:rPr>
                <w:rFonts w:ascii="Times New Roman" w:hAnsi="Times New Roman" w:cs="Times New Roman"/>
                <w:sz w:val="20"/>
                <w:szCs w:val="20"/>
              </w:rPr>
              <w:t xml:space="preserve"> Старомышастовской</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11</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3010</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105</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13</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401п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320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 xml:space="preserve">Фабрика </w:t>
            </w:r>
            <w:proofErr w:type="spellStart"/>
            <w:r w:rsidRPr="00D76467">
              <w:rPr>
                <w:rFonts w:ascii="Times New Roman" w:hAnsi="Times New Roman" w:cs="Times New Roman"/>
                <w:sz w:val="20"/>
                <w:szCs w:val="20"/>
              </w:rPr>
              <w:t>хозтоваров</w:t>
            </w:r>
            <w:proofErr w:type="spellEnd"/>
            <w:r w:rsidRPr="00D76467">
              <w:rPr>
                <w:rFonts w:ascii="Times New Roman" w:hAnsi="Times New Roman" w:cs="Times New Roman"/>
                <w:sz w:val="20"/>
                <w:szCs w:val="20"/>
              </w:rPr>
              <w:t xml:space="preserve">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ул. Вокзальная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106</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13</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467п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АО «</w:t>
            </w:r>
            <w:proofErr w:type="spellStart"/>
            <w:r w:rsidRPr="00D76467">
              <w:rPr>
                <w:rFonts w:ascii="Times New Roman" w:hAnsi="Times New Roman" w:cs="Times New Roman"/>
                <w:sz w:val="20"/>
                <w:szCs w:val="20"/>
              </w:rPr>
              <w:t>Хотос</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13</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956п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АО «</w:t>
            </w:r>
            <w:proofErr w:type="spellStart"/>
            <w:r w:rsidRPr="00D76467">
              <w:rPr>
                <w:rFonts w:ascii="Times New Roman" w:hAnsi="Times New Roman" w:cs="Times New Roman"/>
                <w:sz w:val="20"/>
                <w:szCs w:val="20"/>
              </w:rPr>
              <w:t>Хотос</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8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108</w:t>
            </w:r>
          </w:p>
        </w:tc>
        <w:tc>
          <w:tcPr>
            <w:tcW w:w="505"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СТМ – 13</w:t>
            </w:r>
          </w:p>
        </w:tc>
        <w:tc>
          <w:tcPr>
            <w:tcW w:w="498"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973п</w:t>
            </w:r>
          </w:p>
        </w:tc>
        <w:tc>
          <w:tcPr>
            <w:tcW w:w="249"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КТП</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400</w:t>
            </w:r>
          </w:p>
        </w:tc>
        <w:tc>
          <w:tcPr>
            <w:tcW w:w="881"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rPr>
              <w:t>АО «</w:t>
            </w:r>
            <w:proofErr w:type="spellStart"/>
            <w:r w:rsidRPr="00D76467">
              <w:rPr>
                <w:rFonts w:ascii="Times New Roman" w:hAnsi="Times New Roman" w:cs="Times New Roman"/>
                <w:sz w:val="20"/>
                <w:szCs w:val="20"/>
              </w:rPr>
              <w:t>Хотос</w:t>
            </w:r>
            <w:proofErr w:type="spellEnd"/>
            <w:r w:rsidRPr="00D76467">
              <w:rPr>
                <w:rFonts w:ascii="Times New Roman" w:hAnsi="Times New Roman" w:cs="Times New Roman"/>
                <w:sz w:val="20"/>
                <w:szCs w:val="20"/>
              </w:rPr>
              <w:t>»</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527"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r w:rsidRPr="00D76467">
              <w:rPr>
                <w:rFonts w:ascii="Times New Roman" w:hAnsi="Times New Roman" w:cs="Times New Roman"/>
                <w:sz w:val="20"/>
                <w:szCs w:val="20"/>
                <w:lang w:val="en-US"/>
              </w:rPr>
              <w:t>III</w:t>
            </w:r>
          </w:p>
        </w:tc>
        <w:tc>
          <w:tcPr>
            <w:tcW w:w="792"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260" w:type="pct"/>
            <w:vAlign w:val="center"/>
          </w:tcPr>
          <w:p w:rsidR="00270303" w:rsidRPr="00D76467" w:rsidRDefault="00270303" w:rsidP="00270303">
            <w:pPr>
              <w:framePr w:w="9485" w:wrap="notBeside" w:vAnchor="text" w:hAnchor="text" w:xAlign="center" w:y="1"/>
              <w:jc w:val="center"/>
              <w:rPr>
                <w:rFonts w:ascii="Times New Roman" w:hAnsi="Times New Roman" w:cs="Times New Roman"/>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Всего по СТМ – 13</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3010</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r w:rsidR="00270303" w:rsidRPr="00D76467" w:rsidTr="00211BF8">
        <w:tc>
          <w:tcPr>
            <w:tcW w:w="1440" w:type="pct"/>
            <w:gridSpan w:val="4"/>
            <w:vAlign w:val="center"/>
          </w:tcPr>
          <w:p w:rsidR="00270303" w:rsidRPr="00D76467" w:rsidRDefault="00270303" w:rsidP="00270303">
            <w:pPr>
              <w:framePr w:w="9485" w:wrap="notBeside" w:vAnchor="text" w:hAnchor="text" w:xAlign="center" w:y="1"/>
              <w:rPr>
                <w:rFonts w:ascii="Times New Roman" w:hAnsi="Times New Roman" w:cs="Times New Roman"/>
                <w:b/>
                <w:sz w:val="20"/>
                <w:szCs w:val="20"/>
              </w:rPr>
            </w:pPr>
            <w:r w:rsidRPr="00D76467">
              <w:rPr>
                <w:rFonts w:ascii="Times New Roman" w:hAnsi="Times New Roman" w:cs="Times New Roman"/>
                <w:b/>
                <w:sz w:val="20"/>
                <w:szCs w:val="20"/>
              </w:rPr>
              <w:t>ИТОГО:</w:t>
            </w:r>
          </w:p>
        </w:tc>
        <w:tc>
          <w:tcPr>
            <w:tcW w:w="573" w:type="pct"/>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r w:rsidRPr="00D76467">
              <w:rPr>
                <w:rFonts w:ascii="Times New Roman" w:hAnsi="Times New Roman" w:cs="Times New Roman"/>
                <w:b/>
                <w:sz w:val="20"/>
                <w:szCs w:val="20"/>
              </w:rPr>
              <w:t>20961</w:t>
            </w:r>
          </w:p>
        </w:tc>
        <w:tc>
          <w:tcPr>
            <w:tcW w:w="2987" w:type="pct"/>
            <w:gridSpan w:val="5"/>
            <w:vAlign w:val="center"/>
          </w:tcPr>
          <w:p w:rsidR="00270303" w:rsidRPr="00D76467" w:rsidRDefault="00270303" w:rsidP="00270303">
            <w:pPr>
              <w:framePr w:w="9485" w:wrap="notBeside" w:vAnchor="text" w:hAnchor="text" w:xAlign="center" w:y="1"/>
              <w:jc w:val="center"/>
              <w:rPr>
                <w:rFonts w:ascii="Times New Roman" w:hAnsi="Times New Roman" w:cs="Times New Roman"/>
                <w:b/>
                <w:sz w:val="20"/>
                <w:szCs w:val="20"/>
              </w:rPr>
            </w:pPr>
          </w:p>
        </w:tc>
      </w:tr>
    </w:tbl>
    <w:p w:rsidR="00270303" w:rsidRPr="00D76467" w:rsidRDefault="00270303" w:rsidP="00270303">
      <w:pPr>
        <w:pStyle w:val="af2"/>
        <w:framePr w:w="9485" w:wrap="notBeside" w:vAnchor="text" w:hAnchor="text" w:xAlign="center" w:y="1"/>
        <w:numPr>
          <w:ilvl w:val="0"/>
          <w:numId w:val="3"/>
        </w:numPr>
        <w:jc w:val="center"/>
        <w:sectPr w:rsidR="00270303" w:rsidRPr="00D76467" w:rsidSect="00211BF8">
          <w:pgSz w:w="16838" w:h="11906" w:orient="landscape"/>
          <w:pgMar w:top="1134" w:right="567" w:bottom="567" w:left="357" w:header="709" w:footer="709" w:gutter="0"/>
          <w:cols w:space="708"/>
          <w:docGrid w:linePitch="360"/>
        </w:sectPr>
      </w:pPr>
    </w:p>
    <w:p w:rsidR="005C5F3B" w:rsidRPr="00D76467" w:rsidRDefault="005C5F3B">
      <w:pPr>
        <w:framePr w:w="9485" w:wrap="notBeside" w:vAnchor="text" w:hAnchor="text" w:xAlign="center" w:y="1"/>
        <w:rPr>
          <w:rFonts w:ascii="Times New Roman" w:hAnsi="Times New Roman" w:cs="Times New Roman"/>
          <w:sz w:val="2"/>
          <w:szCs w:val="2"/>
          <w:highlight w:val="cyan"/>
        </w:rPr>
      </w:pPr>
    </w:p>
    <w:p w:rsidR="005C5F3B" w:rsidRPr="00D76467" w:rsidRDefault="005C5F3B">
      <w:pPr>
        <w:rPr>
          <w:rFonts w:ascii="Times New Roman" w:hAnsi="Times New Roman" w:cs="Times New Roman"/>
          <w:sz w:val="2"/>
          <w:szCs w:val="2"/>
          <w:highlight w:val="cyan"/>
        </w:rPr>
      </w:pPr>
    </w:p>
    <w:p w:rsidR="005C5F3B" w:rsidRPr="00D76467" w:rsidRDefault="001D4B08" w:rsidP="00D76467">
      <w:pPr>
        <w:pStyle w:val="26"/>
        <w:shd w:val="clear" w:color="auto" w:fill="auto"/>
        <w:ind w:firstLine="780"/>
      </w:pPr>
      <w:r w:rsidRPr="00D76467">
        <w:t xml:space="preserve">С целью обеспечения высокой безопасности и повышения надежности эксплуатации электроснабжения </w:t>
      </w:r>
      <w:r w:rsidR="00270303" w:rsidRPr="00D76467">
        <w:t>Старомышастовского</w:t>
      </w:r>
      <w:r w:rsidRPr="00D76467">
        <w:t xml:space="preserve"> сельского поселения систематически производится ремонт и реконструкция объектов электрических сетей, замена силовых трансформаторов на трансформаторы большей мощности, прокладка воздушных линий с использованием провода марки СИП и другие ремонтно-восстановительные работы.</w:t>
      </w:r>
    </w:p>
    <w:p w:rsidR="005C5F3B" w:rsidRPr="00D76467" w:rsidRDefault="001D4B08" w:rsidP="00D76467">
      <w:pPr>
        <w:pStyle w:val="26"/>
        <w:shd w:val="clear" w:color="auto" w:fill="auto"/>
        <w:ind w:firstLine="780"/>
      </w:pPr>
      <w:r w:rsidRPr="00D76467">
        <w:t>С целью повышения уровня освещенности, безопасности и надежности работы сетей наружного освещения производится планомерная замена устаревшего оборудования, внедряются новые технологии, такие как:</w:t>
      </w:r>
    </w:p>
    <w:p w:rsidR="005C5F3B" w:rsidRPr="00D76467" w:rsidRDefault="001D4B08" w:rsidP="00D76467">
      <w:pPr>
        <w:pStyle w:val="26"/>
        <w:shd w:val="clear" w:color="auto" w:fill="auto"/>
      </w:pPr>
      <w:r w:rsidRPr="00D76467">
        <w:t>-замена светильников марки РКУ на светильники ЖКУ;</w:t>
      </w:r>
    </w:p>
    <w:p w:rsidR="005C5F3B" w:rsidRPr="00D76467" w:rsidRDefault="001D4B08" w:rsidP="00D76467">
      <w:pPr>
        <w:pStyle w:val="26"/>
        <w:numPr>
          <w:ilvl w:val="0"/>
          <w:numId w:val="2"/>
        </w:numPr>
        <w:shd w:val="clear" w:color="auto" w:fill="auto"/>
        <w:tabs>
          <w:tab w:val="left" w:pos="229"/>
        </w:tabs>
      </w:pPr>
      <w:r w:rsidRPr="00D76467">
        <w:t>замена на воздушных линиях неизолированного провода марки АС на самонесущий изолированный провод марки СИП.</w:t>
      </w:r>
    </w:p>
    <w:p w:rsidR="005C5F3B" w:rsidRPr="00D76467" w:rsidRDefault="001D4B08" w:rsidP="00D76467">
      <w:pPr>
        <w:pStyle w:val="26"/>
        <w:shd w:val="clear" w:color="auto" w:fill="auto"/>
        <w:ind w:firstLine="780"/>
      </w:pPr>
      <w:r w:rsidRPr="00D76467">
        <w:t>В настоящее время в системе электроснабжения существуют следующие проблемы:</w:t>
      </w:r>
    </w:p>
    <w:p w:rsidR="005C5F3B" w:rsidRPr="00D76467" w:rsidRDefault="001D4B08" w:rsidP="00D76467">
      <w:pPr>
        <w:pStyle w:val="26"/>
        <w:numPr>
          <w:ilvl w:val="0"/>
          <w:numId w:val="2"/>
        </w:numPr>
        <w:shd w:val="clear" w:color="auto" w:fill="auto"/>
        <w:tabs>
          <w:tab w:val="left" w:pos="229"/>
        </w:tabs>
      </w:pPr>
      <w:r w:rsidRPr="00D76467">
        <w:t>состояние изношенности сетей и оборудования;</w:t>
      </w:r>
    </w:p>
    <w:p w:rsidR="005C5F3B" w:rsidRPr="00D76467" w:rsidRDefault="001D4B08" w:rsidP="00D76467">
      <w:pPr>
        <w:pStyle w:val="26"/>
        <w:numPr>
          <w:ilvl w:val="0"/>
          <w:numId w:val="2"/>
        </w:numPr>
        <w:shd w:val="clear" w:color="auto" w:fill="auto"/>
        <w:tabs>
          <w:tab w:val="left" w:pos="229"/>
        </w:tabs>
      </w:pPr>
      <w:r w:rsidRPr="00D76467">
        <w:t>необходимость модернизации оборудования ряда подстанций и сетей;</w:t>
      </w:r>
    </w:p>
    <w:p w:rsidR="005C5F3B" w:rsidRPr="00D76467" w:rsidRDefault="001D4B08" w:rsidP="00D76467">
      <w:pPr>
        <w:pStyle w:val="26"/>
        <w:numPr>
          <w:ilvl w:val="0"/>
          <w:numId w:val="2"/>
        </w:numPr>
        <w:shd w:val="clear" w:color="auto" w:fill="auto"/>
        <w:tabs>
          <w:tab w:val="left" w:pos="229"/>
        </w:tabs>
        <w:spacing w:after="480"/>
      </w:pPr>
      <w:r w:rsidRPr="00D76467">
        <w:t>создание резервных мощностей на подстанциях за счёт установки вторых трансформаторов и увеличение их мощности.</w:t>
      </w:r>
    </w:p>
    <w:p w:rsidR="005C5F3B" w:rsidRPr="00D76467" w:rsidRDefault="001D4B08" w:rsidP="00D76467">
      <w:pPr>
        <w:pStyle w:val="2a"/>
        <w:keepNext/>
        <w:keepLines/>
        <w:numPr>
          <w:ilvl w:val="1"/>
          <w:numId w:val="3"/>
        </w:numPr>
        <w:shd w:val="clear" w:color="auto" w:fill="auto"/>
        <w:tabs>
          <w:tab w:val="left" w:pos="4115"/>
        </w:tabs>
        <w:ind w:left="3560" w:firstLine="0"/>
        <w:jc w:val="both"/>
      </w:pPr>
      <w:bookmarkStart w:id="5" w:name="bookmark2"/>
      <w:proofErr w:type="gramStart"/>
      <w:r w:rsidRPr="00D76467">
        <w:t xml:space="preserve">Г </w:t>
      </w:r>
      <w:proofErr w:type="spellStart"/>
      <w:r w:rsidRPr="00D76467">
        <w:t>азоснабжение</w:t>
      </w:r>
      <w:bookmarkEnd w:id="5"/>
      <w:proofErr w:type="spellEnd"/>
      <w:proofErr w:type="gramEnd"/>
    </w:p>
    <w:p w:rsidR="005C5F3B" w:rsidRPr="00D76467" w:rsidRDefault="001D4B08" w:rsidP="00D76467">
      <w:pPr>
        <w:pStyle w:val="26"/>
        <w:shd w:val="clear" w:color="auto" w:fill="auto"/>
        <w:ind w:firstLine="780"/>
      </w:pPr>
      <w:r w:rsidRPr="00D76467">
        <w:t xml:space="preserve">Газоснабжение является неотъемлемой частью цивилизованной и культурной жизни общества. Газификация </w:t>
      </w:r>
      <w:r w:rsidR="00270303" w:rsidRPr="00D76467">
        <w:t xml:space="preserve">Старомышастовского </w:t>
      </w:r>
      <w:r w:rsidRPr="00D76467">
        <w:t xml:space="preserve"> сельского поселения началась </w:t>
      </w:r>
      <w:r w:rsidR="00270303" w:rsidRPr="00D76467">
        <w:t>в 2008</w:t>
      </w:r>
      <w:r w:rsidRPr="00D76467">
        <w:t xml:space="preserve"> г. В настоящее время процент газификации сельского поселения составляет </w:t>
      </w:r>
      <w:r w:rsidR="00724F84" w:rsidRPr="00D76467">
        <w:t>16</w:t>
      </w:r>
      <w:r w:rsidRPr="00D76467">
        <w:t xml:space="preserve"> %. Общая протяженность наружных газопроводов составляет </w:t>
      </w:r>
      <w:r w:rsidR="00724F84" w:rsidRPr="00D76467">
        <w:t>1,0771</w:t>
      </w:r>
      <w:r w:rsidRPr="00D76467">
        <w:t xml:space="preserve"> км.</w:t>
      </w:r>
    </w:p>
    <w:p w:rsidR="005C5F3B" w:rsidRPr="00D76467" w:rsidRDefault="001D4B08" w:rsidP="00D76467">
      <w:pPr>
        <w:pStyle w:val="26"/>
        <w:shd w:val="clear" w:color="auto" w:fill="auto"/>
        <w:ind w:firstLine="780"/>
      </w:pPr>
      <w:r w:rsidRPr="00D76467">
        <w:t xml:space="preserve">В </w:t>
      </w:r>
      <w:r w:rsidR="00211BF8" w:rsidRPr="00D76467">
        <w:t>Старомышастовском</w:t>
      </w:r>
      <w:r w:rsidRPr="00D76467">
        <w:t xml:space="preserve"> сельском поселении эксплуатацию систем газораспределения </w:t>
      </w:r>
      <w:r w:rsidR="00211BF8" w:rsidRPr="00D76467">
        <w:t xml:space="preserve">и </w:t>
      </w:r>
      <w:proofErr w:type="spellStart"/>
      <w:r w:rsidR="00211BF8" w:rsidRPr="00D76467">
        <w:t>газопотребления</w:t>
      </w:r>
      <w:proofErr w:type="spellEnd"/>
      <w:r w:rsidR="00211BF8" w:rsidRPr="00D76467">
        <w:t xml:space="preserve"> осуществляет </w:t>
      </w:r>
      <w:r w:rsidRPr="00D76467">
        <w:t>АО «</w:t>
      </w:r>
      <w:r w:rsidR="00211BF8" w:rsidRPr="00D76467">
        <w:t xml:space="preserve">Газпром </w:t>
      </w:r>
      <w:r w:rsidR="00211BF8" w:rsidRPr="00D76467">
        <w:lastRenderedPageBreak/>
        <w:t>газораспределение Краснодар</w:t>
      </w:r>
      <w:r w:rsidRPr="00D76467">
        <w:t>».</w:t>
      </w:r>
    </w:p>
    <w:p w:rsidR="005C5F3B" w:rsidRPr="00D76467" w:rsidRDefault="00211BF8" w:rsidP="00D76467">
      <w:pPr>
        <w:pStyle w:val="26"/>
        <w:shd w:val="clear" w:color="auto" w:fill="auto"/>
        <w:ind w:firstLine="780"/>
      </w:pPr>
      <w:r w:rsidRPr="00D76467">
        <w:t>АО «Газпром газораспределение Краснодар</w:t>
      </w:r>
      <w:r w:rsidR="00724F84" w:rsidRPr="00D76467">
        <w:t>»</w:t>
      </w:r>
      <w:r w:rsidR="00A366BD" w:rsidRPr="00D76467">
        <w:t xml:space="preserve"> </w:t>
      </w:r>
      <w:r w:rsidR="001D4B08" w:rsidRPr="00D76467">
        <w:t>имеет договорные отношения со всеми категориями потребителей природного газа.</w:t>
      </w:r>
    </w:p>
    <w:p w:rsidR="005C5F3B" w:rsidRPr="00D76467" w:rsidRDefault="001D4B08" w:rsidP="00D76467">
      <w:pPr>
        <w:pStyle w:val="26"/>
        <w:shd w:val="clear" w:color="auto" w:fill="auto"/>
        <w:ind w:firstLine="740"/>
      </w:pPr>
      <w:r w:rsidRPr="00D76467">
        <w:t>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p>
    <w:p w:rsidR="005C5F3B" w:rsidRPr="00D76467" w:rsidRDefault="001D4B08" w:rsidP="00D76467">
      <w:pPr>
        <w:pStyle w:val="26"/>
        <w:shd w:val="clear" w:color="auto" w:fill="auto"/>
        <w:spacing w:after="420"/>
        <w:ind w:firstLine="740"/>
      </w:pPr>
      <w:r w:rsidRPr="00D76467">
        <w:t xml:space="preserve">Источником газоснабжения </w:t>
      </w:r>
      <w:r w:rsidR="00211BF8" w:rsidRPr="00D76467">
        <w:t>Старомышастовского</w:t>
      </w:r>
      <w:r w:rsidRPr="00D76467">
        <w:t xml:space="preserve"> сельского поселения является ГРС «</w:t>
      </w:r>
      <w:r w:rsidR="00724F84" w:rsidRPr="00D76467">
        <w:t>Сергиевская</w:t>
      </w:r>
      <w:r w:rsidRPr="00D76467">
        <w:t>».</w:t>
      </w:r>
    </w:p>
    <w:p w:rsidR="005C5F3B" w:rsidRPr="00D76467" w:rsidRDefault="001D4B08" w:rsidP="00D76467">
      <w:pPr>
        <w:pStyle w:val="2a"/>
        <w:keepNext/>
        <w:keepLines/>
        <w:numPr>
          <w:ilvl w:val="1"/>
          <w:numId w:val="3"/>
        </w:numPr>
        <w:shd w:val="clear" w:color="auto" w:fill="auto"/>
        <w:tabs>
          <w:tab w:val="left" w:pos="1618"/>
        </w:tabs>
        <w:ind w:left="1080" w:firstLine="0"/>
        <w:jc w:val="both"/>
      </w:pPr>
      <w:bookmarkStart w:id="6" w:name="bookmark3"/>
      <w:r w:rsidRPr="00D76467">
        <w:t>Утилизация (захоронение) твердых бытовых отходов</w:t>
      </w:r>
      <w:bookmarkEnd w:id="6"/>
    </w:p>
    <w:p w:rsidR="005C5F3B" w:rsidRPr="00D76467" w:rsidRDefault="001D4B08" w:rsidP="00D76467">
      <w:pPr>
        <w:pStyle w:val="26"/>
        <w:shd w:val="clear" w:color="auto" w:fill="auto"/>
        <w:ind w:firstLine="740"/>
      </w:pPr>
      <w:r w:rsidRPr="00D76467">
        <w:t xml:space="preserve">Вывоз ТБО с территории поселения осуществляется </w:t>
      </w:r>
      <w:r w:rsidR="00407EB2" w:rsidRPr="00D76467">
        <w:t xml:space="preserve">ООО «Коммунальник» </w:t>
      </w:r>
      <w:r w:rsidRPr="00D76467">
        <w:t xml:space="preserve">на полигон ТБО путем </w:t>
      </w:r>
      <w:proofErr w:type="spellStart"/>
      <w:r w:rsidRPr="00D76467">
        <w:t>самовывоза</w:t>
      </w:r>
      <w:proofErr w:type="spellEnd"/>
      <w:r w:rsidRPr="00D76467">
        <w:t xml:space="preserve"> на санкционированную свалку</w:t>
      </w:r>
      <w:r w:rsidR="00407EB2" w:rsidRPr="00D76467">
        <w:t xml:space="preserve"> </w:t>
      </w:r>
      <w:proofErr w:type="spellStart"/>
      <w:r w:rsidR="00407EB2" w:rsidRPr="00D76467">
        <w:t>х</w:t>
      </w:r>
      <w:proofErr w:type="gramStart"/>
      <w:r w:rsidR="00407EB2" w:rsidRPr="00D76467">
        <w:t>.К</w:t>
      </w:r>
      <w:proofErr w:type="gramEnd"/>
      <w:r w:rsidR="00407EB2" w:rsidRPr="00D76467">
        <w:t>опанской</w:t>
      </w:r>
      <w:proofErr w:type="spellEnd"/>
      <w:r w:rsidRPr="00D76467">
        <w:t>.</w:t>
      </w:r>
    </w:p>
    <w:p w:rsidR="005C5F3B" w:rsidRPr="00D76467" w:rsidRDefault="001D4B08" w:rsidP="00D76467">
      <w:pPr>
        <w:pStyle w:val="26"/>
        <w:shd w:val="clear" w:color="auto" w:fill="auto"/>
        <w:ind w:firstLine="740"/>
      </w:pPr>
      <w:r w:rsidRPr="00D76467">
        <w:t>Учитывая, что полигон переработки ТБО является одной из важных составляющих системы коммунальной инфраструктуры и санитарной очистки поселения, необходимо последовательное проведение мероприятий, направленных на поэтапное выведение из эксплуатации действующей свалки: проведения своевременной рекультивации использованных участков и строительства контейнерных площадок на территории поселения для дальнейшей транспортировки ТБО на площадку комплекса сортировки ТБО. Данные мероприятия позволят:</w:t>
      </w:r>
    </w:p>
    <w:p w:rsidR="005C5F3B" w:rsidRPr="00D76467" w:rsidRDefault="001D4B08" w:rsidP="00D76467">
      <w:pPr>
        <w:pStyle w:val="26"/>
        <w:numPr>
          <w:ilvl w:val="0"/>
          <w:numId w:val="2"/>
        </w:numPr>
        <w:shd w:val="clear" w:color="auto" w:fill="auto"/>
        <w:tabs>
          <w:tab w:val="left" w:pos="217"/>
        </w:tabs>
      </w:pPr>
      <w:r w:rsidRPr="00D76467">
        <w:t>предотвратить попадание фильтрата в грунтовые во</w:t>
      </w:r>
      <w:r w:rsidR="00407EB2" w:rsidRPr="00D76467">
        <w:t>ды и выбросы метана в атмосферу.</w:t>
      </w:r>
    </w:p>
    <w:p w:rsidR="005C5F3B" w:rsidRPr="00D76467" w:rsidRDefault="001D4B08" w:rsidP="00D76467">
      <w:pPr>
        <w:pStyle w:val="2a"/>
        <w:keepNext/>
        <w:keepLines/>
        <w:numPr>
          <w:ilvl w:val="1"/>
          <w:numId w:val="3"/>
        </w:numPr>
        <w:shd w:val="clear" w:color="auto" w:fill="auto"/>
        <w:tabs>
          <w:tab w:val="left" w:pos="1490"/>
        </w:tabs>
        <w:ind w:left="2080"/>
        <w:jc w:val="both"/>
      </w:pPr>
      <w:bookmarkStart w:id="7" w:name="bookmark4"/>
      <w:r w:rsidRPr="00D76467">
        <w:t xml:space="preserve">Краткий анализ состояния установки приборов учета и </w:t>
      </w:r>
      <w:proofErr w:type="spellStart"/>
      <w:r w:rsidRPr="00D76467">
        <w:t>энергоресурсосбережения</w:t>
      </w:r>
      <w:proofErr w:type="spellEnd"/>
      <w:r w:rsidRPr="00D76467">
        <w:t xml:space="preserve"> у потребителей</w:t>
      </w:r>
      <w:bookmarkEnd w:id="7"/>
    </w:p>
    <w:p w:rsidR="005C5F3B" w:rsidRPr="00D76467" w:rsidRDefault="001D4B08" w:rsidP="00D76467">
      <w:pPr>
        <w:pStyle w:val="26"/>
        <w:shd w:val="clear" w:color="auto" w:fill="auto"/>
        <w:ind w:firstLine="780"/>
      </w:pPr>
      <w:r w:rsidRPr="00D76467">
        <w:t xml:space="preserve">В соответствии с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w:t>
      </w:r>
      <w:r w:rsidRPr="00D76467">
        <w:lastRenderedPageBreak/>
        <w:t xml:space="preserve">Российской Федерации» в </w:t>
      </w:r>
      <w:r w:rsidR="00D4181C" w:rsidRPr="00D76467">
        <w:t>Старомышастовского</w:t>
      </w:r>
      <w:r w:rsidRPr="00D76467">
        <w:t xml:space="preserve"> сельском поселении разработана и утверждена постановлением Администрации муниципальная долгосрочная целевая программа «Об энергосбережении и повышении энергетической эффективности».</w:t>
      </w:r>
    </w:p>
    <w:p w:rsidR="005C5F3B" w:rsidRPr="00D76467" w:rsidRDefault="001D4B08" w:rsidP="00D76467">
      <w:pPr>
        <w:pStyle w:val="26"/>
        <w:shd w:val="clear" w:color="auto" w:fill="auto"/>
        <w:ind w:firstLine="780"/>
      </w:pPr>
      <w:r w:rsidRPr="00D76467">
        <w:t>Основными целями Программы являются:</w:t>
      </w:r>
    </w:p>
    <w:p w:rsidR="005C5F3B" w:rsidRPr="00D76467" w:rsidRDefault="001D4B08" w:rsidP="00D76467">
      <w:pPr>
        <w:pStyle w:val="26"/>
        <w:numPr>
          <w:ilvl w:val="0"/>
          <w:numId w:val="9"/>
        </w:numPr>
        <w:shd w:val="clear" w:color="auto" w:fill="auto"/>
        <w:tabs>
          <w:tab w:val="left" w:pos="363"/>
        </w:tabs>
      </w:pPr>
      <w:r w:rsidRPr="00D76467">
        <w:t>Снижение удельных показателей потребления электрической энергии и воды, сокращение потерь энергоресурсов.</w:t>
      </w:r>
    </w:p>
    <w:p w:rsidR="005C5F3B" w:rsidRPr="00D76467" w:rsidRDefault="001D4B08" w:rsidP="00D76467">
      <w:pPr>
        <w:pStyle w:val="26"/>
        <w:numPr>
          <w:ilvl w:val="0"/>
          <w:numId w:val="9"/>
        </w:numPr>
        <w:shd w:val="clear" w:color="auto" w:fill="auto"/>
        <w:tabs>
          <w:tab w:val="left" w:pos="363"/>
        </w:tabs>
      </w:pPr>
      <w:r w:rsidRPr="00D76467">
        <w:t>Переход на отпуск ресурсов (тепловой энергии, горячей и холодной воды, электрической энергии) потребителям в соответствии с показаниями приборов учета.</w:t>
      </w:r>
    </w:p>
    <w:p w:rsidR="005C5F3B" w:rsidRPr="00D76467" w:rsidRDefault="001D4B08" w:rsidP="00D76467">
      <w:pPr>
        <w:pStyle w:val="26"/>
        <w:numPr>
          <w:ilvl w:val="0"/>
          <w:numId w:val="9"/>
        </w:numPr>
        <w:shd w:val="clear" w:color="auto" w:fill="auto"/>
        <w:tabs>
          <w:tab w:val="left" w:pos="363"/>
        </w:tabs>
      </w:pPr>
      <w:r w:rsidRPr="00D76467">
        <w:t>Обеспечение надежного и устойчивого обслуживания потребителей коммунальных услуг.</w:t>
      </w:r>
    </w:p>
    <w:p w:rsidR="005C5F3B" w:rsidRPr="00D76467" w:rsidRDefault="001D4B08" w:rsidP="00D76467">
      <w:pPr>
        <w:pStyle w:val="26"/>
        <w:shd w:val="clear" w:color="auto" w:fill="auto"/>
        <w:spacing w:after="420"/>
      </w:pPr>
      <w:r w:rsidRPr="00D76467">
        <w:t>Программа охватывает потребление топливно-энергетических ресурсов по основным группам потребителей: бюджетная сфера, жилищный фонд.</w:t>
      </w:r>
    </w:p>
    <w:p w:rsidR="005C5F3B" w:rsidRPr="00D76467" w:rsidRDefault="001D4B08" w:rsidP="00D76467">
      <w:pPr>
        <w:pStyle w:val="2a"/>
        <w:keepNext/>
        <w:keepLines/>
        <w:shd w:val="clear" w:color="auto" w:fill="auto"/>
        <w:ind w:firstLine="0"/>
        <w:jc w:val="both"/>
      </w:pPr>
      <w:bookmarkStart w:id="8" w:name="bookmark5"/>
      <w:r w:rsidRPr="00D76467">
        <w:t>Бюджетная сфера</w:t>
      </w:r>
      <w:bookmarkEnd w:id="8"/>
    </w:p>
    <w:p w:rsidR="005C5F3B" w:rsidRPr="00D76467" w:rsidRDefault="001D4B08" w:rsidP="00D76467">
      <w:pPr>
        <w:pStyle w:val="26"/>
        <w:shd w:val="clear" w:color="auto" w:fill="auto"/>
        <w:ind w:firstLine="780"/>
      </w:pPr>
      <w:r w:rsidRPr="00D76467">
        <w:t xml:space="preserve">В социальной сфере </w:t>
      </w:r>
      <w:r w:rsidR="00D4181C" w:rsidRPr="00D76467">
        <w:t>Старомышастовского</w:t>
      </w:r>
      <w:r w:rsidRPr="00D76467">
        <w:t xml:space="preserve"> сельского поселения действует 2 муниципальных учреждений образования, 1 муниципальн</w:t>
      </w:r>
      <w:r w:rsidR="00D4181C" w:rsidRPr="00D76467">
        <w:t>ое учреждение здравоохранения, 2</w:t>
      </w:r>
      <w:r w:rsidRPr="00D76467">
        <w:t xml:space="preserve"> муниципальн</w:t>
      </w:r>
      <w:r w:rsidR="00D4181C" w:rsidRPr="00D76467">
        <w:t>ых</w:t>
      </w:r>
      <w:r w:rsidRPr="00D76467">
        <w:t xml:space="preserve"> учреждени</w:t>
      </w:r>
      <w:r w:rsidR="00D4181C" w:rsidRPr="00D76467">
        <w:t>я</w:t>
      </w:r>
      <w:r w:rsidRPr="00D76467">
        <w:t xml:space="preserve"> культуры, (далее - организации бюджетной сферы).</w:t>
      </w:r>
    </w:p>
    <w:p w:rsidR="005C5F3B" w:rsidRPr="00D76467" w:rsidRDefault="001D4B08" w:rsidP="00D76467">
      <w:pPr>
        <w:pStyle w:val="26"/>
        <w:shd w:val="clear" w:color="auto" w:fill="auto"/>
        <w:ind w:firstLine="780"/>
        <w:rPr>
          <w:highlight w:val="red"/>
        </w:rPr>
      </w:pPr>
      <w:r w:rsidRPr="00D76467">
        <w:t xml:space="preserve">Организации бюджетной сферы </w:t>
      </w:r>
      <w:r w:rsidR="00D4181C" w:rsidRPr="00D76467">
        <w:t>Старомышастовского</w:t>
      </w:r>
      <w:r w:rsidRPr="00D76467">
        <w:t xml:space="preserve"> сельского поселения разработали и реализуют Программы в области энергосбережения и повышения энергетической эффективности.</w:t>
      </w:r>
    </w:p>
    <w:p w:rsidR="005C5F3B" w:rsidRPr="00D76467" w:rsidRDefault="001D4B08">
      <w:pPr>
        <w:pStyle w:val="2a"/>
        <w:keepNext/>
        <w:keepLines/>
        <w:shd w:val="clear" w:color="auto" w:fill="auto"/>
        <w:ind w:left="4040" w:firstLine="0"/>
      </w:pPr>
      <w:bookmarkStart w:id="9" w:name="bookmark6"/>
      <w:r w:rsidRPr="00D76467">
        <w:t>Жилищный фонд</w:t>
      </w:r>
      <w:bookmarkEnd w:id="9"/>
    </w:p>
    <w:p w:rsidR="005C5F3B" w:rsidRPr="00D76467" w:rsidRDefault="001D4B08">
      <w:pPr>
        <w:pStyle w:val="26"/>
        <w:shd w:val="clear" w:color="auto" w:fill="auto"/>
        <w:ind w:firstLine="820"/>
        <w:jc w:val="left"/>
      </w:pPr>
      <w:r w:rsidRPr="00D76467">
        <w:t xml:space="preserve">По состоянию на 01.07.2014 год число усадебных домов на территории </w:t>
      </w:r>
      <w:r w:rsidR="00D76467">
        <w:t>Старомышастовского</w:t>
      </w:r>
      <w:r w:rsidRPr="00D76467">
        <w:t xml:space="preserve"> сельского поселения составляет 722 ед.</w:t>
      </w:r>
    </w:p>
    <w:p w:rsidR="005C5F3B" w:rsidRPr="00D76467" w:rsidRDefault="001D4B08">
      <w:pPr>
        <w:pStyle w:val="26"/>
        <w:shd w:val="clear" w:color="auto" w:fill="auto"/>
        <w:ind w:right="160"/>
        <w:rPr>
          <w:highlight w:val="green"/>
        </w:rPr>
      </w:pPr>
      <w:r w:rsidRPr="00D76467">
        <w:t>Установка приборов учета потребления электрической энергии и холодной воды по домам характеризуется на 01.09.2014 года следующими данными:</w:t>
      </w:r>
    </w:p>
    <w:p w:rsidR="005C5F3B" w:rsidRPr="00D76467" w:rsidRDefault="001D4B08" w:rsidP="00D76467">
      <w:pPr>
        <w:pStyle w:val="ae"/>
        <w:framePr w:w="9624" w:wrap="notBeside" w:vAnchor="text" w:hAnchor="text" w:xAlign="center" w:y="1"/>
        <w:shd w:val="clear" w:color="auto" w:fill="auto"/>
        <w:spacing w:line="280" w:lineRule="exact"/>
        <w:jc w:val="center"/>
      </w:pPr>
      <w:r w:rsidRPr="00D76467">
        <w:lastRenderedPageBreak/>
        <w:t>Таблица 2.</w:t>
      </w:r>
    </w:p>
    <w:tbl>
      <w:tblPr>
        <w:tblOverlap w:val="never"/>
        <w:tblW w:w="0" w:type="auto"/>
        <w:jc w:val="center"/>
        <w:tblLayout w:type="fixed"/>
        <w:tblCellMar>
          <w:left w:w="10" w:type="dxa"/>
          <w:right w:w="10" w:type="dxa"/>
        </w:tblCellMar>
        <w:tblLook w:val="0000"/>
      </w:tblPr>
      <w:tblGrid>
        <w:gridCol w:w="893"/>
        <w:gridCol w:w="715"/>
        <w:gridCol w:w="821"/>
        <w:gridCol w:w="821"/>
        <w:gridCol w:w="758"/>
        <w:gridCol w:w="812"/>
        <w:gridCol w:w="728"/>
        <w:gridCol w:w="778"/>
        <w:gridCol w:w="720"/>
        <w:gridCol w:w="821"/>
        <w:gridCol w:w="778"/>
        <w:gridCol w:w="979"/>
      </w:tblGrid>
      <w:tr w:rsidR="005C5F3B" w:rsidRPr="00D76467">
        <w:trPr>
          <w:trHeight w:hRule="exact" w:val="1454"/>
          <w:jc w:val="center"/>
        </w:trPr>
        <w:tc>
          <w:tcPr>
            <w:tcW w:w="3250" w:type="dxa"/>
            <w:gridSpan w:val="4"/>
            <w:tcBorders>
              <w:top w:val="single" w:sz="4" w:space="0" w:color="auto"/>
              <w:left w:val="single" w:sz="4" w:space="0" w:color="auto"/>
            </w:tcBorders>
            <w:shd w:val="clear" w:color="auto" w:fill="FFFFFF"/>
          </w:tcPr>
          <w:p w:rsidR="005C5F3B" w:rsidRPr="00D76467" w:rsidRDefault="001D4B08">
            <w:pPr>
              <w:pStyle w:val="26"/>
              <w:framePr w:w="9624" w:wrap="notBeside" w:vAnchor="text" w:hAnchor="text" w:xAlign="center" w:y="1"/>
              <w:shd w:val="clear" w:color="auto" w:fill="auto"/>
              <w:spacing w:line="485" w:lineRule="exact"/>
              <w:ind w:left="680" w:hanging="280"/>
              <w:jc w:val="left"/>
            </w:pPr>
            <w:r w:rsidRPr="00D76467">
              <w:rPr>
                <w:rStyle w:val="2b"/>
              </w:rPr>
              <w:t>Установка приборов учета холодного водоснабжения</w:t>
            </w:r>
          </w:p>
        </w:tc>
        <w:tc>
          <w:tcPr>
            <w:tcW w:w="3076" w:type="dxa"/>
            <w:gridSpan w:val="4"/>
            <w:tcBorders>
              <w:top w:val="single" w:sz="4" w:space="0" w:color="auto"/>
              <w:left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jc w:val="center"/>
            </w:pPr>
            <w:r w:rsidRPr="00D76467">
              <w:rPr>
                <w:rStyle w:val="2b"/>
              </w:rPr>
              <w:t>Установка приборов учета тепловой энергии</w:t>
            </w:r>
          </w:p>
        </w:tc>
        <w:tc>
          <w:tcPr>
            <w:tcW w:w="3298" w:type="dxa"/>
            <w:gridSpan w:val="4"/>
            <w:tcBorders>
              <w:top w:val="single" w:sz="4" w:space="0" w:color="auto"/>
              <w:left w:val="single" w:sz="4" w:space="0" w:color="auto"/>
              <w:right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485" w:lineRule="exact"/>
              <w:jc w:val="center"/>
            </w:pPr>
            <w:r w:rsidRPr="00D76467">
              <w:rPr>
                <w:rStyle w:val="2b"/>
              </w:rPr>
              <w:t>Установка приборов учета электроэнергии</w:t>
            </w:r>
          </w:p>
        </w:tc>
      </w:tr>
      <w:tr w:rsidR="005C5F3B" w:rsidRPr="00D76467" w:rsidTr="00724F84">
        <w:trPr>
          <w:trHeight w:hRule="exact" w:val="3437"/>
          <w:jc w:val="center"/>
        </w:trPr>
        <w:tc>
          <w:tcPr>
            <w:tcW w:w="893"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потребность в установке</w:t>
            </w:r>
          </w:p>
        </w:tc>
        <w:tc>
          <w:tcPr>
            <w:tcW w:w="715"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422" w:lineRule="exact"/>
              <w:jc w:val="center"/>
            </w:pPr>
            <w:r w:rsidRPr="00D76467">
              <w:rPr>
                <w:rStyle w:val="211pt0"/>
              </w:rPr>
              <w:t>фактически установлено на 01.09.2014</w:t>
            </w:r>
          </w:p>
        </w:tc>
        <w:tc>
          <w:tcPr>
            <w:tcW w:w="821"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необходимо установить</w:t>
            </w:r>
          </w:p>
        </w:tc>
        <w:tc>
          <w:tcPr>
            <w:tcW w:w="821"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 xml:space="preserve">% </w:t>
            </w:r>
            <w:proofErr w:type="gramStart"/>
            <w:r w:rsidRPr="00D76467">
              <w:rPr>
                <w:rStyle w:val="211pt0"/>
              </w:rPr>
              <w:t>установленных</w:t>
            </w:r>
            <w:proofErr w:type="gramEnd"/>
          </w:p>
        </w:tc>
        <w:tc>
          <w:tcPr>
            <w:tcW w:w="758"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потребность в установке</w:t>
            </w:r>
          </w:p>
        </w:tc>
        <w:tc>
          <w:tcPr>
            <w:tcW w:w="812" w:type="dxa"/>
            <w:tcBorders>
              <w:top w:val="single" w:sz="4" w:space="0" w:color="auto"/>
              <w:left w:val="single" w:sz="4" w:space="0" w:color="auto"/>
            </w:tcBorders>
            <w:shd w:val="clear" w:color="auto" w:fill="FFFFFF"/>
            <w:textDirection w:val="btLr"/>
          </w:tcPr>
          <w:p w:rsidR="005C5F3B" w:rsidRPr="00D76467" w:rsidRDefault="001D4B08" w:rsidP="00724F84">
            <w:pPr>
              <w:pStyle w:val="26"/>
              <w:framePr w:w="9624" w:wrap="notBeside" w:vAnchor="text" w:hAnchor="text" w:xAlign="center" w:y="1"/>
              <w:shd w:val="clear" w:color="auto" w:fill="auto"/>
              <w:spacing w:line="422" w:lineRule="exact"/>
              <w:jc w:val="center"/>
            </w:pPr>
            <w:r w:rsidRPr="00D76467">
              <w:rPr>
                <w:rStyle w:val="211pt0"/>
              </w:rPr>
              <w:t xml:space="preserve">фактически установлено на </w:t>
            </w:r>
          </w:p>
        </w:tc>
        <w:tc>
          <w:tcPr>
            <w:tcW w:w="728"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необходимо установить</w:t>
            </w:r>
          </w:p>
        </w:tc>
        <w:tc>
          <w:tcPr>
            <w:tcW w:w="778"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 xml:space="preserve">% </w:t>
            </w:r>
            <w:proofErr w:type="gramStart"/>
            <w:r w:rsidRPr="00D76467">
              <w:rPr>
                <w:rStyle w:val="211pt0"/>
              </w:rPr>
              <w:t>установленных</w:t>
            </w:r>
            <w:proofErr w:type="gramEnd"/>
          </w:p>
        </w:tc>
        <w:tc>
          <w:tcPr>
            <w:tcW w:w="720"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потребность в установке</w:t>
            </w:r>
          </w:p>
        </w:tc>
        <w:tc>
          <w:tcPr>
            <w:tcW w:w="821"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427" w:lineRule="exact"/>
              <w:jc w:val="center"/>
            </w:pPr>
            <w:r w:rsidRPr="00D76467">
              <w:rPr>
                <w:rStyle w:val="211pt0"/>
              </w:rPr>
              <w:t>фактически установлено на 01.09.2014</w:t>
            </w:r>
          </w:p>
        </w:tc>
        <w:tc>
          <w:tcPr>
            <w:tcW w:w="778" w:type="dxa"/>
            <w:tcBorders>
              <w:top w:val="single" w:sz="4" w:space="0" w:color="auto"/>
              <w:lef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необходимо установить</w:t>
            </w:r>
          </w:p>
        </w:tc>
        <w:tc>
          <w:tcPr>
            <w:tcW w:w="979" w:type="dxa"/>
            <w:tcBorders>
              <w:top w:val="single" w:sz="4" w:space="0" w:color="auto"/>
              <w:left w:val="single" w:sz="4" w:space="0" w:color="auto"/>
              <w:right w:val="single" w:sz="4" w:space="0" w:color="auto"/>
            </w:tcBorders>
            <w:shd w:val="clear" w:color="auto" w:fill="FFFFFF"/>
            <w:textDirection w:val="btLr"/>
          </w:tcPr>
          <w:p w:rsidR="005C5F3B" w:rsidRPr="00D76467" w:rsidRDefault="001D4B08">
            <w:pPr>
              <w:pStyle w:val="26"/>
              <w:framePr w:w="9624" w:wrap="notBeside" w:vAnchor="text" w:hAnchor="text" w:xAlign="center" w:y="1"/>
              <w:shd w:val="clear" w:color="auto" w:fill="auto"/>
              <w:spacing w:line="220" w:lineRule="exact"/>
              <w:jc w:val="center"/>
            </w:pPr>
            <w:r w:rsidRPr="00D76467">
              <w:rPr>
                <w:rStyle w:val="211pt0"/>
              </w:rPr>
              <w:t xml:space="preserve">% </w:t>
            </w:r>
            <w:proofErr w:type="gramStart"/>
            <w:r w:rsidRPr="00D76467">
              <w:rPr>
                <w:rStyle w:val="211pt0"/>
              </w:rPr>
              <w:t>установленных</w:t>
            </w:r>
            <w:proofErr w:type="gramEnd"/>
          </w:p>
        </w:tc>
      </w:tr>
      <w:tr w:rsidR="005C5F3B" w:rsidRPr="00D76467" w:rsidTr="00724F84">
        <w:trPr>
          <w:trHeight w:hRule="exact" w:val="658"/>
          <w:jc w:val="center"/>
        </w:trPr>
        <w:tc>
          <w:tcPr>
            <w:tcW w:w="893"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15"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821"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821"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58" w:type="dxa"/>
            <w:tcBorders>
              <w:top w:val="single" w:sz="4" w:space="0" w:color="auto"/>
              <w:left w:val="single" w:sz="4" w:space="0" w:color="auto"/>
              <w:bottom w:val="single" w:sz="4" w:space="0" w:color="auto"/>
            </w:tcBorders>
            <w:shd w:val="clear" w:color="auto" w:fill="FFFFFF"/>
          </w:tcPr>
          <w:p w:rsidR="005C5F3B" w:rsidRPr="00D76467" w:rsidRDefault="001D4B08">
            <w:pPr>
              <w:pStyle w:val="26"/>
              <w:framePr w:w="9624" w:wrap="notBeside" w:vAnchor="text" w:hAnchor="text" w:xAlign="center" w:y="1"/>
              <w:shd w:val="clear" w:color="auto" w:fill="auto"/>
              <w:spacing w:line="280" w:lineRule="exact"/>
              <w:ind w:left="280"/>
              <w:jc w:val="left"/>
            </w:pPr>
            <w:r w:rsidRPr="00D76467">
              <w:rPr>
                <w:rStyle w:val="2b"/>
                <w:vertAlign w:val="subscript"/>
              </w:rPr>
              <w:t>-</w:t>
            </w:r>
            <w:r w:rsidRPr="00D76467">
              <w:rPr>
                <w:rStyle w:val="2b"/>
              </w:rPr>
              <w:footnoteReference w:id="1"/>
            </w:r>
          </w:p>
        </w:tc>
        <w:tc>
          <w:tcPr>
            <w:tcW w:w="812"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28"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78"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20"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821"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778" w:type="dxa"/>
            <w:tcBorders>
              <w:top w:val="single" w:sz="4" w:space="0" w:color="auto"/>
              <w:left w:val="single" w:sz="4" w:space="0" w:color="auto"/>
              <w:bottom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jc w:val="center"/>
            </w:pPr>
            <w:r w:rsidRPr="00D76467">
              <w:rPr>
                <w:rStyle w:val="2b"/>
              </w:rPr>
              <w:t>-</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Pr="00D76467" w:rsidRDefault="001D4B08">
            <w:pPr>
              <w:pStyle w:val="26"/>
              <w:framePr w:w="9624" w:wrap="notBeside" w:vAnchor="text" w:hAnchor="text" w:xAlign="center" w:y="1"/>
              <w:shd w:val="clear" w:color="auto" w:fill="auto"/>
              <w:spacing w:line="280" w:lineRule="exact"/>
              <w:ind w:left="300"/>
              <w:jc w:val="left"/>
            </w:pPr>
            <w:r w:rsidRPr="00D76467">
              <w:rPr>
                <w:rStyle w:val="2b"/>
              </w:rPr>
              <w:t>100</w:t>
            </w:r>
          </w:p>
        </w:tc>
      </w:tr>
    </w:tbl>
    <w:p w:rsidR="005C5F3B" w:rsidRPr="00D76467" w:rsidRDefault="005C5F3B">
      <w:pPr>
        <w:framePr w:w="9624" w:wrap="notBeside" w:vAnchor="text" w:hAnchor="text" w:xAlign="center" w:y="1"/>
        <w:rPr>
          <w:rFonts w:ascii="Times New Roman" w:hAnsi="Times New Roman" w:cs="Times New Roman"/>
          <w:sz w:val="2"/>
          <w:szCs w:val="2"/>
          <w:highlight w:val="blue"/>
        </w:rPr>
      </w:pPr>
    </w:p>
    <w:p w:rsidR="005C5F3B" w:rsidRPr="00D76467" w:rsidRDefault="005C5F3B">
      <w:pPr>
        <w:rPr>
          <w:rFonts w:ascii="Times New Roman" w:hAnsi="Times New Roman" w:cs="Times New Roman"/>
          <w:sz w:val="2"/>
          <w:szCs w:val="2"/>
          <w:highlight w:val="blue"/>
        </w:rPr>
      </w:pPr>
    </w:p>
    <w:p w:rsidR="005C5F3B" w:rsidRPr="00D76467" w:rsidRDefault="005C5F3B">
      <w:pPr>
        <w:rPr>
          <w:rFonts w:ascii="Times New Roman" w:hAnsi="Times New Roman" w:cs="Times New Roman"/>
          <w:sz w:val="2"/>
          <w:szCs w:val="2"/>
          <w:highlight w:val="blue"/>
        </w:rPr>
        <w:sectPr w:rsidR="005C5F3B" w:rsidRPr="00D76467">
          <w:pgSz w:w="12538" w:h="16834"/>
          <w:pgMar w:top="1179" w:right="1025" w:bottom="2206" w:left="1889" w:header="0" w:footer="3" w:gutter="0"/>
          <w:cols w:space="720"/>
          <w:noEndnote/>
          <w:docGrid w:linePitch="360"/>
        </w:sectPr>
      </w:pPr>
    </w:p>
    <w:p w:rsidR="005C5F3B" w:rsidRPr="00D76467" w:rsidRDefault="00FE7A89">
      <w:pPr>
        <w:pStyle w:val="62"/>
        <w:numPr>
          <w:ilvl w:val="0"/>
          <w:numId w:val="3"/>
        </w:numPr>
        <w:shd w:val="clear" w:color="auto" w:fill="auto"/>
        <w:tabs>
          <w:tab w:val="left" w:pos="948"/>
        </w:tabs>
        <w:spacing w:line="480" w:lineRule="exact"/>
        <w:ind w:left="800"/>
        <w:jc w:val="left"/>
      </w:pPr>
      <w:r w:rsidRPr="00D76467">
        <w:lastRenderedPageBreak/>
        <w:t>ПЕРСПЕКТИВЫ РАЗВИТИЯ СТАРОМЫШАСТОВСКОГО</w:t>
      </w:r>
      <w:r w:rsidR="001D4B08" w:rsidRPr="00D76467">
        <w:t xml:space="preserve"> СЕЛЬСКОГО ПОСЕЛЕНИЯ И ПРОГНОЗ СПРОСА </w:t>
      </w:r>
      <w:proofErr w:type="gramStart"/>
      <w:r w:rsidR="001D4B08" w:rsidRPr="00D76467">
        <w:t>НА</w:t>
      </w:r>
      <w:proofErr w:type="gramEnd"/>
      <w:r w:rsidR="001D4B08" w:rsidRPr="00D76467">
        <w:t xml:space="preserve"> КОММУНАЛЬНЫЕ</w:t>
      </w:r>
    </w:p>
    <w:p w:rsidR="005C5F3B" w:rsidRPr="00D76467" w:rsidRDefault="001D4B08">
      <w:pPr>
        <w:pStyle w:val="62"/>
        <w:shd w:val="clear" w:color="auto" w:fill="auto"/>
        <w:spacing w:after="420" w:line="480" w:lineRule="exact"/>
        <w:ind w:left="40" w:firstLine="0"/>
        <w:jc w:val="center"/>
      </w:pPr>
      <w:r w:rsidRPr="00D76467">
        <w:t>РЕСУРСЫ</w:t>
      </w:r>
    </w:p>
    <w:p w:rsidR="005C5F3B" w:rsidRPr="00D76467" w:rsidRDefault="001D4B08">
      <w:pPr>
        <w:pStyle w:val="62"/>
        <w:numPr>
          <w:ilvl w:val="1"/>
          <w:numId w:val="3"/>
        </w:numPr>
        <w:shd w:val="clear" w:color="auto" w:fill="auto"/>
        <w:tabs>
          <w:tab w:val="left" w:pos="2279"/>
        </w:tabs>
        <w:spacing w:line="480" w:lineRule="exact"/>
        <w:ind w:left="1720" w:firstLine="0"/>
      </w:pPr>
      <w:r w:rsidRPr="00D76467">
        <w:t>Динамика и прогноз численности населения</w:t>
      </w:r>
    </w:p>
    <w:p w:rsidR="00E2093E" w:rsidRPr="00D76467" w:rsidRDefault="00E2093E" w:rsidP="00E2093E">
      <w:pPr>
        <w:jc w:val="both"/>
        <w:rPr>
          <w:rFonts w:ascii="Times New Roman" w:hAnsi="Times New Roman" w:cs="Times New Roman"/>
          <w:sz w:val="28"/>
          <w:szCs w:val="28"/>
        </w:rPr>
      </w:pPr>
      <w:bookmarkStart w:id="10" w:name="bookmark7"/>
      <w:r w:rsidRPr="00D76467">
        <w:rPr>
          <w:rFonts w:ascii="Times New Roman" w:hAnsi="Times New Roman" w:cs="Times New Roman"/>
          <w:sz w:val="28"/>
          <w:szCs w:val="28"/>
        </w:rPr>
        <w:t xml:space="preserve">На начало 2012 года в </w:t>
      </w:r>
      <w:proofErr w:type="spellStart"/>
      <w:r w:rsidRPr="00D76467">
        <w:rPr>
          <w:rFonts w:ascii="Times New Roman" w:hAnsi="Times New Roman" w:cs="Times New Roman"/>
          <w:sz w:val="28"/>
          <w:szCs w:val="28"/>
        </w:rPr>
        <w:t>Старомыщастовском</w:t>
      </w:r>
      <w:proofErr w:type="spellEnd"/>
      <w:r w:rsidRPr="00D76467">
        <w:rPr>
          <w:rFonts w:ascii="Times New Roman" w:hAnsi="Times New Roman" w:cs="Times New Roman"/>
          <w:sz w:val="28"/>
          <w:szCs w:val="28"/>
        </w:rPr>
        <w:t xml:space="preserve"> поселении проживало 10719 человек постоянного населения.  Удельный вес поселения в общей численности населения Динского района составляет 8,5%.</w:t>
      </w:r>
    </w:p>
    <w:p w:rsidR="00E2093E" w:rsidRPr="00D76467" w:rsidRDefault="00E2093E" w:rsidP="00E2093E">
      <w:pPr>
        <w:pStyle w:val="af2"/>
        <w:numPr>
          <w:ilvl w:val="0"/>
          <w:numId w:val="3"/>
        </w:numPr>
        <w:jc w:val="both"/>
        <w:rPr>
          <w:sz w:val="28"/>
          <w:szCs w:val="28"/>
        </w:rPr>
      </w:pPr>
      <w:r w:rsidRPr="00D76467">
        <w:rPr>
          <w:sz w:val="28"/>
          <w:szCs w:val="28"/>
        </w:rPr>
        <w:t xml:space="preserve">По данным Всероссийской переписи населения 2002 года на территории Старомышастовского поселения проживало 10644 человека. Таким образом, за период 2003-2011 г.г. численность жителей в поселении практически не изменилась; прирост составил  75 человек или на 0,7 %. </w:t>
      </w:r>
    </w:p>
    <w:p w:rsidR="00E2093E" w:rsidRPr="00D76467" w:rsidRDefault="00E2093E" w:rsidP="00E2093E">
      <w:pPr>
        <w:pStyle w:val="af2"/>
        <w:numPr>
          <w:ilvl w:val="0"/>
          <w:numId w:val="3"/>
        </w:numPr>
        <w:jc w:val="both"/>
        <w:rPr>
          <w:sz w:val="28"/>
          <w:szCs w:val="28"/>
        </w:rPr>
      </w:pPr>
    </w:p>
    <w:p w:rsidR="00E2093E" w:rsidRPr="00D76467" w:rsidRDefault="00E2093E" w:rsidP="00E2093E">
      <w:pPr>
        <w:pStyle w:val="af2"/>
        <w:numPr>
          <w:ilvl w:val="0"/>
          <w:numId w:val="3"/>
        </w:numPr>
        <w:ind w:right="-142"/>
        <w:jc w:val="center"/>
        <w:rPr>
          <w:b/>
          <w:sz w:val="28"/>
          <w:szCs w:val="28"/>
        </w:rPr>
      </w:pPr>
      <w:r w:rsidRPr="00D76467">
        <w:rPr>
          <w:b/>
          <w:sz w:val="28"/>
          <w:szCs w:val="28"/>
        </w:rPr>
        <w:t>Оценка численности постоянного населения</w:t>
      </w:r>
    </w:p>
    <w:p w:rsidR="00E2093E" w:rsidRPr="00D76467" w:rsidRDefault="00E2093E" w:rsidP="00E2093E">
      <w:pPr>
        <w:pStyle w:val="af2"/>
        <w:numPr>
          <w:ilvl w:val="0"/>
          <w:numId w:val="3"/>
        </w:numPr>
        <w:jc w:val="center"/>
        <w:outlineLvl w:val="0"/>
        <w:rPr>
          <w:sz w:val="28"/>
          <w:szCs w:val="28"/>
        </w:rPr>
      </w:pPr>
      <w:r w:rsidRPr="00D76467">
        <w:rPr>
          <w:sz w:val="28"/>
          <w:szCs w:val="28"/>
        </w:rPr>
        <w:t>(в разрезе населенных пунктов Старомышастовского поселения)</w:t>
      </w:r>
    </w:p>
    <w:p w:rsidR="00E2093E" w:rsidRPr="00D76467" w:rsidRDefault="00E2093E" w:rsidP="00D76467">
      <w:pPr>
        <w:ind w:left="720"/>
        <w:outlineLvl w:val="0"/>
        <w:rPr>
          <w:sz w:val="28"/>
          <w:szCs w:val="28"/>
        </w:rPr>
      </w:pPr>
    </w:p>
    <w:p w:rsidR="00E2093E" w:rsidRPr="00D76467" w:rsidRDefault="00E2093E" w:rsidP="00D76467">
      <w:pPr>
        <w:pStyle w:val="af2"/>
        <w:jc w:val="center"/>
        <w:outlineLvl w:val="0"/>
        <w:rPr>
          <w:sz w:val="28"/>
          <w:szCs w:val="28"/>
        </w:rPr>
      </w:pPr>
      <w:r w:rsidRPr="00D76467">
        <w:rPr>
          <w:sz w:val="28"/>
          <w:szCs w:val="28"/>
        </w:rPr>
        <w:t>Таблица 4</w:t>
      </w:r>
    </w:p>
    <w:p w:rsidR="00E2093E" w:rsidRPr="00D76467" w:rsidRDefault="00E2093E" w:rsidP="00D76467">
      <w:pPr>
        <w:ind w:left="720"/>
        <w:outlineLvl w:val="0"/>
        <w:rPr>
          <w:sz w:val="28"/>
          <w:szCs w:val="28"/>
        </w:rPr>
      </w:pPr>
    </w:p>
    <w:tbl>
      <w:tblPr>
        <w:tblW w:w="9781" w:type="dxa"/>
        <w:tblInd w:w="93" w:type="dxa"/>
        <w:tblLayout w:type="fixed"/>
        <w:tblLook w:val="04A0"/>
      </w:tblPr>
      <w:tblGrid>
        <w:gridCol w:w="2992"/>
        <w:gridCol w:w="1544"/>
        <w:gridCol w:w="1559"/>
        <w:gridCol w:w="1707"/>
        <w:gridCol w:w="1979"/>
      </w:tblGrid>
      <w:tr w:rsidR="00E2093E" w:rsidRPr="00D76467" w:rsidTr="00D76467">
        <w:trPr>
          <w:trHeight w:val="816"/>
          <w:tblHeader/>
        </w:trPr>
        <w:tc>
          <w:tcPr>
            <w:tcW w:w="2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Наименование</w:t>
            </w:r>
          </w:p>
        </w:tc>
        <w:tc>
          <w:tcPr>
            <w:tcW w:w="3103" w:type="dxa"/>
            <w:gridSpan w:val="2"/>
            <w:tcBorders>
              <w:top w:val="single" w:sz="8" w:space="0" w:color="auto"/>
              <w:left w:val="nil"/>
              <w:bottom w:val="single" w:sz="8" w:space="0" w:color="auto"/>
              <w:right w:val="single" w:sz="8" w:space="0" w:color="000000"/>
            </w:tcBorders>
            <w:shd w:val="clear" w:color="auto" w:fill="auto"/>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Численность населения, чел.</w:t>
            </w:r>
          </w:p>
        </w:tc>
        <w:tc>
          <w:tcPr>
            <w:tcW w:w="3686" w:type="dxa"/>
            <w:gridSpan w:val="2"/>
            <w:tcBorders>
              <w:top w:val="single" w:sz="8" w:space="0" w:color="auto"/>
              <w:left w:val="nil"/>
              <w:bottom w:val="single" w:sz="8" w:space="0" w:color="auto"/>
              <w:right w:val="single" w:sz="8" w:space="0" w:color="000000"/>
            </w:tcBorders>
            <w:shd w:val="clear" w:color="auto" w:fill="auto"/>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Динамика численности населения (2012/2002 гг.)</w:t>
            </w:r>
          </w:p>
        </w:tc>
      </w:tr>
      <w:tr w:rsidR="00E2093E" w:rsidRPr="00D76467" w:rsidTr="00D76467">
        <w:trPr>
          <w:trHeight w:val="701"/>
          <w:tblHeader/>
        </w:trPr>
        <w:tc>
          <w:tcPr>
            <w:tcW w:w="2992" w:type="dxa"/>
            <w:vMerge/>
            <w:tcBorders>
              <w:top w:val="single" w:sz="8" w:space="0" w:color="auto"/>
              <w:left w:val="single" w:sz="8" w:space="0" w:color="auto"/>
              <w:bottom w:val="single" w:sz="8" w:space="0" w:color="000000"/>
              <w:right w:val="single" w:sz="8" w:space="0" w:color="auto"/>
            </w:tcBorders>
            <w:vAlign w:val="center"/>
            <w:hideMark/>
          </w:tcPr>
          <w:p w:rsidR="00E2093E" w:rsidRPr="00D76467" w:rsidRDefault="00E2093E" w:rsidP="00D76467">
            <w:pPr>
              <w:rPr>
                <w:rFonts w:ascii="Times New Roman" w:hAnsi="Times New Roman" w:cs="Times New Roman"/>
                <w:sz w:val="28"/>
                <w:szCs w:val="28"/>
              </w:rPr>
            </w:pPr>
          </w:p>
        </w:tc>
        <w:tc>
          <w:tcPr>
            <w:tcW w:w="1544" w:type="dxa"/>
            <w:tcBorders>
              <w:top w:val="nil"/>
              <w:left w:val="nil"/>
              <w:bottom w:val="single" w:sz="8" w:space="0" w:color="auto"/>
              <w:right w:val="single" w:sz="8" w:space="0" w:color="auto"/>
            </w:tcBorders>
            <w:shd w:val="clear" w:color="auto" w:fill="auto"/>
            <w:noWrap/>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 xml:space="preserve">2002 г. </w:t>
            </w:r>
          </w:p>
        </w:tc>
        <w:tc>
          <w:tcPr>
            <w:tcW w:w="1559" w:type="dxa"/>
            <w:tcBorders>
              <w:top w:val="nil"/>
              <w:left w:val="nil"/>
              <w:bottom w:val="single" w:sz="8" w:space="0" w:color="auto"/>
              <w:right w:val="single" w:sz="8" w:space="0" w:color="auto"/>
            </w:tcBorders>
            <w:shd w:val="clear" w:color="auto" w:fill="auto"/>
            <w:noWrap/>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2012 г.</w:t>
            </w:r>
          </w:p>
        </w:tc>
        <w:tc>
          <w:tcPr>
            <w:tcW w:w="1707" w:type="dxa"/>
            <w:tcBorders>
              <w:top w:val="nil"/>
              <w:left w:val="nil"/>
              <w:bottom w:val="single" w:sz="8" w:space="0" w:color="auto"/>
              <w:right w:val="single" w:sz="8" w:space="0" w:color="auto"/>
            </w:tcBorders>
            <w:shd w:val="clear" w:color="auto" w:fill="auto"/>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абсолютное изменение, чел</w:t>
            </w:r>
          </w:p>
        </w:tc>
        <w:tc>
          <w:tcPr>
            <w:tcW w:w="1979" w:type="dxa"/>
            <w:tcBorders>
              <w:top w:val="nil"/>
              <w:left w:val="nil"/>
              <w:bottom w:val="single" w:sz="8" w:space="0" w:color="auto"/>
              <w:right w:val="single" w:sz="8" w:space="0" w:color="auto"/>
            </w:tcBorders>
            <w:shd w:val="clear" w:color="auto" w:fill="auto"/>
            <w:vAlign w:val="center"/>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относительное изменение, %</w:t>
            </w:r>
          </w:p>
        </w:tc>
      </w:tr>
      <w:tr w:rsidR="00E2093E" w:rsidRPr="00D76467" w:rsidTr="00D76467">
        <w:trPr>
          <w:trHeight w:val="390"/>
        </w:trPr>
        <w:tc>
          <w:tcPr>
            <w:tcW w:w="2992" w:type="dxa"/>
            <w:tcBorders>
              <w:top w:val="nil"/>
              <w:left w:val="single" w:sz="8" w:space="0" w:color="auto"/>
              <w:bottom w:val="single" w:sz="8" w:space="0" w:color="auto"/>
              <w:right w:val="single" w:sz="8" w:space="0" w:color="auto"/>
            </w:tcBorders>
            <w:shd w:val="clear" w:color="auto" w:fill="auto"/>
            <w:noWrap/>
            <w:vAlign w:val="bottom"/>
            <w:hideMark/>
          </w:tcPr>
          <w:p w:rsidR="00E2093E" w:rsidRPr="00D76467" w:rsidRDefault="00E2093E" w:rsidP="00D76467">
            <w:pPr>
              <w:rPr>
                <w:rFonts w:ascii="Times New Roman" w:hAnsi="Times New Roman" w:cs="Times New Roman"/>
                <w:sz w:val="28"/>
                <w:szCs w:val="28"/>
              </w:rPr>
            </w:pPr>
            <w:r w:rsidRPr="00D76467">
              <w:rPr>
                <w:rFonts w:ascii="Times New Roman" w:hAnsi="Times New Roman" w:cs="Times New Roman"/>
                <w:sz w:val="28"/>
                <w:szCs w:val="28"/>
              </w:rPr>
              <w:t>станица Старомышастовская</w:t>
            </w:r>
          </w:p>
        </w:tc>
        <w:tc>
          <w:tcPr>
            <w:tcW w:w="1544"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10489</w:t>
            </w:r>
          </w:p>
        </w:tc>
        <w:tc>
          <w:tcPr>
            <w:tcW w:w="155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10566</w:t>
            </w:r>
          </w:p>
        </w:tc>
        <w:tc>
          <w:tcPr>
            <w:tcW w:w="1707"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77</w:t>
            </w:r>
          </w:p>
        </w:tc>
        <w:tc>
          <w:tcPr>
            <w:tcW w:w="197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0,7</w:t>
            </w:r>
          </w:p>
        </w:tc>
      </w:tr>
      <w:tr w:rsidR="00E2093E" w:rsidRPr="00D76467" w:rsidTr="00D76467">
        <w:trPr>
          <w:trHeight w:val="390"/>
        </w:trPr>
        <w:tc>
          <w:tcPr>
            <w:tcW w:w="2992" w:type="dxa"/>
            <w:tcBorders>
              <w:top w:val="nil"/>
              <w:left w:val="single" w:sz="8" w:space="0" w:color="auto"/>
              <w:bottom w:val="single" w:sz="8" w:space="0" w:color="auto"/>
              <w:right w:val="single" w:sz="8" w:space="0" w:color="auto"/>
            </w:tcBorders>
            <w:shd w:val="clear" w:color="auto" w:fill="auto"/>
            <w:noWrap/>
            <w:vAlign w:val="bottom"/>
            <w:hideMark/>
          </w:tcPr>
          <w:p w:rsidR="00E2093E" w:rsidRPr="00D76467" w:rsidRDefault="00E2093E" w:rsidP="00D76467">
            <w:pPr>
              <w:rPr>
                <w:rFonts w:ascii="Times New Roman" w:hAnsi="Times New Roman" w:cs="Times New Roman"/>
                <w:sz w:val="28"/>
                <w:szCs w:val="28"/>
              </w:rPr>
            </w:pPr>
            <w:r w:rsidRPr="00D76467">
              <w:rPr>
                <w:rFonts w:ascii="Times New Roman" w:hAnsi="Times New Roman" w:cs="Times New Roman"/>
                <w:sz w:val="28"/>
                <w:szCs w:val="28"/>
              </w:rPr>
              <w:t xml:space="preserve">хутор Восточный </w:t>
            </w:r>
          </w:p>
        </w:tc>
        <w:tc>
          <w:tcPr>
            <w:tcW w:w="1544"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48</w:t>
            </w:r>
          </w:p>
        </w:tc>
        <w:tc>
          <w:tcPr>
            <w:tcW w:w="155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49</w:t>
            </w:r>
          </w:p>
        </w:tc>
        <w:tc>
          <w:tcPr>
            <w:tcW w:w="1707"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1</w:t>
            </w:r>
          </w:p>
        </w:tc>
        <w:tc>
          <w:tcPr>
            <w:tcW w:w="197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2,1</w:t>
            </w:r>
          </w:p>
        </w:tc>
      </w:tr>
      <w:tr w:rsidR="00E2093E" w:rsidRPr="00D76467" w:rsidTr="00D76467">
        <w:trPr>
          <w:trHeight w:val="390"/>
        </w:trPr>
        <w:tc>
          <w:tcPr>
            <w:tcW w:w="2992" w:type="dxa"/>
            <w:tcBorders>
              <w:top w:val="nil"/>
              <w:left w:val="single" w:sz="8" w:space="0" w:color="auto"/>
              <w:bottom w:val="single" w:sz="8" w:space="0" w:color="auto"/>
              <w:right w:val="single" w:sz="8" w:space="0" w:color="auto"/>
            </w:tcBorders>
            <w:shd w:val="clear" w:color="auto" w:fill="auto"/>
            <w:noWrap/>
            <w:vAlign w:val="bottom"/>
            <w:hideMark/>
          </w:tcPr>
          <w:p w:rsidR="00E2093E" w:rsidRPr="00D76467" w:rsidRDefault="00E2093E" w:rsidP="00D76467">
            <w:pPr>
              <w:rPr>
                <w:rFonts w:ascii="Times New Roman" w:hAnsi="Times New Roman" w:cs="Times New Roman"/>
                <w:sz w:val="28"/>
                <w:szCs w:val="28"/>
              </w:rPr>
            </w:pPr>
            <w:r w:rsidRPr="00D76467">
              <w:rPr>
                <w:rFonts w:ascii="Times New Roman" w:hAnsi="Times New Roman" w:cs="Times New Roman"/>
                <w:sz w:val="28"/>
                <w:szCs w:val="28"/>
              </w:rPr>
              <w:t xml:space="preserve">хутор </w:t>
            </w:r>
            <w:proofErr w:type="spellStart"/>
            <w:r w:rsidRPr="00D76467">
              <w:rPr>
                <w:rFonts w:ascii="Times New Roman" w:hAnsi="Times New Roman" w:cs="Times New Roman"/>
                <w:sz w:val="28"/>
                <w:szCs w:val="28"/>
              </w:rPr>
              <w:t>Горлачивка</w:t>
            </w:r>
            <w:proofErr w:type="spellEnd"/>
          </w:p>
        </w:tc>
        <w:tc>
          <w:tcPr>
            <w:tcW w:w="1544"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65</w:t>
            </w:r>
          </w:p>
        </w:tc>
        <w:tc>
          <w:tcPr>
            <w:tcW w:w="155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60</w:t>
            </w:r>
          </w:p>
        </w:tc>
        <w:tc>
          <w:tcPr>
            <w:tcW w:w="1707"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-5</w:t>
            </w:r>
          </w:p>
        </w:tc>
        <w:tc>
          <w:tcPr>
            <w:tcW w:w="197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-7,7</w:t>
            </w:r>
          </w:p>
        </w:tc>
      </w:tr>
      <w:tr w:rsidR="00E2093E" w:rsidRPr="00D76467" w:rsidTr="00D76467">
        <w:trPr>
          <w:trHeight w:val="390"/>
        </w:trPr>
        <w:tc>
          <w:tcPr>
            <w:tcW w:w="2992" w:type="dxa"/>
            <w:tcBorders>
              <w:top w:val="nil"/>
              <w:left w:val="single" w:sz="8" w:space="0" w:color="auto"/>
              <w:bottom w:val="single" w:sz="8" w:space="0" w:color="auto"/>
              <w:right w:val="single" w:sz="8" w:space="0" w:color="auto"/>
            </w:tcBorders>
            <w:shd w:val="clear" w:color="auto" w:fill="auto"/>
            <w:noWrap/>
            <w:vAlign w:val="bottom"/>
            <w:hideMark/>
          </w:tcPr>
          <w:p w:rsidR="00E2093E" w:rsidRPr="00D76467" w:rsidRDefault="00E2093E" w:rsidP="00D76467">
            <w:pPr>
              <w:rPr>
                <w:rFonts w:ascii="Times New Roman" w:hAnsi="Times New Roman" w:cs="Times New Roman"/>
                <w:sz w:val="28"/>
                <w:szCs w:val="28"/>
              </w:rPr>
            </w:pPr>
            <w:r w:rsidRPr="00D76467">
              <w:rPr>
                <w:rFonts w:ascii="Times New Roman" w:hAnsi="Times New Roman" w:cs="Times New Roman"/>
                <w:sz w:val="28"/>
                <w:szCs w:val="28"/>
              </w:rPr>
              <w:t xml:space="preserve">хутор Новый </w:t>
            </w:r>
          </w:p>
        </w:tc>
        <w:tc>
          <w:tcPr>
            <w:tcW w:w="1544"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42</w:t>
            </w:r>
          </w:p>
        </w:tc>
        <w:tc>
          <w:tcPr>
            <w:tcW w:w="155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44</w:t>
            </w:r>
          </w:p>
        </w:tc>
        <w:tc>
          <w:tcPr>
            <w:tcW w:w="1707"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2</w:t>
            </w:r>
          </w:p>
        </w:tc>
        <w:tc>
          <w:tcPr>
            <w:tcW w:w="197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4,8</w:t>
            </w:r>
          </w:p>
        </w:tc>
      </w:tr>
      <w:tr w:rsidR="00E2093E" w:rsidRPr="00D76467" w:rsidTr="00D76467">
        <w:trPr>
          <w:trHeight w:val="390"/>
        </w:trPr>
        <w:tc>
          <w:tcPr>
            <w:tcW w:w="2992" w:type="dxa"/>
            <w:tcBorders>
              <w:top w:val="nil"/>
              <w:left w:val="single" w:sz="8" w:space="0" w:color="auto"/>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b/>
                <w:sz w:val="28"/>
                <w:szCs w:val="28"/>
              </w:rPr>
            </w:pPr>
            <w:r w:rsidRPr="00D76467">
              <w:rPr>
                <w:rFonts w:ascii="Times New Roman" w:hAnsi="Times New Roman" w:cs="Times New Roman"/>
                <w:b/>
                <w:sz w:val="28"/>
                <w:szCs w:val="28"/>
              </w:rPr>
              <w:t>Итого по поселению:</w:t>
            </w:r>
          </w:p>
        </w:tc>
        <w:tc>
          <w:tcPr>
            <w:tcW w:w="1544"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b/>
                <w:sz w:val="28"/>
                <w:szCs w:val="28"/>
              </w:rPr>
            </w:pPr>
            <w:r w:rsidRPr="00D76467">
              <w:rPr>
                <w:rFonts w:ascii="Times New Roman" w:hAnsi="Times New Roman" w:cs="Times New Roman"/>
                <w:b/>
                <w:sz w:val="28"/>
                <w:szCs w:val="28"/>
              </w:rPr>
              <w:t>10644</w:t>
            </w:r>
          </w:p>
        </w:tc>
        <w:tc>
          <w:tcPr>
            <w:tcW w:w="155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b/>
                <w:sz w:val="28"/>
                <w:szCs w:val="28"/>
              </w:rPr>
            </w:pPr>
            <w:r w:rsidRPr="00D76467">
              <w:rPr>
                <w:rFonts w:ascii="Times New Roman" w:hAnsi="Times New Roman" w:cs="Times New Roman"/>
                <w:b/>
                <w:sz w:val="28"/>
                <w:szCs w:val="28"/>
              </w:rPr>
              <w:t>10719</w:t>
            </w:r>
          </w:p>
        </w:tc>
        <w:tc>
          <w:tcPr>
            <w:tcW w:w="1707"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b/>
                <w:sz w:val="28"/>
                <w:szCs w:val="28"/>
              </w:rPr>
            </w:pPr>
            <w:r w:rsidRPr="00D76467">
              <w:rPr>
                <w:rFonts w:ascii="Times New Roman" w:hAnsi="Times New Roman" w:cs="Times New Roman"/>
                <w:b/>
                <w:sz w:val="28"/>
                <w:szCs w:val="28"/>
              </w:rPr>
              <w:t>75</w:t>
            </w:r>
          </w:p>
        </w:tc>
        <w:tc>
          <w:tcPr>
            <w:tcW w:w="1979" w:type="dxa"/>
            <w:tcBorders>
              <w:top w:val="nil"/>
              <w:left w:val="nil"/>
              <w:bottom w:val="single" w:sz="8" w:space="0" w:color="auto"/>
              <w:right w:val="single" w:sz="8" w:space="0" w:color="auto"/>
            </w:tcBorders>
            <w:shd w:val="clear" w:color="auto" w:fill="auto"/>
            <w:noWrap/>
            <w:vAlign w:val="bottom"/>
            <w:hideMark/>
          </w:tcPr>
          <w:p w:rsidR="00E2093E" w:rsidRPr="00D76467" w:rsidRDefault="00E2093E" w:rsidP="00D76467">
            <w:pPr>
              <w:jc w:val="center"/>
              <w:rPr>
                <w:rFonts w:ascii="Times New Roman" w:hAnsi="Times New Roman" w:cs="Times New Roman"/>
                <w:b/>
                <w:sz w:val="28"/>
                <w:szCs w:val="28"/>
              </w:rPr>
            </w:pPr>
            <w:r w:rsidRPr="00D76467">
              <w:rPr>
                <w:rFonts w:ascii="Times New Roman" w:hAnsi="Times New Roman" w:cs="Times New Roman"/>
                <w:b/>
                <w:sz w:val="28"/>
                <w:szCs w:val="28"/>
              </w:rPr>
              <w:t>0,7</w:t>
            </w:r>
          </w:p>
        </w:tc>
      </w:tr>
    </w:tbl>
    <w:p w:rsidR="00E2093E" w:rsidRPr="00D76467" w:rsidRDefault="00E2093E" w:rsidP="00E2093E">
      <w:pPr>
        <w:pStyle w:val="af2"/>
        <w:rPr>
          <w:b/>
          <w:sz w:val="28"/>
          <w:szCs w:val="28"/>
        </w:rPr>
      </w:pPr>
    </w:p>
    <w:p w:rsidR="00E2093E" w:rsidRPr="00D76467" w:rsidRDefault="00E2093E" w:rsidP="00E2093E">
      <w:pPr>
        <w:pStyle w:val="af2"/>
        <w:numPr>
          <w:ilvl w:val="0"/>
          <w:numId w:val="3"/>
        </w:numPr>
        <w:jc w:val="both"/>
        <w:rPr>
          <w:sz w:val="28"/>
          <w:szCs w:val="28"/>
        </w:rPr>
      </w:pPr>
      <w:r w:rsidRPr="00D76467">
        <w:rPr>
          <w:sz w:val="28"/>
          <w:szCs w:val="28"/>
        </w:rPr>
        <w:t xml:space="preserve">Динамика народонаселения по основным компонентам имеет </w:t>
      </w:r>
      <w:proofErr w:type="spellStart"/>
      <w:r w:rsidRPr="00D76467">
        <w:rPr>
          <w:sz w:val="28"/>
          <w:szCs w:val="28"/>
        </w:rPr>
        <w:t>общерайонные</w:t>
      </w:r>
      <w:proofErr w:type="spellEnd"/>
      <w:r w:rsidRPr="00D76467">
        <w:rPr>
          <w:sz w:val="28"/>
          <w:szCs w:val="28"/>
        </w:rPr>
        <w:t xml:space="preserve"> черты и характеризуется проявлением процесса </w:t>
      </w:r>
      <w:proofErr w:type="spellStart"/>
      <w:r w:rsidRPr="00D76467">
        <w:rPr>
          <w:sz w:val="28"/>
          <w:szCs w:val="28"/>
        </w:rPr>
        <w:t>депопуляции</w:t>
      </w:r>
      <w:proofErr w:type="spellEnd"/>
      <w:r w:rsidRPr="00D76467">
        <w:rPr>
          <w:sz w:val="28"/>
          <w:szCs w:val="28"/>
        </w:rPr>
        <w:t xml:space="preserve"> в естественном движении населения. Естественная убыль населения носит долговременный и устойчивый характер, несмотря на существенное снижение ее темпов в последние годы.</w:t>
      </w:r>
    </w:p>
    <w:p w:rsidR="00E2093E" w:rsidRPr="00D76467" w:rsidRDefault="00E2093E" w:rsidP="00E2093E">
      <w:pPr>
        <w:pStyle w:val="af2"/>
        <w:numPr>
          <w:ilvl w:val="0"/>
          <w:numId w:val="3"/>
        </w:numPr>
        <w:jc w:val="both"/>
        <w:rPr>
          <w:sz w:val="28"/>
          <w:szCs w:val="28"/>
        </w:rPr>
      </w:pPr>
      <w:r w:rsidRPr="00D76467">
        <w:rPr>
          <w:sz w:val="28"/>
          <w:szCs w:val="28"/>
        </w:rPr>
        <w:t>В пересчете на 1000 человек  населения средняя величина показателя рождаемости за 3 последних года составила 10,4 промилле (111 человек в год), при среднем показателе общего уровня смертности в 13,2 промилле (142 человек в год).</w:t>
      </w:r>
    </w:p>
    <w:p w:rsidR="00E2093E" w:rsidRPr="00D76467" w:rsidRDefault="00E2093E" w:rsidP="00E2093E">
      <w:pPr>
        <w:pStyle w:val="af2"/>
        <w:numPr>
          <w:ilvl w:val="0"/>
          <w:numId w:val="3"/>
        </w:numPr>
        <w:jc w:val="both"/>
        <w:rPr>
          <w:sz w:val="28"/>
          <w:szCs w:val="28"/>
        </w:rPr>
      </w:pPr>
      <w:r w:rsidRPr="00D76467">
        <w:rPr>
          <w:sz w:val="28"/>
          <w:szCs w:val="28"/>
        </w:rPr>
        <w:lastRenderedPageBreak/>
        <w:t>Поселение имеет положительное сальдо миграции, но его величина только частично компенсирует потери населения вследствие естественной убыли. За период 2009-2011 г.г. среднегодовое значение миграционного прироста составляет 0,6 промилле (6 чел. в год).</w:t>
      </w:r>
    </w:p>
    <w:p w:rsidR="00E2093E" w:rsidRPr="00D76467" w:rsidRDefault="00E2093E" w:rsidP="00E2093E">
      <w:pPr>
        <w:pStyle w:val="af2"/>
        <w:numPr>
          <w:ilvl w:val="0"/>
          <w:numId w:val="3"/>
        </w:numPr>
        <w:jc w:val="center"/>
        <w:rPr>
          <w:b/>
          <w:sz w:val="28"/>
          <w:szCs w:val="28"/>
        </w:rPr>
      </w:pPr>
      <w:r w:rsidRPr="00D76467">
        <w:rPr>
          <w:b/>
          <w:sz w:val="28"/>
          <w:szCs w:val="28"/>
        </w:rPr>
        <w:t>Возрастной состав населения Старомышастовского поселения</w:t>
      </w:r>
    </w:p>
    <w:p w:rsidR="00E2093E" w:rsidRPr="00D76467" w:rsidRDefault="00E2093E" w:rsidP="00E2093E">
      <w:pPr>
        <w:pStyle w:val="af2"/>
        <w:numPr>
          <w:ilvl w:val="0"/>
          <w:numId w:val="3"/>
        </w:numPr>
        <w:spacing w:before="60"/>
        <w:jc w:val="right"/>
        <w:rPr>
          <w:sz w:val="28"/>
          <w:szCs w:val="28"/>
        </w:rPr>
      </w:pPr>
      <w:r w:rsidRPr="00D76467">
        <w:rPr>
          <w:sz w:val="28"/>
          <w:szCs w:val="28"/>
        </w:rPr>
        <w:t xml:space="preserve">Таблица 5 </w:t>
      </w:r>
    </w:p>
    <w:tbl>
      <w:tblPr>
        <w:tblW w:w="9923" w:type="dxa"/>
        <w:tblInd w:w="-34" w:type="dxa"/>
        <w:tblLayout w:type="fixed"/>
        <w:tblLook w:val="0000"/>
      </w:tblPr>
      <w:tblGrid>
        <w:gridCol w:w="710"/>
        <w:gridCol w:w="6378"/>
        <w:gridCol w:w="1418"/>
        <w:gridCol w:w="1417"/>
      </w:tblGrid>
      <w:tr w:rsidR="00E2093E" w:rsidRPr="00D76467" w:rsidTr="00D76467">
        <w:trPr>
          <w:trHeight w:val="160"/>
          <w:tblHeader/>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E2093E" w:rsidRPr="00D76467" w:rsidRDefault="00E2093E" w:rsidP="00D76467">
            <w:pPr>
              <w:tabs>
                <w:tab w:val="left" w:pos="919"/>
              </w:tabs>
              <w:ind w:right="-108"/>
              <w:jc w:val="center"/>
              <w:rPr>
                <w:rFonts w:ascii="Times New Roman" w:hAnsi="Times New Roman" w:cs="Times New Roman"/>
                <w:sz w:val="28"/>
                <w:szCs w:val="28"/>
              </w:rPr>
            </w:pPr>
            <w:r w:rsidRPr="00D76467">
              <w:rPr>
                <w:rFonts w:ascii="Times New Roman" w:hAnsi="Times New Roman" w:cs="Times New Roman"/>
                <w:sz w:val="28"/>
                <w:szCs w:val="28"/>
              </w:rPr>
              <w:t xml:space="preserve">№ </w:t>
            </w:r>
          </w:p>
          <w:p w:rsidR="00E2093E" w:rsidRPr="00D76467" w:rsidRDefault="00E2093E" w:rsidP="00D76467">
            <w:pPr>
              <w:tabs>
                <w:tab w:val="left" w:pos="919"/>
              </w:tabs>
              <w:ind w:right="-108"/>
              <w:jc w:val="center"/>
              <w:rPr>
                <w:rFonts w:ascii="Times New Roman" w:hAnsi="Times New Roman" w:cs="Times New Roman"/>
                <w:sz w:val="28"/>
                <w:szCs w:val="28"/>
              </w:rPr>
            </w:pPr>
            <w:proofErr w:type="spellStart"/>
            <w:proofErr w:type="gramStart"/>
            <w:r w:rsidRPr="00D76467">
              <w:rPr>
                <w:rFonts w:ascii="Times New Roman" w:hAnsi="Times New Roman" w:cs="Times New Roman"/>
                <w:sz w:val="28"/>
                <w:szCs w:val="28"/>
              </w:rPr>
              <w:t>п</w:t>
            </w:r>
            <w:proofErr w:type="spellEnd"/>
            <w:proofErr w:type="gramEnd"/>
            <w:r w:rsidRPr="00D76467">
              <w:rPr>
                <w:rFonts w:ascii="Times New Roman" w:hAnsi="Times New Roman" w:cs="Times New Roman"/>
                <w:sz w:val="28"/>
                <w:szCs w:val="28"/>
              </w:rPr>
              <w:t>/</w:t>
            </w:r>
            <w:proofErr w:type="spellStart"/>
            <w:r w:rsidRPr="00D76467">
              <w:rPr>
                <w:rFonts w:ascii="Times New Roman" w:hAnsi="Times New Roman" w:cs="Times New Roman"/>
                <w:sz w:val="28"/>
                <w:szCs w:val="28"/>
              </w:rPr>
              <w:t>п</w:t>
            </w:r>
            <w:proofErr w:type="spellEnd"/>
          </w:p>
        </w:tc>
        <w:tc>
          <w:tcPr>
            <w:tcW w:w="6378" w:type="dxa"/>
            <w:vMerge w:val="restart"/>
            <w:tcBorders>
              <w:top w:val="single" w:sz="4" w:space="0" w:color="auto"/>
              <w:left w:val="single" w:sz="4" w:space="0" w:color="auto"/>
              <w:right w:val="single" w:sz="4" w:space="0" w:color="auto"/>
            </w:tcBorders>
            <w:shd w:val="clear" w:color="auto" w:fill="auto"/>
            <w:noWrap/>
            <w:vAlign w:val="center"/>
          </w:tcPr>
          <w:p w:rsidR="00E2093E" w:rsidRPr="00D76467" w:rsidRDefault="00E2093E" w:rsidP="00D76467">
            <w:pPr>
              <w:jc w:val="center"/>
              <w:rPr>
                <w:rFonts w:ascii="Times New Roman" w:eastAsia="Lucida Sans Unicode" w:hAnsi="Times New Roman" w:cs="Times New Roman"/>
                <w:sz w:val="28"/>
                <w:szCs w:val="28"/>
              </w:rPr>
            </w:pPr>
            <w:r w:rsidRPr="00D76467">
              <w:rPr>
                <w:rFonts w:ascii="Times New Roman" w:eastAsia="Lucida Sans Unicode" w:hAnsi="Times New Roman" w:cs="Times New Roman"/>
                <w:sz w:val="28"/>
                <w:szCs w:val="28"/>
              </w:rPr>
              <w:t>Возрастная структура населения</w:t>
            </w:r>
          </w:p>
        </w:tc>
        <w:tc>
          <w:tcPr>
            <w:tcW w:w="2835" w:type="dxa"/>
            <w:gridSpan w:val="2"/>
            <w:tcBorders>
              <w:top w:val="single" w:sz="4" w:space="0" w:color="auto"/>
              <w:left w:val="nil"/>
              <w:bottom w:val="single" w:sz="4" w:space="0" w:color="auto"/>
              <w:right w:val="single" w:sz="8" w:space="0" w:color="auto"/>
            </w:tcBorders>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2012 год</w:t>
            </w:r>
          </w:p>
        </w:tc>
      </w:tr>
      <w:tr w:rsidR="00E2093E" w:rsidRPr="00D76467" w:rsidTr="00D76467">
        <w:trPr>
          <w:trHeight w:val="160"/>
          <w:tblHeader/>
        </w:trPr>
        <w:tc>
          <w:tcPr>
            <w:tcW w:w="710" w:type="dxa"/>
            <w:vMerge/>
            <w:tcBorders>
              <w:left w:val="single" w:sz="4" w:space="0" w:color="auto"/>
              <w:bottom w:val="single" w:sz="4" w:space="0" w:color="auto"/>
              <w:right w:val="single" w:sz="4" w:space="0" w:color="auto"/>
            </w:tcBorders>
            <w:shd w:val="clear" w:color="auto" w:fill="auto"/>
            <w:noWrap/>
          </w:tcPr>
          <w:p w:rsidR="00E2093E" w:rsidRPr="00D76467" w:rsidRDefault="00E2093E" w:rsidP="00D76467">
            <w:pPr>
              <w:tabs>
                <w:tab w:val="left" w:pos="919"/>
              </w:tabs>
              <w:ind w:right="-108"/>
              <w:jc w:val="center"/>
              <w:rPr>
                <w:rFonts w:ascii="Times New Roman" w:hAnsi="Times New Roman" w:cs="Times New Roman"/>
                <w:sz w:val="28"/>
                <w:szCs w:val="28"/>
              </w:rPr>
            </w:pPr>
          </w:p>
        </w:tc>
        <w:tc>
          <w:tcPr>
            <w:tcW w:w="6378" w:type="dxa"/>
            <w:vMerge/>
            <w:tcBorders>
              <w:left w:val="single" w:sz="4" w:space="0" w:color="auto"/>
              <w:bottom w:val="single" w:sz="4" w:space="0" w:color="auto"/>
              <w:right w:val="single" w:sz="4" w:space="0" w:color="auto"/>
            </w:tcBorders>
            <w:shd w:val="clear" w:color="auto" w:fill="auto"/>
            <w:noWrap/>
            <w:vAlign w:val="bottom"/>
          </w:tcPr>
          <w:p w:rsidR="00E2093E" w:rsidRPr="00D76467" w:rsidRDefault="00E2093E" w:rsidP="00D76467">
            <w:pPr>
              <w:rPr>
                <w:rFonts w:ascii="Times New Roman" w:eastAsia="Lucida Sans Unicode" w:hAnsi="Times New Roman" w:cs="Times New Roman"/>
                <w:sz w:val="28"/>
                <w:szCs w:val="28"/>
              </w:rPr>
            </w:pPr>
          </w:p>
        </w:tc>
        <w:tc>
          <w:tcPr>
            <w:tcW w:w="1418"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чел.</w:t>
            </w:r>
          </w:p>
        </w:tc>
        <w:tc>
          <w:tcPr>
            <w:tcW w:w="1417"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w:t>
            </w:r>
          </w:p>
        </w:tc>
      </w:tr>
      <w:tr w:rsidR="00E2093E" w:rsidRPr="00D76467" w:rsidTr="00D76467">
        <w:trPr>
          <w:trHeight w:val="160"/>
        </w:trPr>
        <w:tc>
          <w:tcPr>
            <w:tcW w:w="710" w:type="dxa"/>
            <w:tcBorders>
              <w:top w:val="nil"/>
              <w:left w:val="single" w:sz="8" w:space="0" w:color="auto"/>
              <w:bottom w:val="single" w:sz="4" w:space="0" w:color="auto"/>
              <w:right w:val="nil"/>
            </w:tcBorders>
            <w:shd w:val="clear" w:color="auto" w:fill="auto"/>
            <w:noWrap/>
            <w:vAlign w:val="bottom"/>
          </w:tcPr>
          <w:p w:rsidR="00E2093E" w:rsidRPr="00D76467" w:rsidRDefault="00E2093E" w:rsidP="00D76467">
            <w:pPr>
              <w:tabs>
                <w:tab w:val="left" w:pos="919"/>
              </w:tabs>
              <w:ind w:right="-108"/>
              <w:jc w:val="center"/>
              <w:rPr>
                <w:rFonts w:ascii="Times New Roman" w:hAnsi="Times New Roman" w:cs="Times New Roman"/>
                <w:sz w:val="28"/>
                <w:szCs w:val="28"/>
              </w:rPr>
            </w:pPr>
            <w:r w:rsidRPr="00D76467">
              <w:rPr>
                <w:rFonts w:ascii="Times New Roman" w:hAnsi="Times New Roman" w:cs="Times New Roman"/>
                <w:sz w:val="28"/>
                <w:szCs w:val="28"/>
              </w:rPr>
              <w:t>1.1</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093E" w:rsidRPr="00D76467" w:rsidRDefault="00E2093E" w:rsidP="00D76467">
            <w:pPr>
              <w:tabs>
                <w:tab w:val="left" w:pos="3895"/>
              </w:tabs>
              <w:ind w:right="-108"/>
              <w:rPr>
                <w:rFonts w:ascii="Times New Roman" w:hAnsi="Times New Roman" w:cs="Times New Roman"/>
                <w:sz w:val="28"/>
                <w:szCs w:val="28"/>
              </w:rPr>
            </w:pPr>
            <w:r w:rsidRPr="00D76467">
              <w:rPr>
                <w:rFonts w:ascii="Times New Roman" w:hAnsi="Times New Roman" w:cs="Times New Roman"/>
                <w:sz w:val="28"/>
                <w:szCs w:val="28"/>
              </w:rPr>
              <w:t>Население моложе трудоспособного возраста</w:t>
            </w:r>
            <w:r w:rsidRPr="00D76467">
              <w:rPr>
                <w:rFonts w:ascii="Times New Roman" w:eastAsia="Lucida Sans Unicode" w:hAnsi="Times New Roman" w:cs="Times New Roman"/>
                <w:sz w:val="28"/>
                <w:szCs w:val="28"/>
              </w:rPr>
              <w:t xml:space="preserve"> </w:t>
            </w:r>
          </w:p>
        </w:tc>
        <w:tc>
          <w:tcPr>
            <w:tcW w:w="1418"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3081</w:t>
            </w:r>
          </w:p>
        </w:tc>
        <w:tc>
          <w:tcPr>
            <w:tcW w:w="1417"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28,7</w:t>
            </w:r>
          </w:p>
        </w:tc>
      </w:tr>
      <w:tr w:rsidR="00E2093E" w:rsidRPr="00D76467" w:rsidTr="00D76467">
        <w:trPr>
          <w:trHeight w:val="160"/>
        </w:trPr>
        <w:tc>
          <w:tcPr>
            <w:tcW w:w="710" w:type="dxa"/>
            <w:tcBorders>
              <w:top w:val="nil"/>
              <w:left w:val="single" w:sz="8" w:space="0" w:color="auto"/>
              <w:bottom w:val="single" w:sz="4" w:space="0" w:color="auto"/>
              <w:right w:val="nil"/>
            </w:tcBorders>
            <w:shd w:val="clear" w:color="auto" w:fill="auto"/>
            <w:noWrap/>
            <w:vAlign w:val="bottom"/>
          </w:tcPr>
          <w:p w:rsidR="00E2093E" w:rsidRPr="00D76467" w:rsidRDefault="00E2093E" w:rsidP="00D76467">
            <w:pPr>
              <w:tabs>
                <w:tab w:val="left" w:pos="919"/>
              </w:tabs>
              <w:ind w:right="-108"/>
              <w:jc w:val="center"/>
              <w:rPr>
                <w:rFonts w:ascii="Times New Roman" w:hAnsi="Times New Roman" w:cs="Times New Roman"/>
                <w:sz w:val="28"/>
                <w:szCs w:val="28"/>
              </w:rPr>
            </w:pPr>
            <w:r w:rsidRPr="00D76467">
              <w:rPr>
                <w:rFonts w:ascii="Times New Roman" w:hAnsi="Times New Roman" w:cs="Times New Roman"/>
                <w:sz w:val="28"/>
                <w:szCs w:val="28"/>
              </w:rPr>
              <w:t>1.2</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093E" w:rsidRPr="00D76467" w:rsidRDefault="00E2093E" w:rsidP="00D76467">
            <w:pPr>
              <w:tabs>
                <w:tab w:val="left" w:pos="3895"/>
              </w:tabs>
              <w:ind w:right="-108"/>
              <w:rPr>
                <w:rFonts w:ascii="Times New Roman" w:hAnsi="Times New Roman" w:cs="Times New Roman"/>
                <w:sz w:val="28"/>
                <w:szCs w:val="28"/>
              </w:rPr>
            </w:pPr>
            <w:r w:rsidRPr="00D76467">
              <w:rPr>
                <w:rFonts w:ascii="Times New Roman" w:hAnsi="Times New Roman" w:cs="Times New Roman"/>
                <w:sz w:val="28"/>
                <w:szCs w:val="28"/>
              </w:rPr>
              <w:t xml:space="preserve">Население в трудоспособном возрасте </w:t>
            </w:r>
          </w:p>
        </w:tc>
        <w:tc>
          <w:tcPr>
            <w:tcW w:w="1418"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6156</w:t>
            </w:r>
          </w:p>
        </w:tc>
        <w:tc>
          <w:tcPr>
            <w:tcW w:w="1417"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57,4</w:t>
            </w:r>
          </w:p>
        </w:tc>
      </w:tr>
      <w:tr w:rsidR="00E2093E" w:rsidRPr="00D76467" w:rsidTr="00D76467">
        <w:trPr>
          <w:trHeight w:val="160"/>
        </w:trPr>
        <w:tc>
          <w:tcPr>
            <w:tcW w:w="710" w:type="dxa"/>
            <w:tcBorders>
              <w:top w:val="single" w:sz="4" w:space="0" w:color="auto"/>
              <w:left w:val="single" w:sz="8" w:space="0" w:color="auto"/>
              <w:bottom w:val="single" w:sz="4" w:space="0" w:color="auto"/>
              <w:right w:val="nil"/>
            </w:tcBorders>
            <w:shd w:val="clear" w:color="auto" w:fill="auto"/>
            <w:noWrap/>
            <w:vAlign w:val="bottom"/>
          </w:tcPr>
          <w:p w:rsidR="00E2093E" w:rsidRPr="00D76467" w:rsidRDefault="00E2093E" w:rsidP="00D76467">
            <w:pPr>
              <w:tabs>
                <w:tab w:val="left" w:pos="919"/>
              </w:tabs>
              <w:ind w:right="-108"/>
              <w:jc w:val="center"/>
              <w:rPr>
                <w:rFonts w:ascii="Times New Roman" w:hAnsi="Times New Roman" w:cs="Times New Roman"/>
                <w:sz w:val="28"/>
                <w:szCs w:val="28"/>
              </w:rPr>
            </w:pPr>
            <w:r w:rsidRPr="00D76467">
              <w:rPr>
                <w:rFonts w:ascii="Times New Roman" w:hAnsi="Times New Roman" w:cs="Times New Roman"/>
                <w:sz w:val="28"/>
                <w:szCs w:val="28"/>
              </w:rPr>
              <w:t>1.3</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093E" w:rsidRPr="00D76467" w:rsidRDefault="00E2093E" w:rsidP="00D76467">
            <w:pPr>
              <w:tabs>
                <w:tab w:val="left" w:pos="3895"/>
              </w:tabs>
              <w:ind w:right="-108"/>
              <w:rPr>
                <w:rFonts w:ascii="Times New Roman" w:hAnsi="Times New Roman" w:cs="Times New Roman"/>
                <w:sz w:val="28"/>
                <w:szCs w:val="28"/>
              </w:rPr>
            </w:pPr>
            <w:r w:rsidRPr="00D76467">
              <w:rPr>
                <w:rFonts w:ascii="Times New Roman" w:hAnsi="Times New Roman" w:cs="Times New Roman"/>
                <w:sz w:val="28"/>
                <w:szCs w:val="28"/>
              </w:rPr>
              <w:t>Население старше трудоспособного возраста</w:t>
            </w:r>
          </w:p>
        </w:tc>
        <w:tc>
          <w:tcPr>
            <w:tcW w:w="1418"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1482</w:t>
            </w:r>
          </w:p>
        </w:tc>
        <w:tc>
          <w:tcPr>
            <w:tcW w:w="1417"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sz w:val="28"/>
                <w:szCs w:val="28"/>
              </w:rPr>
            </w:pPr>
            <w:r w:rsidRPr="00D76467">
              <w:rPr>
                <w:rFonts w:ascii="Times New Roman" w:hAnsi="Times New Roman" w:cs="Times New Roman"/>
                <w:sz w:val="28"/>
                <w:szCs w:val="28"/>
              </w:rPr>
              <w:t>13,9</w:t>
            </w:r>
          </w:p>
        </w:tc>
      </w:tr>
      <w:tr w:rsidR="00E2093E" w:rsidRPr="00D76467" w:rsidTr="00D76467">
        <w:trPr>
          <w:trHeight w:val="160"/>
        </w:trPr>
        <w:tc>
          <w:tcPr>
            <w:tcW w:w="710" w:type="dxa"/>
            <w:tcBorders>
              <w:top w:val="single" w:sz="4" w:space="0" w:color="auto"/>
              <w:left w:val="single" w:sz="8" w:space="0" w:color="auto"/>
              <w:bottom w:val="single" w:sz="4" w:space="0" w:color="auto"/>
              <w:right w:val="nil"/>
            </w:tcBorders>
            <w:shd w:val="clear" w:color="auto" w:fill="auto"/>
            <w:noWrap/>
          </w:tcPr>
          <w:p w:rsidR="00E2093E" w:rsidRPr="00D76467" w:rsidRDefault="00E2093E" w:rsidP="00D76467">
            <w:pPr>
              <w:tabs>
                <w:tab w:val="left" w:pos="919"/>
              </w:tabs>
              <w:ind w:right="-108"/>
              <w:jc w:val="center"/>
              <w:rPr>
                <w:rFonts w:ascii="Times New Roman" w:hAnsi="Times New Roman" w:cs="Times New Roman"/>
                <w:sz w:val="28"/>
                <w:szCs w:val="28"/>
              </w:rPr>
            </w:pP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093E" w:rsidRPr="00D76467" w:rsidRDefault="00E2093E" w:rsidP="00D76467">
            <w:pPr>
              <w:tabs>
                <w:tab w:val="left" w:pos="3895"/>
              </w:tabs>
              <w:ind w:right="-108"/>
              <w:rPr>
                <w:rFonts w:ascii="Times New Roman" w:hAnsi="Times New Roman" w:cs="Times New Roman"/>
                <w:b/>
                <w:sz w:val="28"/>
                <w:szCs w:val="28"/>
              </w:rPr>
            </w:pPr>
            <w:r w:rsidRPr="00D76467">
              <w:rPr>
                <w:rFonts w:ascii="Times New Roman" w:hAnsi="Times New Roman" w:cs="Times New Roman"/>
                <w:b/>
                <w:sz w:val="28"/>
                <w:szCs w:val="28"/>
              </w:rPr>
              <w:t>Итого по поселению:</w:t>
            </w:r>
          </w:p>
        </w:tc>
        <w:tc>
          <w:tcPr>
            <w:tcW w:w="1418"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b/>
                <w:sz w:val="28"/>
                <w:szCs w:val="28"/>
              </w:rPr>
            </w:pPr>
            <w:r w:rsidRPr="00D76467">
              <w:rPr>
                <w:rFonts w:ascii="Times New Roman" w:hAnsi="Times New Roman" w:cs="Times New Roman"/>
                <w:b/>
                <w:sz w:val="28"/>
                <w:szCs w:val="28"/>
              </w:rPr>
              <w:t>10719</w:t>
            </w:r>
          </w:p>
        </w:tc>
        <w:tc>
          <w:tcPr>
            <w:tcW w:w="1417" w:type="dxa"/>
            <w:tcBorders>
              <w:top w:val="single" w:sz="4" w:space="0" w:color="auto"/>
              <w:left w:val="nil"/>
              <w:bottom w:val="single" w:sz="4" w:space="0" w:color="auto"/>
              <w:right w:val="single" w:sz="8" w:space="0" w:color="auto"/>
            </w:tcBorders>
            <w:vAlign w:val="bottom"/>
          </w:tcPr>
          <w:p w:rsidR="00E2093E" w:rsidRPr="00D76467" w:rsidRDefault="00E2093E" w:rsidP="00D76467">
            <w:pPr>
              <w:ind w:right="-108"/>
              <w:jc w:val="center"/>
              <w:rPr>
                <w:rFonts w:ascii="Times New Roman" w:hAnsi="Times New Roman" w:cs="Times New Roman"/>
                <w:b/>
                <w:sz w:val="28"/>
                <w:szCs w:val="28"/>
              </w:rPr>
            </w:pPr>
            <w:r w:rsidRPr="00D76467">
              <w:rPr>
                <w:rFonts w:ascii="Times New Roman" w:hAnsi="Times New Roman" w:cs="Times New Roman"/>
                <w:b/>
                <w:sz w:val="28"/>
                <w:szCs w:val="28"/>
              </w:rPr>
              <w:t>100,0</w:t>
            </w:r>
          </w:p>
        </w:tc>
      </w:tr>
    </w:tbl>
    <w:p w:rsidR="005C5F3B" w:rsidRPr="00D76467" w:rsidRDefault="001D4B08">
      <w:pPr>
        <w:pStyle w:val="2a"/>
        <w:keepNext/>
        <w:keepLines/>
        <w:numPr>
          <w:ilvl w:val="1"/>
          <w:numId w:val="3"/>
        </w:numPr>
        <w:shd w:val="clear" w:color="auto" w:fill="auto"/>
        <w:tabs>
          <w:tab w:val="left" w:pos="1278"/>
        </w:tabs>
        <w:ind w:firstLine="740"/>
        <w:jc w:val="both"/>
      </w:pPr>
      <w:r w:rsidRPr="00D76467">
        <w:t>Занятость населения и прогноз изменения доходов населения.</w:t>
      </w:r>
      <w:bookmarkEnd w:id="10"/>
    </w:p>
    <w:p w:rsidR="00E2093E" w:rsidRPr="00D76467" w:rsidRDefault="00E2093E" w:rsidP="00E2093E">
      <w:pPr>
        <w:pStyle w:val="af2"/>
        <w:numPr>
          <w:ilvl w:val="0"/>
          <w:numId w:val="3"/>
        </w:numPr>
        <w:jc w:val="both"/>
        <w:rPr>
          <w:sz w:val="28"/>
          <w:szCs w:val="28"/>
        </w:rPr>
      </w:pPr>
      <w:r w:rsidRPr="00D76467">
        <w:rPr>
          <w:sz w:val="28"/>
          <w:szCs w:val="28"/>
        </w:rPr>
        <w:t>В 2011 году в поселении было зарегистрировано 55 предприятий и организаций различных форм собственности, 442 индивидуальных предпринимателя. В экономике поселения (без учета работающих в ЛПХ) занято 1,95 тыс</w:t>
      </w:r>
      <w:proofErr w:type="gramStart"/>
      <w:r w:rsidRPr="00D76467">
        <w:rPr>
          <w:sz w:val="28"/>
          <w:szCs w:val="28"/>
        </w:rPr>
        <w:t>.ч</w:t>
      </w:r>
      <w:proofErr w:type="gramEnd"/>
      <w:r w:rsidRPr="00D76467">
        <w:rPr>
          <w:sz w:val="28"/>
          <w:szCs w:val="28"/>
        </w:rPr>
        <w:t>еловек или 32 % трудоспособного населения.</w:t>
      </w:r>
    </w:p>
    <w:p w:rsidR="00E2093E" w:rsidRPr="00D76467" w:rsidRDefault="00E2093E" w:rsidP="00D76467">
      <w:pPr>
        <w:jc w:val="both"/>
        <w:rPr>
          <w:sz w:val="28"/>
          <w:szCs w:val="28"/>
        </w:rPr>
      </w:pPr>
    </w:p>
    <w:p w:rsidR="00E2093E" w:rsidRPr="00D76467" w:rsidRDefault="00E2093E" w:rsidP="00D76467">
      <w:pPr>
        <w:pStyle w:val="af2"/>
        <w:numPr>
          <w:ilvl w:val="0"/>
          <w:numId w:val="3"/>
        </w:numPr>
        <w:jc w:val="center"/>
        <w:rPr>
          <w:b/>
          <w:sz w:val="28"/>
          <w:szCs w:val="28"/>
        </w:rPr>
      </w:pPr>
      <w:r w:rsidRPr="00D76467">
        <w:rPr>
          <w:b/>
          <w:sz w:val="28"/>
          <w:szCs w:val="28"/>
        </w:rPr>
        <w:t>Список наиболее крупных предприятий</w:t>
      </w:r>
    </w:p>
    <w:p w:rsidR="00E2093E" w:rsidRPr="00D76467" w:rsidRDefault="00E2093E" w:rsidP="00D76467">
      <w:pPr>
        <w:pStyle w:val="af2"/>
        <w:jc w:val="center"/>
        <w:rPr>
          <w:b/>
          <w:sz w:val="28"/>
          <w:szCs w:val="28"/>
        </w:rPr>
      </w:pPr>
      <w:r w:rsidRPr="00D76467">
        <w:rPr>
          <w:b/>
          <w:sz w:val="28"/>
          <w:szCs w:val="28"/>
        </w:rPr>
        <w:t>Старомышастовского сельского поселения</w:t>
      </w:r>
    </w:p>
    <w:p w:rsidR="00E2093E" w:rsidRPr="00D76467" w:rsidRDefault="00E2093E" w:rsidP="00D76467">
      <w:pPr>
        <w:jc w:val="center"/>
        <w:rPr>
          <w:b/>
          <w:sz w:val="28"/>
          <w:szCs w:val="28"/>
        </w:rPr>
      </w:pPr>
    </w:p>
    <w:p w:rsidR="00E2093E" w:rsidRPr="00D76467" w:rsidRDefault="00E2093E" w:rsidP="00D76467">
      <w:pPr>
        <w:pStyle w:val="af2"/>
        <w:numPr>
          <w:ilvl w:val="0"/>
          <w:numId w:val="3"/>
        </w:numPr>
        <w:jc w:val="center"/>
        <w:rPr>
          <w:sz w:val="28"/>
          <w:szCs w:val="28"/>
        </w:rPr>
      </w:pPr>
      <w:r w:rsidRPr="00D76467">
        <w:rPr>
          <w:sz w:val="28"/>
          <w:szCs w:val="28"/>
        </w:rPr>
        <w:t>Таблица 1</w:t>
      </w:r>
    </w:p>
    <w:p w:rsidR="00E2093E" w:rsidRPr="00D76467" w:rsidRDefault="00E2093E" w:rsidP="00D76467">
      <w:pPr>
        <w:ind w:left="720"/>
        <w:jc w:val="both"/>
        <w:rPr>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1"/>
        <w:gridCol w:w="3883"/>
        <w:gridCol w:w="2835"/>
        <w:gridCol w:w="2127"/>
      </w:tblGrid>
      <w:tr w:rsidR="00E2093E" w:rsidRPr="00D76467" w:rsidTr="00D76467">
        <w:trPr>
          <w:trHeight w:val="702"/>
          <w:tblHeader/>
        </w:trPr>
        <w:tc>
          <w:tcPr>
            <w:tcW w:w="761" w:type="dxa"/>
            <w:vAlign w:val="center"/>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w:t>
            </w:r>
          </w:p>
          <w:p w:rsidR="00E2093E" w:rsidRPr="00D76467" w:rsidRDefault="00E2093E" w:rsidP="00D76467">
            <w:pPr>
              <w:jc w:val="center"/>
              <w:rPr>
                <w:rFonts w:ascii="Times New Roman" w:hAnsi="Times New Roman" w:cs="Times New Roman"/>
              </w:rPr>
            </w:pPr>
            <w:proofErr w:type="spellStart"/>
            <w:proofErr w:type="gramStart"/>
            <w:r w:rsidRPr="00D76467">
              <w:rPr>
                <w:rFonts w:ascii="Times New Roman" w:hAnsi="Times New Roman" w:cs="Times New Roman"/>
              </w:rPr>
              <w:t>п</w:t>
            </w:r>
            <w:proofErr w:type="spellEnd"/>
            <w:proofErr w:type="gramEnd"/>
            <w:r w:rsidRPr="00D76467">
              <w:rPr>
                <w:rFonts w:ascii="Times New Roman" w:hAnsi="Times New Roman" w:cs="Times New Roman"/>
              </w:rPr>
              <w:t>/</w:t>
            </w:r>
            <w:proofErr w:type="spellStart"/>
            <w:r w:rsidRPr="00D76467">
              <w:rPr>
                <w:rFonts w:ascii="Times New Roman" w:hAnsi="Times New Roman" w:cs="Times New Roman"/>
              </w:rPr>
              <w:t>п</w:t>
            </w:r>
            <w:proofErr w:type="spellEnd"/>
          </w:p>
        </w:tc>
        <w:tc>
          <w:tcPr>
            <w:tcW w:w="3883" w:type="dxa"/>
            <w:vAlign w:val="center"/>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Наименование</w:t>
            </w:r>
          </w:p>
        </w:tc>
        <w:tc>
          <w:tcPr>
            <w:tcW w:w="2835" w:type="dxa"/>
            <w:vAlign w:val="center"/>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Основной вид деятельности</w:t>
            </w:r>
          </w:p>
        </w:tc>
        <w:tc>
          <w:tcPr>
            <w:tcW w:w="2127" w:type="dxa"/>
            <w:vAlign w:val="center"/>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Кол-во</w:t>
            </w:r>
          </w:p>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работающих</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«Агрофирма «Луч»</w:t>
            </w:r>
          </w:p>
        </w:tc>
        <w:tc>
          <w:tcPr>
            <w:tcW w:w="2835" w:type="dxa"/>
          </w:tcPr>
          <w:p w:rsidR="00E2093E" w:rsidRPr="00D76467" w:rsidRDefault="00E2093E" w:rsidP="00D76467">
            <w:pPr>
              <w:pStyle w:val="affffe"/>
              <w:rPr>
                <w:sz w:val="24"/>
                <w:szCs w:val="29"/>
              </w:rPr>
            </w:pPr>
            <w:r w:rsidRPr="00D76467">
              <w:rPr>
                <w:sz w:val="24"/>
                <w:szCs w:val="29"/>
              </w:rPr>
              <w:t>Сельхозпроизводство</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30</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ОАО «Старомышастовское»</w:t>
            </w:r>
          </w:p>
        </w:tc>
        <w:tc>
          <w:tcPr>
            <w:tcW w:w="2835" w:type="dxa"/>
          </w:tcPr>
          <w:p w:rsidR="00E2093E" w:rsidRPr="00D76467" w:rsidRDefault="00E2093E" w:rsidP="00D76467">
            <w:pPr>
              <w:pStyle w:val="affffe"/>
              <w:rPr>
                <w:sz w:val="24"/>
                <w:szCs w:val="29"/>
              </w:rPr>
            </w:pPr>
            <w:r w:rsidRPr="00D76467">
              <w:rPr>
                <w:sz w:val="24"/>
                <w:szCs w:val="29"/>
              </w:rPr>
              <w:t>Сельхозпроизводство</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30</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w:t>
            </w:r>
            <w:proofErr w:type="spellStart"/>
            <w:r w:rsidRPr="00D76467">
              <w:rPr>
                <w:rFonts w:ascii="Times New Roman" w:hAnsi="Times New Roman" w:cs="Times New Roman"/>
                <w:sz w:val="26"/>
                <w:szCs w:val="26"/>
              </w:rPr>
              <w:t>Хотос-Дринк</w:t>
            </w:r>
            <w:proofErr w:type="spellEnd"/>
            <w:r w:rsidRPr="00D76467">
              <w:rPr>
                <w:rFonts w:ascii="Times New Roman" w:hAnsi="Times New Roman" w:cs="Times New Roman"/>
                <w:sz w:val="26"/>
                <w:szCs w:val="26"/>
              </w:rPr>
              <w:t>»</w:t>
            </w:r>
          </w:p>
        </w:tc>
        <w:tc>
          <w:tcPr>
            <w:tcW w:w="2835" w:type="dxa"/>
          </w:tcPr>
          <w:p w:rsidR="00E2093E" w:rsidRPr="00D76467" w:rsidRDefault="00E2093E" w:rsidP="00D76467">
            <w:pPr>
              <w:pStyle w:val="affffe"/>
              <w:rPr>
                <w:sz w:val="24"/>
                <w:szCs w:val="29"/>
              </w:rPr>
            </w:pPr>
            <w:r w:rsidRPr="00D76467">
              <w:rPr>
                <w:sz w:val="24"/>
                <w:szCs w:val="29"/>
              </w:rPr>
              <w:t>Производство питьевой  воды</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40</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4</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«Родной Хуторок»</w:t>
            </w:r>
          </w:p>
        </w:tc>
        <w:tc>
          <w:tcPr>
            <w:tcW w:w="2835" w:type="dxa"/>
          </w:tcPr>
          <w:p w:rsidR="00E2093E" w:rsidRPr="00D76467" w:rsidRDefault="00E2093E" w:rsidP="00D76467">
            <w:pPr>
              <w:pStyle w:val="affffe"/>
              <w:rPr>
                <w:sz w:val="24"/>
                <w:szCs w:val="29"/>
              </w:rPr>
            </w:pPr>
            <w:r w:rsidRPr="00D76467">
              <w:rPr>
                <w:sz w:val="24"/>
                <w:szCs w:val="29"/>
              </w:rPr>
              <w:t>Производство колбасных и мясных изделий</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28</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5</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«Агрофирма «Кочеты»</w:t>
            </w:r>
          </w:p>
        </w:tc>
        <w:tc>
          <w:tcPr>
            <w:tcW w:w="2835" w:type="dxa"/>
          </w:tcPr>
          <w:p w:rsidR="00E2093E" w:rsidRPr="00D76467" w:rsidRDefault="00E2093E" w:rsidP="00D76467">
            <w:pPr>
              <w:pStyle w:val="affffe"/>
              <w:rPr>
                <w:sz w:val="24"/>
                <w:szCs w:val="29"/>
              </w:rPr>
            </w:pPr>
            <w:r w:rsidRPr="00D76467">
              <w:rPr>
                <w:sz w:val="24"/>
                <w:szCs w:val="29"/>
              </w:rPr>
              <w:t>Производство пищевых концентратов, каш, круп, супов быстрого приготовления</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25</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6</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«Кубанская кормилица»</w:t>
            </w:r>
          </w:p>
        </w:tc>
        <w:tc>
          <w:tcPr>
            <w:tcW w:w="2835" w:type="dxa"/>
          </w:tcPr>
          <w:p w:rsidR="00E2093E" w:rsidRPr="00D76467" w:rsidRDefault="00E2093E" w:rsidP="00D76467">
            <w:pPr>
              <w:pStyle w:val="affffe"/>
              <w:rPr>
                <w:sz w:val="24"/>
                <w:szCs w:val="29"/>
              </w:rPr>
            </w:pPr>
            <w:r w:rsidRPr="00D76467">
              <w:rPr>
                <w:sz w:val="24"/>
                <w:szCs w:val="29"/>
              </w:rPr>
              <w:t>Производство кондитерских изделий</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73</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7</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w:t>
            </w:r>
            <w:proofErr w:type="spellStart"/>
            <w:r w:rsidRPr="00D76467">
              <w:rPr>
                <w:rFonts w:ascii="Times New Roman" w:hAnsi="Times New Roman" w:cs="Times New Roman"/>
                <w:sz w:val="26"/>
                <w:szCs w:val="26"/>
              </w:rPr>
              <w:t>Экта</w:t>
            </w:r>
            <w:proofErr w:type="spellEnd"/>
            <w:r w:rsidRPr="00D76467">
              <w:rPr>
                <w:rFonts w:ascii="Times New Roman" w:hAnsi="Times New Roman" w:cs="Times New Roman"/>
                <w:sz w:val="26"/>
                <w:szCs w:val="26"/>
              </w:rPr>
              <w:t>»</w:t>
            </w:r>
          </w:p>
        </w:tc>
        <w:tc>
          <w:tcPr>
            <w:tcW w:w="2835" w:type="dxa"/>
          </w:tcPr>
          <w:p w:rsidR="00E2093E" w:rsidRPr="00D76467" w:rsidRDefault="00E2093E" w:rsidP="00D76467">
            <w:pPr>
              <w:pStyle w:val="affffe"/>
              <w:rPr>
                <w:sz w:val="24"/>
                <w:szCs w:val="29"/>
              </w:rPr>
            </w:pPr>
            <w:r w:rsidRPr="00D76467">
              <w:rPr>
                <w:sz w:val="24"/>
                <w:szCs w:val="29"/>
              </w:rPr>
              <w:t xml:space="preserve">Производство колбасных и мясных изделий </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26</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8</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ЗАО «</w:t>
            </w:r>
            <w:proofErr w:type="spellStart"/>
            <w:r w:rsidRPr="00D76467">
              <w:rPr>
                <w:rFonts w:ascii="Times New Roman" w:hAnsi="Times New Roman" w:cs="Times New Roman"/>
                <w:sz w:val="26"/>
                <w:szCs w:val="26"/>
              </w:rPr>
              <w:t>Хотос</w:t>
            </w:r>
            <w:proofErr w:type="spellEnd"/>
            <w:r w:rsidRPr="00D76467">
              <w:rPr>
                <w:rFonts w:ascii="Times New Roman" w:hAnsi="Times New Roman" w:cs="Times New Roman"/>
                <w:sz w:val="26"/>
                <w:szCs w:val="26"/>
              </w:rPr>
              <w:t>»</w:t>
            </w:r>
          </w:p>
        </w:tc>
        <w:tc>
          <w:tcPr>
            <w:tcW w:w="2835" w:type="dxa"/>
          </w:tcPr>
          <w:p w:rsidR="00E2093E" w:rsidRPr="00D76467" w:rsidRDefault="00E2093E" w:rsidP="00D76467">
            <w:pPr>
              <w:pStyle w:val="affffe"/>
              <w:rPr>
                <w:sz w:val="24"/>
                <w:szCs w:val="29"/>
              </w:rPr>
            </w:pPr>
            <w:r w:rsidRPr="00D76467">
              <w:rPr>
                <w:sz w:val="24"/>
                <w:szCs w:val="29"/>
              </w:rPr>
              <w:t>Производство полиэтилена, пластиковых труб</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36</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9</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«Метком»</w:t>
            </w:r>
          </w:p>
        </w:tc>
        <w:tc>
          <w:tcPr>
            <w:tcW w:w="2835" w:type="dxa"/>
          </w:tcPr>
          <w:p w:rsidR="00E2093E" w:rsidRPr="00D76467" w:rsidRDefault="00E2093E" w:rsidP="00D76467">
            <w:pPr>
              <w:pStyle w:val="affffe"/>
              <w:rPr>
                <w:sz w:val="24"/>
                <w:szCs w:val="29"/>
              </w:rPr>
            </w:pPr>
            <w:r w:rsidRPr="00D76467">
              <w:rPr>
                <w:sz w:val="24"/>
                <w:szCs w:val="29"/>
              </w:rPr>
              <w:t>Производство сеток арматурных и металлоконструкций для строительства</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101</w:t>
            </w:r>
          </w:p>
        </w:tc>
      </w:tr>
      <w:tr w:rsidR="00E2093E" w:rsidRPr="00D76467" w:rsidTr="00D76467">
        <w:tc>
          <w:tcPr>
            <w:tcW w:w="761" w:type="dxa"/>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10</w:t>
            </w:r>
          </w:p>
        </w:tc>
        <w:tc>
          <w:tcPr>
            <w:tcW w:w="3883" w:type="dxa"/>
          </w:tcPr>
          <w:p w:rsidR="00E2093E" w:rsidRPr="00D76467" w:rsidRDefault="00E2093E" w:rsidP="00D76467">
            <w:pPr>
              <w:rPr>
                <w:rFonts w:ascii="Times New Roman" w:hAnsi="Times New Roman" w:cs="Times New Roman"/>
                <w:sz w:val="26"/>
                <w:szCs w:val="26"/>
              </w:rPr>
            </w:pPr>
            <w:r w:rsidRPr="00D76467">
              <w:rPr>
                <w:rFonts w:ascii="Times New Roman" w:hAnsi="Times New Roman" w:cs="Times New Roman"/>
                <w:sz w:val="26"/>
                <w:szCs w:val="26"/>
              </w:rPr>
              <w:t>ООО «Три ползунка»</w:t>
            </w:r>
          </w:p>
        </w:tc>
        <w:tc>
          <w:tcPr>
            <w:tcW w:w="2835" w:type="dxa"/>
          </w:tcPr>
          <w:p w:rsidR="00E2093E" w:rsidRPr="00D76467" w:rsidRDefault="00E2093E" w:rsidP="00D76467">
            <w:pPr>
              <w:pStyle w:val="affffe"/>
              <w:rPr>
                <w:sz w:val="24"/>
                <w:szCs w:val="29"/>
              </w:rPr>
            </w:pPr>
            <w:r w:rsidRPr="00D76467">
              <w:rPr>
                <w:sz w:val="24"/>
                <w:szCs w:val="29"/>
              </w:rPr>
              <w:t>Пошив детской одежды</w:t>
            </w:r>
          </w:p>
        </w:tc>
        <w:tc>
          <w:tcPr>
            <w:tcW w:w="2127" w:type="dxa"/>
            <w:vAlign w:val="center"/>
          </w:tcPr>
          <w:p w:rsidR="00E2093E" w:rsidRPr="00D76467" w:rsidRDefault="00E2093E" w:rsidP="00D76467">
            <w:pPr>
              <w:snapToGrid w:val="0"/>
              <w:jc w:val="center"/>
              <w:rPr>
                <w:rFonts w:ascii="Times New Roman" w:hAnsi="Times New Roman" w:cs="Times New Roman"/>
                <w:sz w:val="26"/>
                <w:szCs w:val="26"/>
              </w:rPr>
            </w:pPr>
            <w:r w:rsidRPr="00D76467">
              <w:rPr>
                <w:rFonts w:ascii="Times New Roman" w:hAnsi="Times New Roman" w:cs="Times New Roman"/>
                <w:sz w:val="26"/>
                <w:szCs w:val="26"/>
              </w:rPr>
              <w:t>39</w:t>
            </w:r>
          </w:p>
        </w:tc>
      </w:tr>
    </w:tbl>
    <w:p w:rsidR="00E2093E" w:rsidRPr="00D76467" w:rsidRDefault="00E2093E" w:rsidP="00E2093E">
      <w:pPr>
        <w:pStyle w:val="af2"/>
        <w:numPr>
          <w:ilvl w:val="0"/>
          <w:numId w:val="3"/>
        </w:numPr>
        <w:jc w:val="both"/>
        <w:rPr>
          <w:sz w:val="28"/>
          <w:szCs w:val="28"/>
        </w:rPr>
      </w:pPr>
    </w:p>
    <w:p w:rsidR="00E2093E" w:rsidRPr="00D76467" w:rsidRDefault="00E2093E" w:rsidP="00E2093E">
      <w:pPr>
        <w:pStyle w:val="af2"/>
        <w:numPr>
          <w:ilvl w:val="0"/>
          <w:numId w:val="3"/>
        </w:numPr>
        <w:jc w:val="both"/>
        <w:rPr>
          <w:sz w:val="28"/>
          <w:szCs w:val="28"/>
        </w:rPr>
      </w:pPr>
      <w:r w:rsidRPr="00D76467">
        <w:rPr>
          <w:sz w:val="28"/>
          <w:szCs w:val="28"/>
        </w:rPr>
        <w:t xml:space="preserve">Ведущее место в отраслевой структуре экономики поселения занимает сельское хозяйство с явным преобладанием производства продукции растениеводства. </w:t>
      </w:r>
    </w:p>
    <w:p w:rsidR="00E2093E" w:rsidRPr="00D76467" w:rsidRDefault="00E2093E" w:rsidP="00E2093E">
      <w:pPr>
        <w:pStyle w:val="af2"/>
        <w:numPr>
          <w:ilvl w:val="0"/>
          <w:numId w:val="3"/>
        </w:numPr>
        <w:jc w:val="both"/>
        <w:rPr>
          <w:sz w:val="28"/>
          <w:szCs w:val="28"/>
        </w:rPr>
      </w:pPr>
      <w:r w:rsidRPr="00D76467">
        <w:rPr>
          <w:sz w:val="28"/>
          <w:szCs w:val="28"/>
        </w:rPr>
        <w:t xml:space="preserve">Главной отраслью сельскохозяйственной специализации в Старомышастовском поселении является полеводство  зернового направления, развито также производство сахарной свеклы, масличных культур. </w:t>
      </w:r>
    </w:p>
    <w:p w:rsidR="00E2093E" w:rsidRPr="00D76467" w:rsidRDefault="00E2093E" w:rsidP="00E2093E">
      <w:pPr>
        <w:pStyle w:val="af2"/>
        <w:numPr>
          <w:ilvl w:val="0"/>
          <w:numId w:val="3"/>
        </w:numPr>
        <w:jc w:val="both"/>
        <w:rPr>
          <w:sz w:val="28"/>
          <w:szCs w:val="28"/>
        </w:rPr>
      </w:pPr>
      <w:r w:rsidRPr="00D76467">
        <w:rPr>
          <w:sz w:val="28"/>
          <w:szCs w:val="28"/>
        </w:rPr>
        <w:t xml:space="preserve">В небольших объемах, преимущественно на уровне личных подсобных хозяйств населения  выращиваются  картофель, овощи и плодово-ягодная продукция. </w:t>
      </w:r>
    </w:p>
    <w:p w:rsidR="00E2093E" w:rsidRPr="00D76467" w:rsidRDefault="00E2093E" w:rsidP="00E2093E">
      <w:pPr>
        <w:pStyle w:val="af2"/>
        <w:numPr>
          <w:ilvl w:val="0"/>
          <w:numId w:val="3"/>
        </w:numPr>
        <w:jc w:val="both"/>
        <w:rPr>
          <w:sz w:val="28"/>
          <w:szCs w:val="28"/>
        </w:rPr>
      </w:pPr>
      <w:r w:rsidRPr="00D76467">
        <w:rPr>
          <w:sz w:val="28"/>
          <w:szCs w:val="28"/>
        </w:rPr>
        <w:t>Личные подсобные хозяйства населения также выполняют функцию основных производителей продукции животноводства, которое представлено молочно-мясным скотоводством, свиноводством, овцеводством и птицеводством.</w:t>
      </w:r>
    </w:p>
    <w:p w:rsidR="00E2093E" w:rsidRPr="00D76467" w:rsidRDefault="00E2093E" w:rsidP="00E2093E">
      <w:pPr>
        <w:pStyle w:val="af2"/>
        <w:numPr>
          <w:ilvl w:val="0"/>
          <w:numId w:val="3"/>
        </w:numPr>
        <w:jc w:val="both"/>
        <w:rPr>
          <w:sz w:val="28"/>
          <w:szCs w:val="28"/>
        </w:rPr>
      </w:pPr>
      <w:r w:rsidRPr="00D76467">
        <w:rPr>
          <w:sz w:val="28"/>
          <w:szCs w:val="28"/>
        </w:rPr>
        <w:t>В стоимостном эквиваленте вся продукция сельского хозяйства Старомышастовского  поселения за 2010 год составила 561,6 млн. рублей, при этом доля ЛПХ – около 30%.</w:t>
      </w:r>
    </w:p>
    <w:p w:rsidR="00E2093E" w:rsidRPr="00D76467" w:rsidRDefault="00E2093E" w:rsidP="00D76467">
      <w:pPr>
        <w:ind w:left="720"/>
        <w:jc w:val="both"/>
        <w:rPr>
          <w:sz w:val="28"/>
          <w:szCs w:val="28"/>
        </w:rPr>
      </w:pPr>
    </w:p>
    <w:p w:rsidR="00E2093E" w:rsidRPr="00D76467" w:rsidRDefault="00E2093E" w:rsidP="00E2093E">
      <w:pPr>
        <w:pStyle w:val="af2"/>
        <w:numPr>
          <w:ilvl w:val="0"/>
          <w:numId w:val="3"/>
        </w:numPr>
        <w:jc w:val="center"/>
        <w:rPr>
          <w:sz w:val="28"/>
          <w:szCs w:val="28"/>
        </w:rPr>
      </w:pPr>
      <w:r w:rsidRPr="00D76467">
        <w:rPr>
          <w:b/>
          <w:sz w:val="28"/>
          <w:szCs w:val="28"/>
        </w:rPr>
        <w:t>Производство основных видов сельскохозяйственной продукции</w:t>
      </w:r>
      <w:r w:rsidRPr="00D76467">
        <w:rPr>
          <w:sz w:val="28"/>
          <w:szCs w:val="28"/>
        </w:rPr>
        <w:t xml:space="preserve"> </w:t>
      </w:r>
    </w:p>
    <w:p w:rsidR="00E2093E" w:rsidRPr="00D76467" w:rsidRDefault="00E2093E" w:rsidP="00D76467">
      <w:pPr>
        <w:jc w:val="center"/>
        <w:rPr>
          <w:rFonts w:ascii="Times New Roman" w:hAnsi="Times New Roman" w:cs="Times New Roman"/>
          <w:sz w:val="28"/>
          <w:szCs w:val="28"/>
        </w:rPr>
      </w:pPr>
      <w:r w:rsidRPr="00D76467">
        <w:rPr>
          <w:rFonts w:ascii="Times New Roman" w:hAnsi="Times New Roman" w:cs="Times New Roman"/>
          <w:sz w:val="28"/>
          <w:szCs w:val="28"/>
        </w:rPr>
        <w:t>Таблица 2</w:t>
      </w:r>
    </w:p>
    <w:p w:rsidR="00E2093E" w:rsidRPr="00D76467" w:rsidRDefault="00E2093E" w:rsidP="00D76467">
      <w:pPr>
        <w:pStyle w:val="af2"/>
        <w:jc w:val="both"/>
        <w:rPr>
          <w:sz w:val="28"/>
          <w:szCs w:val="28"/>
        </w:rPr>
      </w:pPr>
    </w:p>
    <w:tbl>
      <w:tblPr>
        <w:tblW w:w="9513" w:type="dxa"/>
        <w:tblInd w:w="93" w:type="dxa"/>
        <w:tblLook w:val="04A0"/>
      </w:tblPr>
      <w:tblGrid>
        <w:gridCol w:w="7103"/>
        <w:gridCol w:w="1276"/>
        <w:gridCol w:w="1134"/>
      </w:tblGrid>
      <w:tr w:rsidR="00E2093E" w:rsidRPr="00D76467" w:rsidTr="00D76467">
        <w:trPr>
          <w:trHeight w:val="330"/>
          <w:tblHeader/>
        </w:trPr>
        <w:tc>
          <w:tcPr>
            <w:tcW w:w="710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Наименование, единица измерения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2010 год</w:t>
            </w:r>
          </w:p>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отчет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2011 год</w:t>
            </w:r>
          </w:p>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оценка</w:t>
            </w:r>
          </w:p>
        </w:tc>
      </w:tr>
      <w:tr w:rsidR="00E2093E" w:rsidRPr="00D76467" w:rsidTr="00D76467">
        <w:trPr>
          <w:trHeight w:val="330"/>
        </w:trPr>
        <w:tc>
          <w:tcPr>
            <w:tcW w:w="710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1 Зерновые и зернобобовые культуры (в весе  после доработки), тыс</w:t>
            </w:r>
            <w:proofErr w:type="gramStart"/>
            <w:r w:rsidRPr="00D76467">
              <w:rPr>
                <w:rFonts w:ascii="Times New Roman" w:hAnsi="Times New Roman" w:cs="Times New Roman"/>
              </w:rPr>
              <w:t>.т</w:t>
            </w:r>
            <w:proofErr w:type="gramEnd"/>
            <w:r w:rsidRPr="00D76467">
              <w:rPr>
                <w:rFonts w:ascii="Times New Roman" w:hAnsi="Times New Roman" w:cs="Times New Roman"/>
              </w:rPr>
              <w:t>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25,2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25,2</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4 Соя, тыс</w:t>
            </w:r>
            <w:proofErr w:type="gramStart"/>
            <w:r w:rsidRPr="00D76467">
              <w:rPr>
                <w:rFonts w:ascii="Times New Roman" w:hAnsi="Times New Roman" w:cs="Times New Roman"/>
              </w:rPr>
              <w:t>.т</w:t>
            </w:r>
            <w:proofErr w:type="gramEnd"/>
            <w:r w:rsidRPr="00D76467">
              <w:rPr>
                <w:rFonts w:ascii="Times New Roman" w:hAnsi="Times New Roman" w:cs="Times New Roman"/>
              </w:rPr>
              <w:t>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2,6</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2,1</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hideMark/>
          </w:tcPr>
          <w:p w:rsidR="00E2093E" w:rsidRPr="00D76467" w:rsidRDefault="00E2093E" w:rsidP="00D76467">
            <w:pPr>
              <w:tabs>
                <w:tab w:val="center" w:pos="4536"/>
                <w:tab w:val="right" w:pos="9072"/>
              </w:tabs>
              <w:rPr>
                <w:rFonts w:ascii="Times New Roman" w:hAnsi="Times New Roman" w:cs="Times New Roman"/>
              </w:rPr>
            </w:pPr>
            <w:r w:rsidRPr="00D76467">
              <w:rPr>
                <w:rFonts w:ascii="Times New Roman" w:hAnsi="Times New Roman" w:cs="Times New Roman"/>
              </w:rPr>
              <w:t>5 Сахарная свекла,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20</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10</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6 Подсолнечник (в весе после доработки),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3,1</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7 Картофель - всего,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1,35</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1,78</w:t>
            </w:r>
          </w:p>
        </w:tc>
      </w:tr>
      <w:tr w:rsidR="00E2093E" w:rsidRPr="00D76467" w:rsidTr="00D76467">
        <w:trPr>
          <w:trHeight w:val="300"/>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   в том числе в личных подсобных хозяйствах,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1,26</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8 Овощи - всего,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2,1</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2,2</w:t>
            </w:r>
          </w:p>
        </w:tc>
      </w:tr>
      <w:tr w:rsidR="00E2093E" w:rsidRPr="00D76467" w:rsidTr="00D76467">
        <w:trPr>
          <w:trHeight w:val="270"/>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   в том числе в личных подсобных хозяйствах,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1,42</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1,45</w:t>
            </w:r>
          </w:p>
        </w:tc>
      </w:tr>
      <w:tr w:rsidR="00E2093E" w:rsidRPr="00D76467" w:rsidTr="00D76467">
        <w:trPr>
          <w:trHeight w:val="330"/>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9 Скот и птица (в живом весе)- всего, тыс. тонн </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0,633</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0,524</w:t>
            </w:r>
          </w:p>
        </w:tc>
      </w:tr>
      <w:tr w:rsidR="00E2093E" w:rsidRPr="00D76467" w:rsidTr="00D76467">
        <w:trPr>
          <w:trHeight w:val="330"/>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   в том числе в личных подсобных хозяйствах,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0,63</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0,52</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10 Молок</w:t>
            </w:r>
            <w:proofErr w:type="gramStart"/>
            <w:r w:rsidRPr="00D76467">
              <w:rPr>
                <w:rFonts w:ascii="Times New Roman" w:hAnsi="Times New Roman" w:cs="Times New Roman"/>
              </w:rPr>
              <w:t>о-</w:t>
            </w:r>
            <w:proofErr w:type="gramEnd"/>
            <w:r w:rsidRPr="00D76467">
              <w:rPr>
                <w:rFonts w:ascii="Times New Roman" w:hAnsi="Times New Roman" w:cs="Times New Roman"/>
              </w:rPr>
              <w:t xml:space="preserve"> всего,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0,55</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0,561</w:t>
            </w:r>
          </w:p>
        </w:tc>
      </w:tr>
      <w:tr w:rsidR="00E2093E" w:rsidRPr="00D76467" w:rsidTr="00D76467">
        <w:trPr>
          <w:trHeight w:val="330"/>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   в том числе в личных подсобных хозяйствах, тыс. тонн</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0,55</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0,55</w:t>
            </w:r>
          </w:p>
        </w:tc>
      </w:tr>
      <w:tr w:rsidR="00E2093E" w:rsidRPr="00D76467" w:rsidTr="00D76467">
        <w:trPr>
          <w:trHeight w:val="315"/>
        </w:trPr>
        <w:tc>
          <w:tcPr>
            <w:tcW w:w="7103" w:type="dxa"/>
            <w:tcBorders>
              <w:top w:val="nil"/>
              <w:left w:val="single" w:sz="8"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11 Яйц</w:t>
            </w:r>
            <w:proofErr w:type="gramStart"/>
            <w:r w:rsidRPr="00D76467">
              <w:rPr>
                <w:rFonts w:ascii="Times New Roman" w:hAnsi="Times New Roman" w:cs="Times New Roman"/>
              </w:rPr>
              <w:t>а-</w:t>
            </w:r>
            <w:proofErr w:type="gramEnd"/>
            <w:r w:rsidRPr="00D76467">
              <w:rPr>
                <w:rFonts w:ascii="Times New Roman" w:hAnsi="Times New Roman" w:cs="Times New Roman"/>
              </w:rPr>
              <w:t xml:space="preserve"> всего, млн. штук</w:t>
            </w:r>
          </w:p>
        </w:tc>
        <w:tc>
          <w:tcPr>
            <w:tcW w:w="1276"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1,8</w:t>
            </w:r>
          </w:p>
        </w:tc>
        <w:tc>
          <w:tcPr>
            <w:tcW w:w="1134" w:type="dxa"/>
            <w:tcBorders>
              <w:top w:val="nil"/>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1,8</w:t>
            </w:r>
          </w:p>
        </w:tc>
      </w:tr>
      <w:tr w:rsidR="00E2093E" w:rsidRPr="00D76467" w:rsidTr="00D76467">
        <w:trPr>
          <w:trHeight w:val="315"/>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   в том числе в личных подсобных хозяйствах, тыс.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1,8</w:t>
            </w:r>
          </w:p>
        </w:tc>
      </w:tr>
    </w:tbl>
    <w:p w:rsidR="00E2093E" w:rsidRPr="00D76467" w:rsidRDefault="00E2093E" w:rsidP="00D76467">
      <w:pPr>
        <w:pStyle w:val="af2"/>
        <w:jc w:val="both"/>
        <w:rPr>
          <w:sz w:val="28"/>
          <w:szCs w:val="28"/>
        </w:rPr>
      </w:pPr>
    </w:p>
    <w:p w:rsidR="00E2093E" w:rsidRPr="00D76467" w:rsidRDefault="00E2093E" w:rsidP="00E2093E">
      <w:pPr>
        <w:pStyle w:val="af2"/>
        <w:numPr>
          <w:ilvl w:val="0"/>
          <w:numId w:val="3"/>
        </w:numPr>
        <w:jc w:val="both"/>
        <w:rPr>
          <w:sz w:val="28"/>
          <w:szCs w:val="28"/>
        </w:rPr>
      </w:pPr>
      <w:r w:rsidRPr="00D76467">
        <w:rPr>
          <w:sz w:val="28"/>
          <w:szCs w:val="28"/>
        </w:rPr>
        <w:t>Другим базовым направлением развития экономики поселения выступает пищевая промышленность.  Основным предприятием отрасли является ООО «Кубанская кормилица», специализирующееся  на выпуске кондитерских изделий. Развито также производство колбасных и мясных изделий, пищевых концентратов.</w:t>
      </w:r>
    </w:p>
    <w:p w:rsidR="00E2093E" w:rsidRPr="00D76467" w:rsidRDefault="00E2093E" w:rsidP="00D76467">
      <w:pPr>
        <w:pStyle w:val="af2"/>
        <w:numPr>
          <w:ilvl w:val="0"/>
          <w:numId w:val="3"/>
        </w:numPr>
        <w:jc w:val="both"/>
        <w:rPr>
          <w:sz w:val="28"/>
          <w:szCs w:val="28"/>
        </w:rPr>
      </w:pPr>
      <w:r w:rsidRPr="00D76467">
        <w:rPr>
          <w:sz w:val="28"/>
          <w:szCs w:val="28"/>
        </w:rPr>
        <w:t>Кроме представителей пищевого производства, в промышленном секторе поселения функционируют предприятия по выпуску полиэтилена, металлоконструкций, пошиву детской одежды и др.</w:t>
      </w:r>
    </w:p>
    <w:p w:rsidR="00E2093E" w:rsidRPr="00D76467" w:rsidRDefault="00E2093E" w:rsidP="00E2093E">
      <w:pPr>
        <w:pStyle w:val="af2"/>
        <w:numPr>
          <w:ilvl w:val="0"/>
          <w:numId w:val="3"/>
        </w:numPr>
        <w:jc w:val="center"/>
        <w:rPr>
          <w:b/>
          <w:sz w:val="28"/>
          <w:szCs w:val="28"/>
        </w:rPr>
      </w:pPr>
      <w:r w:rsidRPr="00D76467">
        <w:rPr>
          <w:b/>
          <w:sz w:val="28"/>
          <w:szCs w:val="28"/>
        </w:rPr>
        <w:lastRenderedPageBreak/>
        <w:t xml:space="preserve">Производство основных видов промышленной продукции </w:t>
      </w:r>
    </w:p>
    <w:p w:rsidR="00E2093E" w:rsidRPr="00D76467" w:rsidRDefault="00E2093E" w:rsidP="00E2093E">
      <w:pPr>
        <w:pStyle w:val="af2"/>
        <w:numPr>
          <w:ilvl w:val="0"/>
          <w:numId w:val="3"/>
        </w:numPr>
        <w:jc w:val="center"/>
        <w:rPr>
          <w:b/>
          <w:sz w:val="28"/>
          <w:szCs w:val="28"/>
        </w:rPr>
      </w:pPr>
    </w:p>
    <w:p w:rsidR="00E2093E" w:rsidRPr="00D76467" w:rsidRDefault="00E2093E" w:rsidP="00E2093E">
      <w:pPr>
        <w:pStyle w:val="af2"/>
        <w:numPr>
          <w:ilvl w:val="0"/>
          <w:numId w:val="3"/>
        </w:numPr>
        <w:jc w:val="right"/>
        <w:rPr>
          <w:sz w:val="28"/>
          <w:szCs w:val="28"/>
        </w:rPr>
      </w:pPr>
      <w:r w:rsidRPr="00D76467">
        <w:rPr>
          <w:sz w:val="28"/>
          <w:szCs w:val="28"/>
        </w:rPr>
        <w:t>Таблица 3</w:t>
      </w:r>
    </w:p>
    <w:tbl>
      <w:tblPr>
        <w:tblW w:w="9562" w:type="dxa"/>
        <w:tblInd w:w="93" w:type="dxa"/>
        <w:tblLook w:val="04A0"/>
      </w:tblPr>
      <w:tblGrid>
        <w:gridCol w:w="7103"/>
        <w:gridCol w:w="1183"/>
        <w:gridCol w:w="1276"/>
      </w:tblGrid>
      <w:tr w:rsidR="00E2093E" w:rsidRPr="00D76467" w:rsidTr="00D76467">
        <w:trPr>
          <w:trHeight w:val="555"/>
        </w:trPr>
        <w:tc>
          <w:tcPr>
            <w:tcW w:w="7103"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2093E" w:rsidRPr="00D76467" w:rsidRDefault="00E2093E" w:rsidP="00D76467">
            <w:pPr>
              <w:jc w:val="center"/>
              <w:rPr>
                <w:rFonts w:ascii="Times New Roman" w:hAnsi="Times New Roman" w:cs="Times New Roman"/>
                <w:b/>
                <w:bCs/>
              </w:rPr>
            </w:pPr>
            <w:r w:rsidRPr="00D76467">
              <w:rPr>
                <w:rFonts w:ascii="Times New Roman" w:hAnsi="Times New Roman" w:cs="Times New Roman"/>
                <w:bCs/>
              </w:rPr>
              <w:t>Наименование, единица измерения</w:t>
            </w:r>
          </w:p>
        </w:tc>
        <w:tc>
          <w:tcPr>
            <w:tcW w:w="1183" w:type="dxa"/>
            <w:tcBorders>
              <w:top w:val="single" w:sz="4" w:space="0" w:color="000000"/>
              <w:left w:val="nil"/>
              <w:bottom w:val="single" w:sz="4" w:space="0" w:color="000000"/>
              <w:right w:val="single" w:sz="4" w:space="0" w:color="000000"/>
            </w:tcBorders>
            <w:shd w:val="clear" w:color="auto" w:fill="auto"/>
            <w:noWrap/>
            <w:vAlign w:val="center"/>
            <w:hideMark/>
          </w:tcPr>
          <w:p w:rsidR="00E2093E" w:rsidRPr="00D76467" w:rsidRDefault="00E2093E" w:rsidP="00D76467">
            <w:pPr>
              <w:jc w:val="center"/>
              <w:rPr>
                <w:rFonts w:ascii="Times New Roman" w:hAnsi="Times New Roman" w:cs="Times New Roman"/>
                <w:bCs/>
              </w:rPr>
            </w:pPr>
            <w:r w:rsidRPr="00D76467">
              <w:rPr>
                <w:rFonts w:ascii="Times New Roman" w:hAnsi="Times New Roman" w:cs="Times New Roman"/>
                <w:bCs/>
              </w:rPr>
              <w:t>2010 год отчет</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2093E" w:rsidRPr="00D76467" w:rsidRDefault="00E2093E" w:rsidP="00D76467">
            <w:pPr>
              <w:jc w:val="center"/>
              <w:rPr>
                <w:rFonts w:ascii="Times New Roman" w:hAnsi="Times New Roman" w:cs="Times New Roman"/>
                <w:bCs/>
              </w:rPr>
            </w:pPr>
            <w:r w:rsidRPr="00D76467">
              <w:rPr>
                <w:rFonts w:ascii="Times New Roman" w:hAnsi="Times New Roman" w:cs="Times New Roman"/>
                <w:bCs/>
              </w:rPr>
              <w:t>2011 год оценка</w:t>
            </w:r>
          </w:p>
        </w:tc>
      </w:tr>
      <w:tr w:rsidR="00E2093E" w:rsidRPr="00D76467" w:rsidTr="00D76467">
        <w:trPr>
          <w:trHeight w:val="435"/>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1 Кондитерские изделия мучные, тонн</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505,6</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518,3</w:t>
            </w:r>
          </w:p>
        </w:tc>
      </w:tr>
      <w:tr w:rsidR="00E2093E" w:rsidRPr="00D76467" w:rsidTr="00D76467">
        <w:trPr>
          <w:trHeight w:val="375"/>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2 Какао, шоколад и изделия кондитерские сахаристые, тонн</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311,4</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321,4</w:t>
            </w:r>
          </w:p>
        </w:tc>
      </w:tr>
      <w:tr w:rsidR="00E2093E" w:rsidRPr="00D76467" w:rsidTr="00D76467">
        <w:trPr>
          <w:trHeight w:val="360"/>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3 Хлеб и хлебобулочные изделия, тонн</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92</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95,2</w:t>
            </w:r>
          </w:p>
        </w:tc>
      </w:tr>
      <w:tr w:rsidR="00E2093E" w:rsidRPr="00D76467" w:rsidTr="00D76467">
        <w:trPr>
          <w:trHeight w:val="360"/>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4 Колбасные изделия, тонн</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331,2</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342,6</w:t>
            </w:r>
          </w:p>
        </w:tc>
      </w:tr>
      <w:tr w:rsidR="00E2093E" w:rsidRPr="00D76467" w:rsidTr="00D76467">
        <w:trPr>
          <w:trHeight w:val="327"/>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5 Напитки безалкогольные, тыс. дал</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0,52</w:t>
            </w:r>
          </w:p>
        </w:tc>
      </w:tr>
      <w:tr w:rsidR="00E2093E" w:rsidRPr="00D76467" w:rsidTr="00D76467">
        <w:trPr>
          <w:trHeight w:val="630"/>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 xml:space="preserve">6 Воды минеральные и газированные </w:t>
            </w:r>
            <w:proofErr w:type="spellStart"/>
            <w:r w:rsidRPr="00D76467">
              <w:rPr>
                <w:rFonts w:ascii="Times New Roman" w:hAnsi="Times New Roman" w:cs="Times New Roman"/>
              </w:rPr>
              <w:t>неподслащенные</w:t>
            </w:r>
            <w:proofErr w:type="spellEnd"/>
            <w:r w:rsidRPr="00D76467">
              <w:rPr>
                <w:rFonts w:ascii="Times New Roman" w:hAnsi="Times New Roman" w:cs="Times New Roman"/>
              </w:rPr>
              <w:t xml:space="preserve"> и </w:t>
            </w:r>
            <w:proofErr w:type="spellStart"/>
            <w:r w:rsidRPr="00D76467">
              <w:rPr>
                <w:rFonts w:ascii="Times New Roman" w:hAnsi="Times New Roman" w:cs="Times New Roman"/>
              </w:rPr>
              <w:t>неароматизированные</w:t>
            </w:r>
            <w:proofErr w:type="spellEnd"/>
            <w:r w:rsidRPr="00D76467">
              <w:rPr>
                <w:rFonts w:ascii="Times New Roman" w:hAnsi="Times New Roman" w:cs="Times New Roman"/>
              </w:rPr>
              <w:t>, млн. полулитров</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0,132</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0,131</w:t>
            </w:r>
          </w:p>
        </w:tc>
      </w:tr>
      <w:tr w:rsidR="00E2093E" w:rsidRPr="00D76467" w:rsidTr="00D76467">
        <w:trPr>
          <w:trHeight w:val="390"/>
        </w:trPr>
        <w:tc>
          <w:tcPr>
            <w:tcW w:w="7103" w:type="dxa"/>
            <w:tcBorders>
              <w:top w:val="nil"/>
              <w:left w:val="single" w:sz="8" w:space="0" w:color="000000"/>
              <w:bottom w:val="single" w:sz="4" w:space="0" w:color="000000"/>
              <w:right w:val="single" w:sz="4" w:space="0" w:color="000000"/>
            </w:tcBorders>
            <w:shd w:val="clear" w:color="auto" w:fill="auto"/>
            <w:vAlign w:val="bottom"/>
            <w:hideMark/>
          </w:tcPr>
          <w:p w:rsidR="00E2093E" w:rsidRPr="00D76467" w:rsidRDefault="00E2093E" w:rsidP="00D76467">
            <w:pPr>
              <w:rPr>
                <w:rFonts w:ascii="Times New Roman" w:hAnsi="Times New Roman" w:cs="Times New Roman"/>
              </w:rPr>
            </w:pPr>
            <w:r w:rsidRPr="00D76467">
              <w:rPr>
                <w:rFonts w:ascii="Times New Roman" w:hAnsi="Times New Roman" w:cs="Times New Roman"/>
              </w:rPr>
              <w:t>7 Изделия из пластмасс, тыс</w:t>
            </w:r>
            <w:proofErr w:type="gramStart"/>
            <w:r w:rsidRPr="00D76467">
              <w:rPr>
                <w:rFonts w:ascii="Times New Roman" w:hAnsi="Times New Roman" w:cs="Times New Roman"/>
              </w:rPr>
              <w:t>.т</w:t>
            </w:r>
            <w:proofErr w:type="gramEnd"/>
            <w:r w:rsidRPr="00D76467">
              <w:rPr>
                <w:rFonts w:ascii="Times New Roman" w:hAnsi="Times New Roman" w:cs="Times New Roman"/>
              </w:rPr>
              <w:t>онн</w:t>
            </w:r>
          </w:p>
        </w:tc>
        <w:tc>
          <w:tcPr>
            <w:tcW w:w="1183"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23,5</w:t>
            </w:r>
          </w:p>
        </w:tc>
        <w:tc>
          <w:tcPr>
            <w:tcW w:w="1276" w:type="dxa"/>
            <w:tcBorders>
              <w:top w:val="nil"/>
              <w:left w:val="nil"/>
              <w:bottom w:val="single" w:sz="4" w:space="0" w:color="000000"/>
              <w:right w:val="single" w:sz="4" w:space="0" w:color="000000"/>
            </w:tcBorders>
            <w:shd w:val="clear" w:color="auto" w:fill="auto"/>
            <w:noWrap/>
            <w:vAlign w:val="bottom"/>
            <w:hideMark/>
          </w:tcPr>
          <w:p w:rsidR="00E2093E" w:rsidRPr="00D76467" w:rsidRDefault="00E2093E" w:rsidP="00D76467">
            <w:pPr>
              <w:jc w:val="center"/>
              <w:rPr>
                <w:rFonts w:ascii="Times New Roman" w:hAnsi="Times New Roman" w:cs="Times New Roman"/>
              </w:rPr>
            </w:pPr>
            <w:r w:rsidRPr="00D76467">
              <w:rPr>
                <w:rFonts w:ascii="Times New Roman" w:hAnsi="Times New Roman" w:cs="Times New Roman"/>
              </w:rPr>
              <w:t>24</w:t>
            </w:r>
          </w:p>
        </w:tc>
      </w:tr>
    </w:tbl>
    <w:p w:rsidR="00E2093E" w:rsidRPr="00D76467" w:rsidRDefault="00E2093E" w:rsidP="00D76467">
      <w:pPr>
        <w:jc w:val="both"/>
        <w:rPr>
          <w:sz w:val="28"/>
          <w:szCs w:val="28"/>
        </w:rPr>
      </w:pPr>
    </w:p>
    <w:p w:rsidR="00E2093E" w:rsidRPr="00D76467" w:rsidRDefault="00E2093E" w:rsidP="00E2093E">
      <w:pPr>
        <w:pStyle w:val="af2"/>
        <w:numPr>
          <w:ilvl w:val="0"/>
          <w:numId w:val="3"/>
        </w:numPr>
        <w:jc w:val="both"/>
        <w:rPr>
          <w:sz w:val="28"/>
          <w:szCs w:val="28"/>
        </w:rPr>
      </w:pPr>
      <w:r w:rsidRPr="00D76467">
        <w:rPr>
          <w:sz w:val="28"/>
          <w:szCs w:val="28"/>
        </w:rPr>
        <w:t>В 2010 году промышленностью поселения отгружено товаров собственного производства и оказано услуг на 97,4 млн. рублей.</w:t>
      </w:r>
    </w:p>
    <w:p w:rsidR="005C5F3B" w:rsidRPr="00D76467" w:rsidRDefault="005C5F3B" w:rsidP="007765B9">
      <w:pPr>
        <w:pStyle w:val="2a"/>
        <w:keepNext/>
        <w:keepLines/>
        <w:shd w:val="clear" w:color="auto" w:fill="auto"/>
        <w:tabs>
          <w:tab w:val="left" w:pos="2398"/>
        </w:tabs>
        <w:ind w:left="1860" w:firstLine="0"/>
        <w:jc w:val="both"/>
      </w:pPr>
    </w:p>
    <w:p w:rsidR="005C5F3B" w:rsidRPr="00D76467" w:rsidRDefault="001D4B08" w:rsidP="00CB2A18">
      <w:pPr>
        <w:pStyle w:val="2a"/>
        <w:keepNext/>
        <w:keepLines/>
        <w:shd w:val="clear" w:color="auto" w:fill="auto"/>
        <w:tabs>
          <w:tab w:val="left" w:pos="3998"/>
        </w:tabs>
        <w:spacing w:after="107" w:line="280" w:lineRule="exact"/>
        <w:ind w:left="3460" w:firstLine="0"/>
        <w:jc w:val="both"/>
      </w:pPr>
      <w:bookmarkStart w:id="11" w:name="bookmark9"/>
      <w:r w:rsidRPr="00D76467">
        <w:t>Прогноз развития застройки</w:t>
      </w:r>
      <w:bookmarkEnd w:id="11"/>
    </w:p>
    <w:p w:rsidR="007765B9" w:rsidRPr="00D76467" w:rsidRDefault="007765B9" w:rsidP="007765B9">
      <w:pPr>
        <w:ind w:right="-142" w:firstLine="709"/>
        <w:jc w:val="both"/>
        <w:rPr>
          <w:rFonts w:ascii="Times New Roman" w:hAnsi="Times New Roman" w:cs="Times New Roman"/>
          <w:sz w:val="28"/>
          <w:szCs w:val="28"/>
        </w:rPr>
      </w:pPr>
      <w:r w:rsidRPr="00D76467">
        <w:rPr>
          <w:rFonts w:ascii="Times New Roman" w:hAnsi="Times New Roman" w:cs="Times New Roman"/>
          <w:sz w:val="28"/>
          <w:szCs w:val="28"/>
        </w:rPr>
        <w:t xml:space="preserve">По данным </w:t>
      </w:r>
      <w:proofErr w:type="spellStart"/>
      <w:r w:rsidRPr="00D76467">
        <w:rPr>
          <w:rFonts w:ascii="Times New Roman" w:hAnsi="Times New Roman" w:cs="Times New Roman"/>
          <w:sz w:val="28"/>
          <w:szCs w:val="28"/>
        </w:rPr>
        <w:t>Краснодарстата</w:t>
      </w:r>
      <w:proofErr w:type="spellEnd"/>
      <w:r w:rsidRPr="00D76467">
        <w:rPr>
          <w:rFonts w:ascii="Times New Roman" w:hAnsi="Times New Roman" w:cs="Times New Roman"/>
          <w:sz w:val="28"/>
          <w:szCs w:val="28"/>
        </w:rPr>
        <w:t xml:space="preserve"> жилищный фонд Старомышастовского сельского поселения по состоянию на 01.01.2011 г. составил 3954 жилых строения общей площадью 191 тысяча квадратных метров.</w:t>
      </w:r>
    </w:p>
    <w:p w:rsidR="007765B9" w:rsidRPr="00D76467" w:rsidRDefault="007765B9" w:rsidP="007765B9">
      <w:pPr>
        <w:ind w:right="-142" w:firstLine="709"/>
        <w:jc w:val="both"/>
        <w:rPr>
          <w:rFonts w:ascii="Times New Roman" w:hAnsi="Times New Roman" w:cs="Times New Roman"/>
          <w:sz w:val="28"/>
          <w:szCs w:val="28"/>
        </w:rPr>
      </w:pPr>
      <w:r w:rsidRPr="00D76467">
        <w:rPr>
          <w:rFonts w:ascii="Times New Roman" w:hAnsi="Times New Roman" w:cs="Times New Roman"/>
          <w:sz w:val="28"/>
          <w:szCs w:val="28"/>
        </w:rPr>
        <w:t>Показатель жилищной обеспеченности в расчете на 1 жителя равен 17,8 м</w:t>
      </w:r>
      <w:proofErr w:type="gramStart"/>
      <w:r w:rsidRPr="00D76467">
        <w:rPr>
          <w:rFonts w:ascii="Times New Roman" w:hAnsi="Times New Roman" w:cs="Times New Roman"/>
          <w:sz w:val="28"/>
          <w:szCs w:val="28"/>
        </w:rPr>
        <w:t>2</w:t>
      </w:r>
      <w:proofErr w:type="gramEnd"/>
      <w:r w:rsidRPr="00D76467">
        <w:rPr>
          <w:rFonts w:ascii="Times New Roman" w:hAnsi="Times New Roman" w:cs="Times New Roman"/>
          <w:sz w:val="28"/>
          <w:szCs w:val="28"/>
        </w:rPr>
        <w:t xml:space="preserve">. </w:t>
      </w:r>
    </w:p>
    <w:p w:rsidR="007765B9" w:rsidRPr="00D76467" w:rsidRDefault="007765B9" w:rsidP="007765B9">
      <w:pPr>
        <w:ind w:right="-142" w:firstLine="709"/>
        <w:jc w:val="both"/>
        <w:rPr>
          <w:rFonts w:ascii="Times New Roman" w:hAnsi="Times New Roman" w:cs="Times New Roman"/>
          <w:sz w:val="28"/>
          <w:szCs w:val="28"/>
        </w:rPr>
      </w:pPr>
      <w:r w:rsidRPr="00D76467">
        <w:rPr>
          <w:rFonts w:ascii="Times New Roman" w:hAnsi="Times New Roman" w:cs="Times New Roman"/>
          <w:sz w:val="28"/>
          <w:szCs w:val="28"/>
        </w:rPr>
        <w:t xml:space="preserve">Жилая застройка представлена главным образом домами с приусадебными участками индивидуальными и 2-4-х квартирными. Секционная застройка имеется на территории </w:t>
      </w:r>
      <w:proofErr w:type="spellStart"/>
      <w:r w:rsidRPr="00D76467">
        <w:rPr>
          <w:rFonts w:ascii="Times New Roman" w:hAnsi="Times New Roman" w:cs="Times New Roman"/>
          <w:sz w:val="28"/>
          <w:szCs w:val="28"/>
        </w:rPr>
        <w:t>ст</w:t>
      </w:r>
      <w:proofErr w:type="gramStart"/>
      <w:r w:rsidRPr="00D76467">
        <w:rPr>
          <w:rFonts w:ascii="Times New Roman" w:hAnsi="Times New Roman" w:cs="Times New Roman"/>
          <w:sz w:val="28"/>
          <w:szCs w:val="28"/>
        </w:rPr>
        <w:t>.С</w:t>
      </w:r>
      <w:proofErr w:type="gramEnd"/>
      <w:r w:rsidRPr="00D76467">
        <w:rPr>
          <w:rFonts w:ascii="Times New Roman" w:hAnsi="Times New Roman" w:cs="Times New Roman"/>
          <w:sz w:val="28"/>
          <w:szCs w:val="28"/>
        </w:rPr>
        <w:t>таромышастовской</w:t>
      </w:r>
      <w:proofErr w:type="spellEnd"/>
      <w:r w:rsidRPr="00D76467">
        <w:rPr>
          <w:rFonts w:ascii="Times New Roman" w:hAnsi="Times New Roman" w:cs="Times New Roman"/>
          <w:sz w:val="28"/>
          <w:szCs w:val="28"/>
        </w:rPr>
        <w:t xml:space="preserve"> – 6 жилых домов общей емкостью квартирного фонда 64 единицы.</w:t>
      </w:r>
    </w:p>
    <w:p w:rsidR="005C5F3B" w:rsidRDefault="007765B9" w:rsidP="00D76467">
      <w:pPr>
        <w:ind w:right="-142" w:firstLine="709"/>
        <w:jc w:val="both"/>
        <w:rPr>
          <w:rFonts w:ascii="Times New Roman" w:hAnsi="Times New Roman" w:cs="Times New Roman"/>
          <w:sz w:val="28"/>
          <w:szCs w:val="28"/>
        </w:rPr>
      </w:pPr>
      <w:r w:rsidRPr="00D76467">
        <w:rPr>
          <w:rFonts w:ascii="Times New Roman" w:hAnsi="Times New Roman" w:cs="Times New Roman"/>
          <w:sz w:val="28"/>
          <w:szCs w:val="28"/>
        </w:rPr>
        <w:t>Весь жилищный фонд поселения имеет процент физической сохранности в пределах допустимых норм эксплуатации зданий.</w:t>
      </w:r>
    </w:p>
    <w:p w:rsidR="00D76467" w:rsidRPr="00D76467" w:rsidRDefault="00D76467" w:rsidP="00D76467">
      <w:pPr>
        <w:ind w:right="-142" w:firstLine="709"/>
        <w:jc w:val="both"/>
        <w:rPr>
          <w:rFonts w:ascii="Times New Roman" w:hAnsi="Times New Roman" w:cs="Times New Roman"/>
          <w:sz w:val="28"/>
          <w:szCs w:val="28"/>
        </w:rPr>
      </w:pPr>
    </w:p>
    <w:p w:rsidR="00450A1C" w:rsidRPr="00D76467" w:rsidRDefault="00450A1C" w:rsidP="00D76467">
      <w:pPr>
        <w:pStyle w:val="2a"/>
        <w:keepNext/>
        <w:keepLines/>
        <w:numPr>
          <w:ilvl w:val="1"/>
          <w:numId w:val="3"/>
        </w:numPr>
        <w:shd w:val="clear" w:color="auto" w:fill="auto"/>
        <w:tabs>
          <w:tab w:val="left" w:pos="3218"/>
        </w:tabs>
        <w:spacing w:line="240" w:lineRule="auto"/>
        <w:ind w:left="2126" w:right="2659" w:hanging="425"/>
        <w:jc w:val="center"/>
      </w:pPr>
      <w:bookmarkStart w:id="12" w:name="bookmark10"/>
      <w:r w:rsidRPr="00D76467">
        <w:t xml:space="preserve">Прогноз спроса на коммунальные </w:t>
      </w:r>
      <w:r w:rsidR="001D4B08" w:rsidRPr="00D76467">
        <w:t>ресурс</w:t>
      </w:r>
      <w:r w:rsidRPr="00D76467">
        <w:t>ы.</w:t>
      </w:r>
    </w:p>
    <w:p w:rsidR="000608B2" w:rsidRPr="00D76467" w:rsidRDefault="00450A1C" w:rsidP="00EC791E">
      <w:pPr>
        <w:pStyle w:val="2"/>
        <w:numPr>
          <w:ilvl w:val="3"/>
          <w:numId w:val="27"/>
        </w:numPr>
        <w:tabs>
          <w:tab w:val="left" w:pos="1985"/>
        </w:tabs>
        <w:spacing w:before="240" w:line="240" w:lineRule="auto"/>
        <w:ind w:left="1723" w:hanging="646"/>
        <w:rPr>
          <w:lang w:eastAsia="ru-RU"/>
        </w:rPr>
      </w:pPr>
      <w:r w:rsidRPr="00D76467">
        <w:t xml:space="preserve">Холодное </w:t>
      </w:r>
      <w:r w:rsidR="001D4B08" w:rsidRPr="00D76467">
        <w:t>водоснабжение.</w:t>
      </w:r>
      <w:bookmarkEnd w:id="12"/>
      <w:r w:rsidR="000608B2" w:rsidRPr="00D76467">
        <w:rPr>
          <w:lang w:eastAsia="ru-RU"/>
        </w:rPr>
        <w:t xml:space="preserve">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rsidR="000608B2" w:rsidRPr="00D76467" w:rsidRDefault="000608B2" w:rsidP="00D76467">
      <w:pPr>
        <w:spacing w:after="60"/>
        <w:jc w:val="both"/>
        <w:rPr>
          <w:rFonts w:ascii="Times New Roman" w:hAnsi="Times New Roman" w:cs="Times New Roman"/>
        </w:rPr>
      </w:pPr>
      <w:r w:rsidRPr="00D76467">
        <w:rPr>
          <w:rFonts w:ascii="Times New Roman" w:hAnsi="Times New Roman" w:cs="Times New Roman"/>
        </w:rPr>
        <w:t>Общая протяженность водопроводных сетей, обеспечивающих холодным водоснабжением население и организации–71619,0м. Водопроводные сети находятся в собственности Старомышастовского сельского поселения.</w:t>
      </w:r>
    </w:p>
    <w:p w:rsidR="000608B2" w:rsidRPr="00D76467" w:rsidRDefault="000608B2" w:rsidP="00D76467">
      <w:pPr>
        <w:spacing w:after="60"/>
        <w:jc w:val="both"/>
        <w:rPr>
          <w:rFonts w:ascii="Times New Roman" w:hAnsi="Times New Roman" w:cs="Times New Roman"/>
        </w:rPr>
      </w:pPr>
      <w:r w:rsidRPr="00D76467">
        <w:rPr>
          <w:rFonts w:ascii="Times New Roman" w:hAnsi="Times New Roman" w:cs="Times New Roman"/>
        </w:rPr>
        <w:t xml:space="preserve">Характеристика существующих водопроводных сетей приведена в таблице 2.4.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br w:type="page"/>
      </w:r>
    </w:p>
    <w:p w:rsidR="000608B2" w:rsidRPr="00D76467" w:rsidRDefault="000608B2" w:rsidP="000608B2">
      <w:pPr>
        <w:spacing w:after="60"/>
        <w:jc w:val="right"/>
        <w:rPr>
          <w:rFonts w:ascii="Times New Roman" w:hAnsi="Times New Roman" w:cs="Times New Roman"/>
        </w:rPr>
        <w:sectPr w:rsidR="000608B2" w:rsidRPr="00D76467" w:rsidSect="002D4DF0">
          <w:pgSz w:w="11906" w:h="16838"/>
          <w:pgMar w:top="567" w:right="567" w:bottom="357" w:left="1134" w:header="709" w:footer="567" w:gutter="0"/>
          <w:cols w:space="708"/>
          <w:docGrid w:linePitch="360"/>
        </w:sectPr>
      </w:pPr>
    </w:p>
    <w:p w:rsidR="000608B2" w:rsidRPr="00D76467" w:rsidRDefault="000608B2" w:rsidP="000608B2">
      <w:pPr>
        <w:spacing w:after="60"/>
        <w:jc w:val="right"/>
        <w:rPr>
          <w:rFonts w:ascii="Times New Roman" w:hAnsi="Times New Roman" w:cs="Times New Roman"/>
        </w:rPr>
      </w:pPr>
      <w:r w:rsidRPr="00D76467">
        <w:rPr>
          <w:rFonts w:ascii="Times New Roman" w:hAnsi="Times New Roman" w:cs="Times New Roman"/>
        </w:rPr>
        <w:lastRenderedPageBreak/>
        <w:t>Таблица 2.4</w:t>
      </w:r>
    </w:p>
    <w:tbl>
      <w:tblPr>
        <w:tblStyle w:val="aff0"/>
        <w:tblW w:w="5000" w:type="pct"/>
        <w:jc w:val="center"/>
        <w:tblLook w:val="04A0"/>
      </w:tblPr>
      <w:tblGrid>
        <w:gridCol w:w="7845"/>
        <w:gridCol w:w="1478"/>
        <w:gridCol w:w="1565"/>
        <w:gridCol w:w="1558"/>
        <w:gridCol w:w="1703"/>
        <w:gridCol w:w="1981"/>
      </w:tblGrid>
      <w:tr w:rsidR="000608B2" w:rsidRPr="00D76467" w:rsidTr="002D4DF0">
        <w:trPr>
          <w:cantSplit/>
          <w:trHeight w:val="328"/>
          <w:jc w:val="center"/>
        </w:trPr>
        <w:tc>
          <w:tcPr>
            <w:tcW w:w="2432"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Технологический номер трубопровода</w:t>
            </w:r>
          </w:p>
        </w:tc>
        <w:tc>
          <w:tcPr>
            <w:tcW w:w="458"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Основание эксплуатации</w:t>
            </w:r>
          </w:p>
        </w:tc>
        <w:tc>
          <w:tcPr>
            <w:tcW w:w="485"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Диаметр трубопровода, </w:t>
            </w:r>
            <w:proofErr w:type="gramStart"/>
            <w:r w:rsidRPr="00D76467">
              <w:rPr>
                <w:rFonts w:ascii="Times New Roman" w:hAnsi="Times New Roman" w:cs="Times New Roman"/>
                <w:b/>
                <w:sz w:val="20"/>
                <w:szCs w:val="20"/>
              </w:rPr>
              <w:t>мм</w:t>
            </w:r>
            <w:proofErr w:type="gramEnd"/>
            <w:r w:rsidRPr="00D76467">
              <w:rPr>
                <w:rFonts w:ascii="Times New Roman" w:hAnsi="Times New Roman" w:cs="Times New Roman"/>
                <w:b/>
                <w:sz w:val="20"/>
                <w:szCs w:val="20"/>
              </w:rPr>
              <w:t>.</w:t>
            </w:r>
          </w:p>
        </w:tc>
        <w:tc>
          <w:tcPr>
            <w:tcW w:w="483"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Материал трубопровода</w:t>
            </w:r>
          </w:p>
        </w:tc>
        <w:tc>
          <w:tcPr>
            <w:tcW w:w="528"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Дата ввода в эксплуатацию (строительства)</w:t>
            </w:r>
          </w:p>
        </w:tc>
        <w:tc>
          <w:tcPr>
            <w:tcW w:w="614"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Протяженность трубопровода, </w:t>
            </w:r>
            <w:proofErr w:type="gramStart"/>
            <w:r w:rsidRPr="00D76467">
              <w:rPr>
                <w:rFonts w:ascii="Times New Roman" w:hAnsi="Times New Roman" w:cs="Times New Roman"/>
                <w:b/>
                <w:sz w:val="20"/>
                <w:szCs w:val="20"/>
              </w:rPr>
              <w:t>м</w:t>
            </w:r>
            <w:proofErr w:type="gramEnd"/>
            <w:r w:rsidRPr="00D76467">
              <w:rPr>
                <w:rFonts w:ascii="Times New Roman" w:hAnsi="Times New Roman" w:cs="Times New Roman"/>
                <w:b/>
                <w:sz w:val="20"/>
                <w:szCs w:val="20"/>
              </w:rPr>
              <w:t>.</w:t>
            </w:r>
          </w:p>
        </w:tc>
      </w:tr>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Сады Южные</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04.05.2007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650</w:t>
            </w:r>
          </w:p>
        </w:tc>
      </w:tr>
      <w:tr w:rsidR="000608B2" w:rsidRPr="00D76467" w:rsidTr="002D4DF0">
        <w:trPr>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ул. К. Маркса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05.06.2007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gramStart"/>
            <w:r w:rsidRPr="00D76467">
              <w:rPr>
                <w:rFonts w:ascii="Times New Roman" w:hAnsi="Times New Roman" w:cs="Times New Roman"/>
                <w:sz w:val="20"/>
                <w:szCs w:val="20"/>
              </w:rPr>
              <w:t>ул. Ленина (от ул. Степной до реки)</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21.06.2007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Орджоникидзе (от ул. </w:t>
            </w:r>
            <w:proofErr w:type="gramStart"/>
            <w:r w:rsidRPr="00D76467">
              <w:rPr>
                <w:rFonts w:ascii="Times New Roman" w:hAnsi="Times New Roman" w:cs="Times New Roman"/>
                <w:sz w:val="20"/>
                <w:szCs w:val="20"/>
              </w:rPr>
              <w:t>Советской</w:t>
            </w:r>
            <w:proofErr w:type="gramEnd"/>
            <w:r w:rsidRPr="00D76467">
              <w:rPr>
                <w:rFonts w:ascii="Times New Roman" w:hAnsi="Times New Roman" w:cs="Times New Roman"/>
                <w:sz w:val="20"/>
                <w:szCs w:val="20"/>
              </w:rPr>
              <w:t xml:space="preserve"> до ул. Куйбышева)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11.06.2008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Сады Южные (от дома №65 до ул. Слава)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24.07.2008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Краснознаменная</w:t>
            </w:r>
            <w:proofErr w:type="gramEnd"/>
            <w:r w:rsidRPr="00D76467">
              <w:rPr>
                <w:rFonts w:ascii="Times New Roman" w:hAnsi="Times New Roman" w:cs="Times New Roman"/>
                <w:sz w:val="20"/>
                <w:szCs w:val="20"/>
              </w:rPr>
              <w:t xml:space="preserve"> (от ул. Степной до реки)</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15.08.2008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660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Светлая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27.08.2008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ул. Кирова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05.09.2008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ул. Орджоникидзе до реки)</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17.09.2008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Орджоникидзе (от ул. </w:t>
            </w:r>
            <w:proofErr w:type="gramStart"/>
            <w:r w:rsidRPr="00D76467">
              <w:rPr>
                <w:rFonts w:ascii="Times New Roman" w:hAnsi="Times New Roman" w:cs="Times New Roman"/>
                <w:sz w:val="20"/>
                <w:szCs w:val="20"/>
              </w:rPr>
              <w:t>Октябрьской</w:t>
            </w:r>
            <w:proofErr w:type="gramEnd"/>
            <w:r w:rsidRPr="00D76467">
              <w:rPr>
                <w:rFonts w:ascii="Times New Roman" w:hAnsi="Times New Roman" w:cs="Times New Roman"/>
                <w:sz w:val="20"/>
                <w:szCs w:val="20"/>
              </w:rPr>
              <w:t xml:space="preserve">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29.09.2008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gramStart"/>
            <w:r w:rsidRPr="00D76467">
              <w:rPr>
                <w:rFonts w:ascii="Times New Roman" w:hAnsi="Times New Roman" w:cs="Times New Roman"/>
                <w:sz w:val="20"/>
                <w:szCs w:val="20"/>
              </w:rPr>
              <w:t>ул. Куйбышева (от ул. Степной до реки)</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09.10.2008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Чапаева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20.11.2008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Пушкина до ул. Шевченко)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05.03.2009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Береговая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17.03.2009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Фурманова (от ул. К. Маркса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31.03.2009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Выгонная</w:t>
            </w:r>
            <w:proofErr w:type="gramEnd"/>
            <w:r w:rsidRPr="00D76467">
              <w:rPr>
                <w:rFonts w:ascii="Times New Roman" w:hAnsi="Times New Roman" w:cs="Times New Roman"/>
                <w:sz w:val="20"/>
                <w:szCs w:val="20"/>
              </w:rPr>
              <w:t xml:space="preserve"> (от дома №102 до дома №114 с </w:t>
            </w:r>
            <w:proofErr w:type="spellStart"/>
            <w:r w:rsidRPr="00D76467">
              <w:rPr>
                <w:rFonts w:ascii="Times New Roman" w:hAnsi="Times New Roman" w:cs="Times New Roman"/>
                <w:sz w:val="20"/>
                <w:szCs w:val="20"/>
              </w:rPr>
              <w:t>закольцовкой</w:t>
            </w:r>
            <w:proofErr w:type="spellEnd"/>
            <w:r w:rsidRPr="00D76467">
              <w:rPr>
                <w:rFonts w:ascii="Times New Roman" w:hAnsi="Times New Roman" w:cs="Times New Roman"/>
                <w:sz w:val="20"/>
                <w:szCs w:val="20"/>
              </w:rPr>
              <w:t xml:space="preserve"> с ул. Краснознаменной)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Выгонная (на участке от ул. Новая жизнь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30.04.2009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Пролетарский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12.05.2009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Выгонная</w:t>
            </w:r>
            <w:proofErr w:type="gramEnd"/>
            <w:r w:rsidRPr="00D76467">
              <w:rPr>
                <w:rFonts w:ascii="Times New Roman" w:hAnsi="Times New Roman" w:cs="Times New Roman"/>
                <w:sz w:val="20"/>
                <w:szCs w:val="20"/>
              </w:rPr>
              <w:t xml:space="preserve"> (от дома №3 до дома №9)</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18.05.2009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gramStart"/>
            <w:r w:rsidRPr="00D76467">
              <w:rPr>
                <w:rFonts w:ascii="Times New Roman" w:hAnsi="Times New Roman" w:cs="Times New Roman"/>
                <w:sz w:val="20"/>
                <w:szCs w:val="20"/>
              </w:rPr>
              <w:t>ул. Шевченко (от ул. Кооперативной до реки)</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18.06.2009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Восточная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26.06.2009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gramStart"/>
            <w:r w:rsidRPr="00D76467">
              <w:rPr>
                <w:rFonts w:ascii="Times New Roman" w:hAnsi="Times New Roman" w:cs="Times New Roman"/>
                <w:sz w:val="20"/>
                <w:szCs w:val="20"/>
              </w:rPr>
              <w:t>по ул. Советской от ул. Красной до Аптеки</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06.07.2009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Пролетарская</w:t>
            </w:r>
            <w:proofErr w:type="gramEnd"/>
            <w:r w:rsidRPr="00D76467">
              <w:rPr>
                <w:rFonts w:ascii="Times New Roman" w:hAnsi="Times New Roman" w:cs="Times New Roman"/>
                <w:sz w:val="20"/>
                <w:szCs w:val="20"/>
              </w:rPr>
              <w:t xml:space="preserve"> за рекой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21.07.2009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Шевченко от ул. К. Маркса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03.08.2009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Южные Сады</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31.08.2009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Орджоникидзе (от ул. Кржижановского до ул. </w:t>
            </w:r>
            <w:proofErr w:type="gramStart"/>
            <w:r w:rsidRPr="00D76467">
              <w:rPr>
                <w:rFonts w:ascii="Times New Roman" w:hAnsi="Times New Roman" w:cs="Times New Roman"/>
                <w:sz w:val="20"/>
                <w:szCs w:val="20"/>
              </w:rPr>
              <w:t>Октябрьской</w:t>
            </w:r>
            <w:proofErr w:type="gramEnd"/>
            <w:r w:rsidRPr="00D76467">
              <w:rPr>
                <w:rFonts w:ascii="Times New Roman" w:hAnsi="Times New Roman" w:cs="Times New Roman"/>
                <w:sz w:val="20"/>
                <w:szCs w:val="20"/>
              </w:rPr>
              <w:t>)</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10.09.2009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Кржижановского (от ул. Орджоникидзе до ул. </w:t>
            </w:r>
            <w:proofErr w:type="gramStart"/>
            <w:r w:rsidRPr="00D76467">
              <w:rPr>
                <w:rFonts w:ascii="Times New Roman" w:hAnsi="Times New Roman" w:cs="Times New Roman"/>
                <w:sz w:val="20"/>
                <w:szCs w:val="20"/>
              </w:rPr>
              <w:t>Первомайской</w:t>
            </w:r>
            <w:proofErr w:type="gramEnd"/>
            <w:r w:rsidRPr="00D76467">
              <w:rPr>
                <w:rFonts w:ascii="Times New Roman" w:hAnsi="Times New Roman" w:cs="Times New Roman"/>
                <w:sz w:val="20"/>
                <w:szCs w:val="20"/>
              </w:rPr>
              <w:t>)</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29.09.2009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Первомайская</w:t>
            </w:r>
            <w:proofErr w:type="gramEnd"/>
            <w:r w:rsidRPr="00D76467">
              <w:rPr>
                <w:rFonts w:ascii="Times New Roman" w:hAnsi="Times New Roman" w:cs="Times New Roman"/>
                <w:sz w:val="20"/>
                <w:szCs w:val="20"/>
              </w:rPr>
              <w:t xml:space="preserve"> от ул. Советской до ул. Кржижановского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29.10.2009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Кооперативная</w:t>
            </w:r>
            <w:proofErr w:type="gramEnd"/>
            <w:r w:rsidRPr="00D76467">
              <w:rPr>
                <w:rFonts w:ascii="Times New Roman" w:hAnsi="Times New Roman" w:cs="Times New Roman"/>
                <w:sz w:val="20"/>
                <w:szCs w:val="20"/>
              </w:rPr>
              <w:t xml:space="preserve"> (от ул. Шевченко до ул. Октябрьской)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19.03.2010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699</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Октябрьская (от ул. Кооперативной до ул. Красной)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02.04.2010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Пушкина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14.04.2010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Новая жизнь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29.04.2010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Шевченко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11.05.2010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Продолжение таблицы 2.4</w:t>
      </w:r>
    </w:p>
    <w:tbl>
      <w:tblPr>
        <w:tblStyle w:val="aff0"/>
        <w:tblW w:w="5000" w:type="pct"/>
        <w:jc w:val="center"/>
        <w:tblLook w:val="04A0"/>
      </w:tblPr>
      <w:tblGrid>
        <w:gridCol w:w="7845"/>
        <w:gridCol w:w="1478"/>
        <w:gridCol w:w="1565"/>
        <w:gridCol w:w="1558"/>
        <w:gridCol w:w="1703"/>
        <w:gridCol w:w="1981"/>
      </w:tblGrid>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Кооперативный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26.05.2010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108</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Выгонная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31.05.2010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ул. Шевченко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16.06.2010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Фрунзе от ул. Крупской до ул. Горького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29.06.2010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Мичурина от ул. Чапаева до ул. Новая жизнь</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22.07.2010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 Маркса от ул. Чапаева до ул. 40 Лет Победы</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24.08.2010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Октябрьская</w:t>
            </w:r>
            <w:proofErr w:type="gramEnd"/>
            <w:r w:rsidRPr="00D76467">
              <w:rPr>
                <w:rFonts w:ascii="Times New Roman" w:hAnsi="Times New Roman" w:cs="Times New Roman"/>
                <w:sz w:val="20"/>
                <w:szCs w:val="20"/>
              </w:rPr>
              <w:t xml:space="preserve"> от ул. Кооперативная до реки</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17.09.2010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Октябрьский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23.09.2010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Красная от ул. </w:t>
            </w:r>
            <w:proofErr w:type="gramStart"/>
            <w:r w:rsidRPr="00D76467">
              <w:rPr>
                <w:rFonts w:ascii="Times New Roman" w:hAnsi="Times New Roman" w:cs="Times New Roman"/>
                <w:sz w:val="20"/>
                <w:szCs w:val="20"/>
              </w:rPr>
              <w:t>Краснознаменной</w:t>
            </w:r>
            <w:proofErr w:type="gramEnd"/>
            <w:r w:rsidRPr="00D76467">
              <w:rPr>
                <w:rFonts w:ascii="Times New Roman" w:hAnsi="Times New Roman" w:cs="Times New Roman"/>
                <w:sz w:val="20"/>
                <w:szCs w:val="20"/>
              </w:rPr>
              <w:t xml:space="preserve">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01.10.2010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Молодежная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08.10.2010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Заречная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14.10.2010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Новая жизнь от ул. К. Маркса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25.10.2010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Фрунзе от ул. К. Маркса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29.10.2010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98</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Северная от ул. Мичурина до №26</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05.11.2010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Пушкина от ул. </w:t>
            </w:r>
            <w:proofErr w:type="gramStart"/>
            <w:r w:rsidRPr="00D76467">
              <w:rPr>
                <w:rFonts w:ascii="Times New Roman" w:hAnsi="Times New Roman" w:cs="Times New Roman"/>
                <w:sz w:val="20"/>
                <w:szCs w:val="20"/>
              </w:rPr>
              <w:t>Первомайской</w:t>
            </w:r>
            <w:proofErr w:type="gramEnd"/>
            <w:r w:rsidRPr="00D76467">
              <w:rPr>
                <w:rFonts w:ascii="Times New Roman" w:hAnsi="Times New Roman" w:cs="Times New Roman"/>
                <w:sz w:val="20"/>
                <w:szCs w:val="20"/>
              </w:rPr>
              <w:t xml:space="preserve"> до ул. Орджоникидзе</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15.06.2011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Набережная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30.06.2011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Садовая от ул. Фурманова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08.07.2011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Чапаева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28.07.2011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Пушкина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11.08.2011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Мира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29.09.2011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Тихий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14.10.2011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Фрунзе от ул. Горького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27.10.2011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Садовая от ул. Ленина до ул. </w:t>
            </w:r>
            <w:proofErr w:type="gramStart"/>
            <w:r w:rsidRPr="00D76467">
              <w:rPr>
                <w:rFonts w:ascii="Times New Roman" w:hAnsi="Times New Roman" w:cs="Times New Roman"/>
                <w:sz w:val="20"/>
                <w:szCs w:val="20"/>
              </w:rPr>
              <w:t>Северной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15.03.2012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Энгельса от ул. Ленина до ул. </w:t>
            </w:r>
            <w:proofErr w:type="gramStart"/>
            <w:r w:rsidRPr="00D76467">
              <w:rPr>
                <w:rFonts w:ascii="Times New Roman" w:hAnsi="Times New Roman" w:cs="Times New Roman"/>
                <w:sz w:val="20"/>
                <w:szCs w:val="20"/>
              </w:rPr>
              <w:t>Северной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Мичурина от ул. Ленина до ул. </w:t>
            </w:r>
            <w:proofErr w:type="gramStart"/>
            <w:r w:rsidRPr="00D76467">
              <w:rPr>
                <w:rFonts w:ascii="Times New Roman" w:hAnsi="Times New Roman" w:cs="Times New Roman"/>
                <w:sz w:val="20"/>
                <w:szCs w:val="20"/>
              </w:rPr>
              <w:t>Северной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31.05.2012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14.06.2012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Чкалова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04.07.2012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Краснознаменная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24.07.2012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Куйбышева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14.08.2012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Пролетарская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31.08.2012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Ленина от ул. Энгельса до ул. Мичурина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12.09.2012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Степная от ул. </w:t>
            </w:r>
            <w:proofErr w:type="gramStart"/>
            <w:r w:rsidRPr="00D76467">
              <w:rPr>
                <w:rFonts w:ascii="Times New Roman" w:hAnsi="Times New Roman" w:cs="Times New Roman"/>
                <w:sz w:val="20"/>
                <w:szCs w:val="20"/>
              </w:rPr>
              <w:t>Советской</w:t>
            </w:r>
            <w:proofErr w:type="gramEnd"/>
            <w:r w:rsidRPr="00D76467">
              <w:rPr>
                <w:rFonts w:ascii="Times New Roman" w:hAnsi="Times New Roman" w:cs="Times New Roman"/>
                <w:sz w:val="20"/>
                <w:szCs w:val="20"/>
              </w:rPr>
              <w:t xml:space="preserve"> до ул. Кирова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25.09.2012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Чкалова от ул. Орджоникидзе до реки</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10.10.2012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Красный от ул. Чапаева до ул. Кржижановского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30.10.2012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gramStart"/>
            <w:r w:rsidRPr="00D76467">
              <w:rPr>
                <w:rFonts w:ascii="Times New Roman" w:hAnsi="Times New Roman" w:cs="Times New Roman"/>
                <w:sz w:val="20"/>
                <w:szCs w:val="20"/>
              </w:rPr>
              <w:t>ул. Кржижановского от ул. Красной до реки</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03.04.2013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Новая жизнь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 Маркса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11.03.2013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375</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Продолжение таблицы 2.4</w:t>
      </w:r>
    </w:p>
    <w:tbl>
      <w:tblPr>
        <w:tblStyle w:val="aff0"/>
        <w:tblW w:w="5000" w:type="pct"/>
        <w:jc w:val="center"/>
        <w:tblLook w:val="04A0"/>
      </w:tblPr>
      <w:tblGrid>
        <w:gridCol w:w="7845"/>
        <w:gridCol w:w="1478"/>
        <w:gridCol w:w="1565"/>
        <w:gridCol w:w="1558"/>
        <w:gridCol w:w="1703"/>
        <w:gridCol w:w="1981"/>
      </w:tblGrid>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lastRenderedPageBreak/>
              <w:t>ул. Набережная от ул. Орджоникидзе до дома №22</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11.07.2013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Северная</w:t>
            </w:r>
            <w:proofErr w:type="gramEnd"/>
            <w:r w:rsidRPr="00D76467">
              <w:rPr>
                <w:rFonts w:ascii="Times New Roman" w:hAnsi="Times New Roman" w:cs="Times New Roman"/>
                <w:sz w:val="20"/>
                <w:szCs w:val="20"/>
              </w:rPr>
              <w:t xml:space="preserve"> от пер. Куйбышева до дома №8</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31.07.2013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Северная от ул. Мичурина до дома №2г</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28.08.2013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Набережная от ул. </w:t>
            </w:r>
            <w:proofErr w:type="gramStart"/>
            <w:r w:rsidRPr="00D76467">
              <w:rPr>
                <w:rFonts w:ascii="Times New Roman" w:hAnsi="Times New Roman" w:cs="Times New Roman"/>
                <w:sz w:val="20"/>
                <w:szCs w:val="20"/>
              </w:rPr>
              <w:t>Краснознаменной</w:t>
            </w:r>
            <w:proofErr w:type="gramEnd"/>
            <w:r w:rsidRPr="00D76467">
              <w:rPr>
                <w:rFonts w:ascii="Times New Roman" w:hAnsi="Times New Roman" w:cs="Times New Roman"/>
                <w:sz w:val="20"/>
                <w:szCs w:val="20"/>
              </w:rPr>
              <w:t xml:space="preserve">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17.09.2013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Орджоникидзе от ул. Пушкина до ул. </w:t>
            </w:r>
            <w:proofErr w:type="gramStart"/>
            <w:r w:rsidRPr="00D76467">
              <w:rPr>
                <w:rFonts w:ascii="Times New Roman" w:hAnsi="Times New Roman" w:cs="Times New Roman"/>
                <w:sz w:val="20"/>
                <w:szCs w:val="20"/>
              </w:rPr>
              <w:t>Советской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15.10.2013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Степная</w:t>
            </w:r>
            <w:proofErr w:type="gramEnd"/>
            <w:r w:rsidRPr="00D76467">
              <w:rPr>
                <w:rFonts w:ascii="Times New Roman" w:hAnsi="Times New Roman" w:cs="Times New Roman"/>
                <w:sz w:val="20"/>
                <w:szCs w:val="20"/>
              </w:rPr>
              <w:t xml:space="preserve"> от ул. Кржижановской до Октябрьской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Первомайский от ул. Орджоникидзе до ул. Степной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пер. Первомайский от ул. Орджоникидзе до ул. </w:t>
            </w:r>
            <w:proofErr w:type="gramStart"/>
            <w:r w:rsidRPr="00D76467">
              <w:rPr>
                <w:rFonts w:ascii="Times New Roman" w:hAnsi="Times New Roman" w:cs="Times New Roman"/>
                <w:sz w:val="20"/>
                <w:szCs w:val="20"/>
              </w:rPr>
              <w:t>Первомайской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ул. Орджоникидзе до ул. Степной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Октябрьская</w:t>
            </w:r>
            <w:proofErr w:type="gramEnd"/>
            <w:r w:rsidRPr="00D76467">
              <w:rPr>
                <w:rFonts w:ascii="Times New Roman" w:hAnsi="Times New Roman" w:cs="Times New Roman"/>
                <w:sz w:val="20"/>
                <w:szCs w:val="20"/>
              </w:rPr>
              <w:t xml:space="preserve"> от ул. Первомайской до реки</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Октябрьская от ул. Степной до Первомайской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Чапаева от ул. </w:t>
            </w:r>
            <w:proofErr w:type="gramStart"/>
            <w:r w:rsidRPr="00D76467">
              <w:rPr>
                <w:rFonts w:ascii="Times New Roman" w:hAnsi="Times New Roman" w:cs="Times New Roman"/>
                <w:sz w:val="20"/>
                <w:szCs w:val="20"/>
              </w:rPr>
              <w:t>Степной</w:t>
            </w:r>
            <w:proofErr w:type="gramEnd"/>
            <w:r w:rsidRPr="00D76467">
              <w:rPr>
                <w:rFonts w:ascii="Times New Roman" w:hAnsi="Times New Roman" w:cs="Times New Roman"/>
                <w:sz w:val="20"/>
                <w:szCs w:val="20"/>
              </w:rPr>
              <w:t xml:space="preserve"> до ул. Цветочной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Сиреневая – </w:t>
            </w:r>
            <w:proofErr w:type="spellStart"/>
            <w:r w:rsidRPr="00D76467">
              <w:rPr>
                <w:rFonts w:ascii="Times New Roman" w:hAnsi="Times New Roman" w:cs="Times New Roman"/>
                <w:sz w:val="20"/>
                <w:szCs w:val="20"/>
              </w:rPr>
              <w:t>хозпроезд</w:t>
            </w:r>
            <w:proofErr w:type="spell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25.06.1986</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Звездная – </w:t>
            </w:r>
            <w:proofErr w:type="spellStart"/>
            <w:r w:rsidRPr="00D76467">
              <w:rPr>
                <w:rFonts w:ascii="Times New Roman" w:hAnsi="Times New Roman" w:cs="Times New Roman"/>
                <w:sz w:val="20"/>
                <w:szCs w:val="20"/>
              </w:rPr>
              <w:t>хозпроезд</w:t>
            </w:r>
            <w:proofErr w:type="spell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25.06.1986</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Цветочная - </w:t>
            </w:r>
            <w:proofErr w:type="spellStart"/>
            <w:r w:rsidRPr="00D76467">
              <w:rPr>
                <w:rFonts w:ascii="Times New Roman" w:hAnsi="Times New Roman" w:cs="Times New Roman"/>
                <w:sz w:val="20"/>
                <w:szCs w:val="20"/>
              </w:rPr>
              <w:t>хозпроезд</w:t>
            </w:r>
            <w:proofErr w:type="spell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25.06.1986</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ул. Степной до ул. Орджоникидзе</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Чкалова от ул. Степной до ул. Орджоникидзе</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Советская</w:t>
            </w:r>
            <w:proofErr w:type="gramEnd"/>
            <w:r w:rsidRPr="00D76467">
              <w:rPr>
                <w:rFonts w:ascii="Times New Roman" w:hAnsi="Times New Roman" w:cs="Times New Roman"/>
                <w:sz w:val="20"/>
                <w:szCs w:val="20"/>
              </w:rPr>
              <w:t xml:space="preserve"> от ул. Степной до ул. Орджоникидзе</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Советская</w:t>
            </w:r>
            <w:proofErr w:type="gramEnd"/>
            <w:r w:rsidRPr="00D76467">
              <w:rPr>
                <w:rFonts w:ascii="Times New Roman" w:hAnsi="Times New Roman" w:cs="Times New Roman"/>
                <w:sz w:val="20"/>
                <w:szCs w:val="20"/>
              </w:rPr>
              <w:t xml:space="preserve"> от ул. Орджоникидзе до ул. Базарной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Советская от ООО Агрофирма «Луч» до почты</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360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Советская</w:t>
            </w:r>
            <w:proofErr w:type="gramEnd"/>
            <w:r w:rsidRPr="00D76467">
              <w:rPr>
                <w:rFonts w:ascii="Times New Roman" w:hAnsi="Times New Roman" w:cs="Times New Roman"/>
                <w:sz w:val="20"/>
                <w:szCs w:val="20"/>
              </w:rPr>
              <w:t xml:space="preserve"> от ул. Крупской до ул. Горького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Ленина от реки до дома №1</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05.03.1980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реки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Кирова от ул. </w:t>
            </w:r>
            <w:proofErr w:type="gramStart"/>
            <w:r w:rsidRPr="00D76467">
              <w:rPr>
                <w:rFonts w:ascii="Times New Roman" w:hAnsi="Times New Roman" w:cs="Times New Roman"/>
                <w:sz w:val="20"/>
                <w:szCs w:val="20"/>
              </w:rPr>
              <w:t>Кооперативной</w:t>
            </w:r>
            <w:proofErr w:type="gramEnd"/>
            <w:r w:rsidRPr="00D76467">
              <w:rPr>
                <w:rFonts w:ascii="Times New Roman" w:hAnsi="Times New Roman" w:cs="Times New Roman"/>
                <w:sz w:val="20"/>
                <w:szCs w:val="20"/>
              </w:rPr>
              <w:t xml:space="preserve"> до ул. Горького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ул. Горького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Кирова от ул. Мичурина до ул. </w:t>
            </w:r>
            <w:proofErr w:type="gramStart"/>
            <w:r w:rsidRPr="00D76467">
              <w:rPr>
                <w:rFonts w:ascii="Times New Roman" w:hAnsi="Times New Roman" w:cs="Times New Roman"/>
                <w:sz w:val="20"/>
                <w:szCs w:val="20"/>
              </w:rPr>
              <w:t>Выгонной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Кирова от ул. </w:t>
            </w:r>
            <w:proofErr w:type="gramStart"/>
            <w:r w:rsidRPr="00D76467">
              <w:rPr>
                <w:rFonts w:ascii="Times New Roman" w:hAnsi="Times New Roman" w:cs="Times New Roman"/>
                <w:sz w:val="20"/>
                <w:szCs w:val="20"/>
              </w:rPr>
              <w:t>Выгонной</w:t>
            </w:r>
            <w:proofErr w:type="gramEnd"/>
            <w:r w:rsidRPr="00D76467">
              <w:rPr>
                <w:rFonts w:ascii="Times New Roman" w:hAnsi="Times New Roman" w:cs="Times New Roman"/>
                <w:sz w:val="20"/>
                <w:szCs w:val="20"/>
              </w:rPr>
              <w:t xml:space="preserve"> до дома №16</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Кирова от дома №2 до дома №16</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Чкалова от ул. Красной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561</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Чкалова от ул. Крупской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75</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Чкалова от ул. Мичурина до </w:t>
            </w:r>
            <w:proofErr w:type="gramStart"/>
            <w:r w:rsidRPr="00D76467">
              <w:rPr>
                <w:rFonts w:ascii="Times New Roman" w:hAnsi="Times New Roman" w:cs="Times New Roman"/>
                <w:sz w:val="20"/>
                <w:szCs w:val="20"/>
              </w:rPr>
              <w:t>Выгонной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Краснознаменная</w:t>
            </w:r>
            <w:proofErr w:type="gramEnd"/>
            <w:r w:rsidRPr="00D76467">
              <w:rPr>
                <w:rFonts w:ascii="Times New Roman" w:hAnsi="Times New Roman" w:cs="Times New Roman"/>
                <w:sz w:val="20"/>
                <w:szCs w:val="20"/>
              </w:rPr>
              <w:t xml:space="preserve"> от ул. Красной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01.06.1970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Краснознаменная от ул. Мичурина до </w:t>
            </w:r>
            <w:proofErr w:type="gramStart"/>
            <w:r w:rsidRPr="00D76467">
              <w:rPr>
                <w:rFonts w:ascii="Times New Roman" w:hAnsi="Times New Roman" w:cs="Times New Roman"/>
                <w:sz w:val="20"/>
                <w:szCs w:val="20"/>
              </w:rPr>
              <w:t>Выгонной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01.06.1970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Куйбышева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615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Пролетарская</w:t>
            </w:r>
            <w:proofErr w:type="gramEnd"/>
            <w:r w:rsidRPr="00D76467">
              <w:rPr>
                <w:rFonts w:ascii="Times New Roman" w:hAnsi="Times New Roman" w:cs="Times New Roman"/>
                <w:sz w:val="20"/>
                <w:szCs w:val="20"/>
              </w:rPr>
              <w:t xml:space="preserve"> от ул. Красной до дома №17</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10.03.1980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440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Пролетарская</w:t>
            </w:r>
            <w:proofErr w:type="gramEnd"/>
            <w:r w:rsidRPr="00D76467">
              <w:rPr>
                <w:rFonts w:ascii="Times New Roman" w:hAnsi="Times New Roman" w:cs="Times New Roman"/>
                <w:sz w:val="20"/>
                <w:szCs w:val="20"/>
              </w:rPr>
              <w:t xml:space="preserve"> от дома №17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10.03.1980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125</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Продолжение таблицы 2.4</w:t>
      </w:r>
    </w:p>
    <w:tbl>
      <w:tblPr>
        <w:tblStyle w:val="aff0"/>
        <w:tblW w:w="5000" w:type="pct"/>
        <w:jc w:val="center"/>
        <w:tblLook w:val="04A0"/>
      </w:tblPr>
      <w:tblGrid>
        <w:gridCol w:w="7845"/>
        <w:gridCol w:w="1478"/>
        <w:gridCol w:w="1565"/>
        <w:gridCol w:w="1558"/>
        <w:gridCol w:w="1703"/>
        <w:gridCol w:w="1981"/>
      </w:tblGrid>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Шевченко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 Маркса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15.10.1974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lastRenderedPageBreak/>
              <w:t>ул. Шевченко от ул. Крупской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15.10.1974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360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Шевченко от ООО «Луч» до дома №1</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15.10.1974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реки до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ул. К. Маркса до дома №65</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ул. К. Маркса до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Пушкина от ул. Крупской до ул. Садовой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Пушкина от ул. </w:t>
            </w:r>
            <w:proofErr w:type="gramStart"/>
            <w:r w:rsidRPr="00D76467">
              <w:rPr>
                <w:rFonts w:ascii="Times New Roman" w:hAnsi="Times New Roman" w:cs="Times New Roman"/>
                <w:sz w:val="20"/>
                <w:szCs w:val="20"/>
              </w:rPr>
              <w:t>Садовой</w:t>
            </w:r>
            <w:proofErr w:type="gramEnd"/>
            <w:r w:rsidRPr="00D76467">
              <w:rPr>
                <w:rFonts w:ascii="Times New Roman" w:hAnsi="Times New Roman" w:cs="Times New Roman"/>
                <w:sz w:val="20"/>
                <w:szCs w:val="20"/>
              </w:rPr>
              <w:t xml:space="preserve"> до ул. Выгонной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Кубанская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30.08.1968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Новая жизнь от реки </w:t>
            </w:r>
            <w:proofErr w:type="gramStart"/>
            <w:r w:rsidRPr="00D76467">
              <w:rPr>
                <w:rFonts w:ascii="Times New Roman" w:hAnsi="Times New Roman" w:cs="Times New Roman"/>
                <w:sz w:val="20"/>
                <w:szCs w:val="20"/>
              </w:rPr>
              <w:t>до</w:t>
            </w:r>
            <w:proofErr w:type="gramEnd"/>
            <w:r w:rsidRPr="00D76467">
              <w:rPr>
                <w:rFonts w:ascii="Times New Roman" w:hAnsi="Times New Roman" w:cs="Times New Roman"/>
                <w:sz w:val="20"/>
                <w:szCs w:val="20"/>
              </w:rPr>
              <w:t xml:space="preserve">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Новая жизнь от ул. Крупской до ул. Садовой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125</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Новая жизнь от ул. Энгельса до ул. </w:t>
            </w:r>
            <w:proofErr w:type="gramStart"/>
            <w:r w:rsidRPr="00D76467">
              <w:rPr>
                <w:rFonts w:ascii="Times New Roman" w:hAnsi="Times New Roman" w:cs="Times New Roman"/>
                <w:sz w:val="20"/>
                <w:szCs w:val="20"/>
              </w:rPr>
              <w:t>Садовой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Октябрьская</w:t>
            </w:r>
            <w:proofErr w:type="gramEnd"/>
            <w:r w:rsidRPr="00D76467">
              <w:rPr>
                <w:rFonts w:ascii="Times New Roman" w:hAnsi="Times New Roman" w:cs="Times New Roman"/>
                <w:sz w:val="20"/>
                <w:szCs w:val="20"/>
              </w:rPr>
              <w:t xml:space="preserve"> от ул. Красной до ул. Крупской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20.02.1968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Октябрьская</w:t>
            </w:r>
            <w:proofErr w:type="gramEnd"/>
            <w:r w:rsidRPr="00D76467">
              <w:rPr>
                <w:rFonts w:ascii="Times New Roman" w:hAnsi="Times New Roman" w:cs="Times New Roman"/>
                <w:sz w:val="20"/>
                <w:szCs w:val="20"/>
              </w:rPr>
              <w:t xml:space="preserve"> от ул. Крупской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20.02.1968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Кржижановского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20.06.1969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933</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40 лет Победы</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10.07.1978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Фрунзе от ул. Красной до ул. К. Маркса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20.06.1978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Фрунзе от ул. Энгельса до ул. Садовой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20.06.1978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Чапаева от реки до ул. Заречной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Чапаева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Энгельса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Фурманова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К. Маркса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10.10.1968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Шпак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Горького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15.05.1972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spellStart"/>
            <w:r w:rsidRPr="00D76467">
              <w:rPr>
                <w:rFonts w:ascii="Times New Roman" w:hAnsi="Times New Roman" w:cs="Times New Roman"/>
                <w:sz w:val="20"/>
                <w:szCs w:val="20"/>
              </w:rPr>
              <w:t>Леваневского</w:t>
            </w:r>
            <w:proofErr w:type="spellEnd"/>
            <w:r w:rsidRPr="00D76467">
              <w:rPr>
                <w:rFonts w:ascii="Times New Roman" w:hAnsi="Times New Roman" w:cs="Times New Roman"/>
                <w:sz w:val="20"/>
                <w:szCs w:val="20"/>
              </w:rPr>
              <w:t xml:space="preserve"> от ул. </w:t>
            </w:r>
            <w:proofErr w:type="gramStart"/>
            <w:r w:rsidRPr="00D76467">
              <w:rPr>
                <w:rFonts w:ascii="Times New Roman" w:hAnsi="Times New Roman" w:cs="Times New Roman"/>
                <w:sz w:val="20"/>
                <w:szCs w:val="20"/>
              </w:rPr>
              <w:t>Красной</w:t>
            </w:r>
            <w:proofErr w:type="gramEnd"/>
            <w:r w:rsidRPr="00D76467">
              <w:rPr>
                <w:rFonts w:ascii="Times New Roman" w:hAnsi="Times New Roman" w:cs="Times New Roman"/>
                <w:sz w:val="20"/>
                <w:szCs w:val="20"/>
              </w:rPr>
              <w:t xml:space="preserve"> до ул. Горького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15.05.1972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590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Шпак от ул. </w:t>
            </w:r>
            <w:proofErr w:type="gramStart"/>
            <w:r w:rsidRPr="00D76467">
              <w:rPr>
                <w:rFonts w:ascii="Times New Roman" w:hAnsi="Times New Roman" w:cs="Times New Roman"/>
                <w:sz w:val="20"/>
                <w:szCs w:val="20"/>
              </w:rPr>
              <w:t>Красной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15.05.1972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пер. </w:t>
            </w:r>
            <w:proofErr w:type="gramStart"/>
            <w:r w:rsidRPr="00D76467">
              <w:rPr>
                <w:rFonts w:ascii="Times New Roman" w:hAnsi="Times New Roman" w:cs="Times New Roman"/>
                <w:sz w:val="20"/>
                <w:szCs w:val="20"/>
              </w:rPr>
              <w:t>Октябрьский</w:t>
            </w:r>
            <w:proofErr w:type="gramEnd"/>
            <w:r w:rsidRPr="00D76467">
              <w:rPr>
                <w:rFonts w:ascii="Times New Roman" w:hAnsi="Times New Roman" w:cs="Times New Roman"/>
                <w:sz w:val="20"/>
                <w:szCs w:val="20"/>
              </w:rPr>
              <w:t xml:space="preserve"> от ул. Кржижановского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Базарная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10.10.1968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Кооперативная от ул. Шевченко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Кооперативная от ул. Ленина до ул. Кирова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152</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Кооперативная от ул. Кирова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152</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Береговая с ул. Кооперативной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26.04.1976</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Красная</w:t>
            </w:r>
            <w:proofErr w:type="gramEnd"/>
            <w:r w:rsidRPr="00D76467">
              <w:rPr>
                <w:rFonts w:ascii="Times New Roman" w:hAnsi="Times New Roman" w:cs="Times New Roman"/>
                <w:sz w:val="20"/>
                <w:szCs w:val="20"/>
              </w:rPr>
              <w:t xml:space="preserve"> от ул. Шмидта до ул. </w:t>
            </w:r>
            <w:proofErr w:type="spellStart"/>
            <w:r w:rsidRPr="00D76467">
              <w:rPr>
                <w:rFonts w:ascii="Times New Roman" w:hAnsi="Times New Roman" w:cs="Times New Roman"/>
                <w:sz w:val="20"/>
                <w:szCs w:val="20"/>
              </w:rPr>
              <w:t>Леваневского</w:t>
            </w:r>
            <w:proofErr w:type="spell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Красная от ул. </w:t>
            </w:r>
            <w:proofErr w:type="spellStart"/>
            <w:r w:rsidRPr="00D76467">
              <w:rPr>
                <w:rFonts w:ascii="Times New Roman" w:hAnsi="Times New Roman" w:cs="Times New Roman"/>
                <w:sz w:val="20"/>
                <w:szCs w:val="20"/>
              </w:rPr>
              <w:t>Леваневского</w:t>
            </w:r>
            <w:proofErr w:type="spellEnd"/>
            <w:r w:rsidRPr="00D76467">
              <w:rPr>
                <w:rFonts w:ascii="Times New Roman" w:hAnsi="Times New Roman" w:cs="Times New Roman"/>
                <w:sz w:val="20"/>
                <w:szCs w:val="20"/>
              </w:rPr>
              <w:t xml:space="preserve">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Красная от ул. Чапаева до ул. </w:t>
            </w:r>
            <w:proofErr w:type="gramStart"/>
            <w:r w:rsidRPr="00D76467">
              <w:rPr>
                <w:rFonts w:ascii="Times New Roman" w:hAnsi="Times New Roman" w:cs="Times New Roman"/>
                <w:sz w:val="20"/>
                <w:szCs w:val="20"/>
              </w:rPr>
              <w:t>Молодежной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ул. Молодежной до ул. Октябрьской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Красная от ул. </w:t>
            </w:r>
            <w:proofErr w:type="gramStart"/>
            <w:r w:rsidRPr="00D76467">
              <w:rPr>
                <w:rFonts w:ascii="Times New Roman" w:hAnsi="Times New Roman" w:cs="Times New Roman"/>
                <w:sz w:val="20"/>
                <w:szCs w:val="20"/>
              </w:rPr>
              <w:t>Октябрьской</w:t>
            </w:r>
            <w:proofErr w:type="gramEnd"/>
            <w:r w:rsidRPr="00D76467">
              <w:rPr>
                <w:rFonts w:ascii="Times New Roman" w:hAnsi="Times New Roman" w:cs="Times New Roman"/>
                <w:sz w:val="20"/>
                <w:szCs w:val="20"/>
              </w:rPr>
              <w:t xml:space="preserve">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администрации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65</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Продолжение таблицы 2.4</w:t>
      </w:r>
    </w:p>
    <w:tbl>
      <w:tblPr>
        <w:tblStyle w:val="aff0"/>
        <w:tblW w:w="5000" w:type="pct"/>
        <w:jc w:val="center"/>
        <w:tblLook w:val="04A0"/>
      </w:tblPr>
      <w:tblGrid>
        <w:gridCol w:w="7845"/>
        <w:gridCol w:w="1478"/>
        <w:gridCol w:w="1565"/>
        <w:gridCol w:w="1558"/>
        <w:gridCol w:w="1703"/>
        <w:gridCol w:w="1981"/>
      </w:tblGrid>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ул. Кирова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Красная от ул. Краснознаменной до ул. Северной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20.08.1969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lastRenderedPageBreak/>
              <w:t xml:space="preserve">ул. К. Маркса от ул. </w:t>
            </w:r>
            <w:proofErr w:type="spellStart"/>
            <w:r w:rsidRPr="00D76467">
              <w:rPr>
                <w:rFonts w:ascii="Times New Roman" w:hAnsi="Times New Roman" w:cs="Times New Roman"/>
                <w:sz w:val="20"/>
                <w:szCs w:val="20"/>
              </w:rPr>
              <w:t>Леваневского</w:t>
            </w:r>
            <w:proofErr w:type="spellEnd"/>
            <w:r w:rsidRPr="00D76467">
              <w:rPr>
                <w:rFonts w:ascii="Times New Roman" w:hAnsi="Times New Roman" w:cs="Times New Roman"/>
                <w:sz w:val="20"/>
                <w:szCs w:val="20"/>
              </w:rPr>
              <w:t xml:space="preserve">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25.05.1973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 Маркса от ул. 40 лет Победы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25.05.1973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 Маркса от ул. Пушкина до ул. </w:t>
            </w:r>
            <w:proofErr w:type="gramStart"/>
            <w:r w:rsidRPr="00D76467">
              <w:rPr>
                <w:rFonts w:ascii="Times New Roman" w:hAnsi="Times New Roman" w:cs="Times New Roman"/>
                <w:sz w:val="20"/>
                <w:szCs w:val="20"/>
              </w:rPr>
              <w:t>Советской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25.05.1973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430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 Маркса от ул. </w:t>
            </w:r>
            <w:proofErr w:type="gramStart"/>
            <w:r w:rsidRPr="00D76467">
              <w:rPr>
                <w:rFonts w:ascii="Times New Roman" w:hAnsi="Times New Roman" w:cs="Times New Roman"/>
                <w:sz w:val="20"/>
                <w:szCs w:val="20"/>
              </w:rPr>
              <w:t>Советской</w:t>
            </w:r>
            <w:proofErr w:type="gramEnd"/>
            <w:r w:rsidRPr="00D76467">
              <w:rPr>
                <w:rFonts w:ascii="Times New Roman" w:hAnsi="Times New Roman" w:cs="Times New Roman"/>
                <w:sz w:val="20"/>
                <w:szCs w:val="20"/>
              </w:rPr>
              <w:t xml:space="preserve">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25.05.1973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 Маркса от ул. Ленина до ул. </w:t>
            </w:r>
            <w:proofErr w:type="gramStart"/>
            <w:r w:rsidRPr="00D76467">
              <w:rPr>
                <w:rFonts w:ascii="Times New Roman" w:hAnsi="Times New Roman" w:cs="Times New Roman"/>
                <w:sz w:val="20"/>
                <w:szCs w:val="20"/>
              </w:rPr>
              <w:t>Краснознаменной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25.05.1973</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пер. Куйбышева от ул. </w:t>
            </w:r>
            <w:proofErr w:type="gramStart"/>
            <w:r w:rsidRPr="00D76467">
              <w:rPr>
                <w:rFonts w:ascii="Times New Roman" w:hAnsi="Times New Roman" w:cs="Times New Roman"/>
                <w:sz w:val="20"/>
                <w:szCs w:val="20"/>
              </w:rPr>
              <w:t>Пролетарской</w:t>
            </w:r>
            <w:proofErr w:type="gramEnd"/>
            <w:r w:rsidRPr="00D76467">
              <w:rPr>
                <w:rFonts w:ascii="Times New Roman" w:hAnsi="Times New Roman" w:cs="Times New Roman"/>
                <w:sz w:val="20"/>
                <w:szCs w:val="20"/>
              </w:rPr>
              <w:t xml:space="preserve"> по ул. Северной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10.03.1982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Крупская от ул. </w:t>
            </w:r>
            <w:proofErr w:type="spellStart"/>
            <w:r w:rsidRPr="00D76467">
              <w:rPr>
                <w:rFonts w:ascii="Times New Roman" w:hAnsi="Times New Roman" w:cs="Times New Roman"/>
                <w:sz w:val="20"/>
                <w:szCs w:val="20"/>
              </w:rPr>
              <w:t>Леваневского</w:t>
            </w:r>
            <w:proofErr w:type="spellEnd"/>
            <w:r w:rsidRPr="00D76467">
              <w:rPr>
                <w:rFonts w:ascii="Times New Roman" w:hAnsi="Times New Roman" w:cs="Times New Roman"/>
                <w:sz w:val="20"/>
                <w:szCs w:val="20"/>
              </w:rPr>
              <w:t xml:space="preserve"> до ул. Шпак</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10.06.1977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Шпак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57</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10.06.1977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380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Шевченко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10.06.1977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Ленина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10.06.1977</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Новая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10.03.1986</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Горького от ул. </w:t>
            </w:r>
            <w:proofErr w:type="spellStart"/>
            <w:r w:rsidRPr="00D76467">
              <w:rPr>
                <w:rFonts w:ascii="Times New Roman" w:hAnsi="Times New Roman" w:cs="Times New Roman"/>
                <w:sz w:val="20"/>
                <w:szCs w:val="20"/>
              </w:rPr>
              <w:t>Леваневского</w:t>
            </w:r>
            <w:proofErr w:type="spellEnd"/>
            <w:r w:rsidRPr="00D76467">
              <w:rPr>
                <w:rFonts w:ascii="Times New Roman" w:hAnsi="Times New Roman" w:cs="Times New Roman"/>
                <w:sz w:val="20"/>
                <w:szCs w:val="20"/>
              </w:rPr>
              <w:t xml:space="preserve">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Чапаева до ул. Новая жизнь</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Новая жизнь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Пушкина до ул. Шевченко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Горького от ул. </w:t>
            </w:r>
            <w:proofErr w:type="gramStart"/>
            <w:r w:rsidRPr="00D76467">
              <w:rPr>
                <w:rFonts w:ascii="Times New Roman" w:hAnsi="Times New Roman" w:cs="Times New Roman"/>
                <w:sz w:val="20"/>
                <w:szCs w:val="20"/>
              </w:rPr>
              <w:t>Советской</w:t>
            </w:r>
            <w:proofErr w:type="gramEnd"/>
            <w:r w:rsidRPr="00D76467">
              <w:rPr>
                <w:rFonts w:ascii="Times New Roman" w:hAnsi="Times New Roman" w:cs="Times New Roman"/>
                <w:sz w:val="20"/>
                <w:szCs w:val="20"/>
              </w:rPr>
              <w:t xml:space="preserve">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Ленина до ул. Кирова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10.08.2014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Кирова до ул. Чкалова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25.04.1975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292</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Энгельса от ул. Фурманова до ул. Чапаева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20.05.1970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Энгельса от ул. Чапаева до ул. Шевченко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20.05.1970</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Садовая от ул. Чапаева до ул. Новая жизнь</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Садовая от ул. Новая жизнь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520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Садовая от ул. Пушкина до ул. Шевченко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270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Садовая</w:t>
            </w:r>
            <w:proofErr w:type="gramEnd"/>
            <w:r w:rsidRPr="00D76467">
              <w:rPr>
                <w:rFonts w:ascii="Times New Roman" w:hAnsi="Times New Roman" w:cs="Times New Roman"/>
                <w:sz w:val="20"/>
                <w:szCs w:val="20"/>
              </w:rPr>
              <w:t xml:space="preserve"> от ул. Шевченко до ул. Советская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асбест</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10.04.1968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Мичурина от ул. Новая жизнь до ул. </w:t>
            </w:r>
            <w:proofErr w:type="gramStart"/>
            <w:r w:rsidRPr="00D76467">
              <w:rPr>
                <w:rFonts w:ascii="Times New Roman" w:hAnsi="Times New Roman" w:cs="Times New Roman"/>
                <w:sz w:val="20"/>
                <w:szCs w:val="20"/>
              </w:rPr>
              <w:t>Советской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15.08.1979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Мичурина от ул. </w:t>
            </w:r>
            <w:proofErr w:type="gramStart"/>
            <w:r w:rsidRPr="00D76467">
              <w:rPr>
                <w:rFonts w:ascii="Times New Roman" w:hAnsi="Times New Roman" w:cs="Times New Roman"/>
                <w:sz w:val="20"/>
                <w:szCs w:val="20"/>
              </w:rPr>
              <w:t>Советской</w:t>
            </w:r>
            <w:proofErr w:type="gramEnd"/>
            <w:r w:rsidRPr="00D76467">
              <w:rPr>
                <w:rFonts w:ascii="Times New Roman" w:hAnsi="Times New Roman" w:cs="Times New Roman"/>
                <w:sz w:val="20"/>
                <w:szCs w:val="20"/>
              </w:rPr>
              <w:t xml:space="preserve">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32</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15.08.1979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Выгонная от ул. Пушкина до ул. Шевченко</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65</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Выгонная от ул. Шевченко до ул. Ленина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Выгонная от ул. Ленина до дома №102</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Выгонная</w:t>
            </w:r>
            <w:proofErr w:type="gramEnd"/>
            <w:r w:rsidRPr="00D76467">
              <w:rPr>
                <w:rFonts w:ascii="Times New Roman" w:hAnsi="Times New Roman" w:cs="Times New Roman"/>
                <w:sz w:val="20"/>
                <w:szCs w:val="20"/>
              </w:rPr>
              <w:t xml:space="preserve"> от дома №114 до ул. Куйбышева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20.03.1975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пер.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20.09.1979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Красная</w:t>
            </w:r>
            <w:proofErr w:type="gramEnd"/>
            <w:r w:rsidRPr="00D76467">
              <w:rPr>
                <w:rFonts w:ascii="Times New Roman" w:hAnsi="Times New Roman" w:cs="Times New Roman"/>
                <w:sz w:val="20"/>
                <w:szCs w:val="20"/>
              </w:rPr>
              <w:t xml:space="preserve"> – проулок</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10.03.1981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Мичурина (от ул. Ленина до ул. </w:t>
            </w:r>
            <w:proofErr w:type="gramStart"/>
            <w:r w:rsidRPr="00D76467">
              <w:rPr>
                <w:rFonts w:ascii="Times New Roman" w:hAnsi="Times New Roman" w:cs="Times New Roman"/>
                <w:sz w:val="20"/>
                <w:szCs w:val="20"/>
              </w:rPr>
              <w:t>Северной</w:t>
            </w:r>
            <w:proofErr w:type="gramEnd"/>
            <w:r w:rsidRPr="00D76467">
              <w:rPr>
                <w:rFonts w:ascii="Times New Roman" w:hAnsi="Times New Roman" w:cs="Times New Roman"/>
                <w:sz w:val="20"/>
                <w:szCs w:val="20"/>
              </w:rPr>
              <w:t>)</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05.05.1971</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1700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Крупская от ул. Чапаева до ул. Пушкина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сталь</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18.04.1972</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1175</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Окончание таблицы 2.4</w:t>
      </w:r>
    </w:p>
    <w:tbl>
      <w:tblPr>
        <w:tblStyle w:val="aff0"/>
        <w:tblW w:w="5000" w:type="pct"/>
        <w:jc w:val="center"/>
        <w:tblLook w:val="04A0"/>
      </w:tblPr>
      <w:tblGrid>
        <w:gridCol w:w="7845"/>
        <w:gridCol w:w="1478"/>
        <w:gridCol w:w="1565"/>
        <w:gridCol w:w="1558"/>
        <w:gridCol w:w="1703"/>
        <w:gridCol w:w="1981"/>
      </w:tblGrid>
      <w:tr w:rsidR="000608B2" w:rsidRPr="00D76467" w:rsidTr="002D4DF0">
        <w:trPr>
          <w:jc w:val="center"/>
        </w:trPr>
        <w:tc>
          <w:tcPr>
            <w:tcW w:w="243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5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Энгельса от ул. Ленина до ул. </w:t>
            </w:r>
            <w:proofErr w:type="gramStart"/>
            <w:r w:rsidRPr="00D76467">
              <w:rPr>
                <w:rFonts w:ascii="Times New Roman" w:hAnsi="Times New Roman" w:cs="Times New Roman"/>
                <w:sz w:val="20"/>
                <w:szCs w:val="20"/>
              </w:rPr>
              <w:t>Краснознаменной</w:t>
            </w:r>
            <w:proofErr w:type="gramEnd"/>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20.09.1968</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975</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Энгельса от ул. </w:t>
            </w:r>
            <w:proofErr w:type="gramStart"/>
            <w:r w:rsidRPr="00D76467">
              <w:rPr>
                <w:rFonts w:ascii="Times New Roman" w:hAnsi="Times New Roman" w:cs="Times New Roman"/>
                <w:sz w:val="20"/>
                <w:szCs w:val="20"/>
              </w:rPr>
              <w:t>Краснознаменной</w:t>
            </w:r>
            <w:proofErr w:type="gramEnd"/>
            <w:r w:rsidRPr="00D76467">
              <w:rPr>
                <w:rFonts w:ascii="Times New Roman" w:hAnsi="Times New Roman" w:cs="Times New Roman"/>
                <w:sz w:val="20"/>
                <w:szCs w:val="20"/>
              </w:rPr>
              <w:t xml:space="preserve"> до Куйбышева</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05.03.1969</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ул. </w:t>
            </w:r>
            <w:proofErr w:type="gramStart"/>
            <w:r w:rsidRPr="00D76467">
              <w:rPr>
                <w:rFonts w:ascii="Times New Roman" w:hAnsi="Times New Roman" w:cs="Times New Roman"/>
                <w:sz w:val="20"/>
                <w:szCs w:val="20"/>
              </w:rPr>
              <w:t>Кооперативная</w:t>
            </w:r>
            <w:proofErr w:type="gramEnd"/>
            <w:r w:rsidRPr="00D76467">
              <w:rPr>
                <w:rFonts w:ascii="Times New Roman" w:hAnsi="Times New Roman" w:cs="Times New Roman"/>
                <w:sz w:val="20"/>
                <w:szCs w:val="20"/>
              </w:rPr>
              <w:t xml:space="preserve"> переход через ул. Советскую</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40</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lastRenderedPageBreak/>
              <w:t>ул. Чкалова от реки до ул. Красной</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254</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ул. Горького от ул. Кирова до дома №132</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63</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10.09.2014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78</w:t>
            </w:r>
          </w:p>
        </w:tc>
      </w:tr>
      <w:tr w:rsidR="000608B2" w:rsidRPr="00D76467" w:rsidTr="002D4DF0">
        <w:trPr>
          <w:trHeight w:val="85"/>
          <w:jc w:val="center"/>
        </w:trPr>
        <w:tc>
          <w:tcPr>
            <w:tcW w:w="2432" w:type="pct"/>
            <w:vAlign w:val="center"/>
          </w:tcPr>
          <w:p w:rsidR="000608B2" w:rsidRPr="00D76467" w:rsidRDefault="000608B2" w:rsidP="002D4DF0">
            <w:pPr>
              <w:rPr>
                <w:rFonts w:ascii="Times New Roman" w:hAnsi="Times New Roman" w:cs="Times New Roman"/>
                <w:sz w:val="20"/>
                <w:szCs w:val="20"/>
              </w:rPr>
            </w:pPr>
            <w:proofErr w:type="spellStart"/>
            <w:r w:rsidRPr="00D76467">
              <w:rPr>
                <w:rFonts w:ascii="Times New Roman" w:hAnsi="Times New Roman" w:cs="Times New Roman"/>
                <w:sz w:val="20"/>
                <w:szCs w:val="20"/>
              </w:rPr>
              <w:t>артскважина</w:t>
            </w:r>
            <w:proofErr w:type="spellEnd"/>
            <w:r w:rsidRPr="00D76467">
              <w:rPr>
                <w:rFonts w:ascii="Times New Roman" w:hAnsi="Times New Roman" w:cs="Times New Roman"/>
                <w:sz w:val="20"/>
                <w:szCs w:val="20"/>
              </w:rPr>
              <w:t xml:space="preserve"> №060 Степная</w:t>
            </w:r>
          </w:p>
        </w:tc>
        <w:tc>
          <w:tcPr>
            <w:tcW w:w="458" w:type="pct"/>
            <w:vAlign w:val="center"/>
          </w:tcPr>
          <w:p w:rsidR="000608B2" w:rsidRPr="00D76467" w:rsidRDefault="000608B2" w:rsidP="002D4DF0">
            <w:pPr>
              <w:jc w:val="center"/>
              <w:rPr>
                <w:rFonts w:ascii="Times New Roman" w:hAnsi="Times New Roman" w:cs="Times New Roman"/>
                <w:sz w:val="20"/>
                <w:szCs w:val="20"/>
              </w:rPr>
            </w:pP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ведение</w:t>
            </w:r>
          </w:p>
        </w:tc>
        <w:tc>
          <w:tcPr>
            <w:tcW w:w="48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110</w:t>
            </w:r>
          </w:p>
        </w:tc>
        <w:tc>
          <w:tcPr>
            <w:tcW w:w="483" w:type="pct"/>
            <w:vAlign w:val="center"/>
          </w:tcPr>
          <w:p w:rsidR="000608B2" w:rsidRPr="00D76467" w:rsidRDefault="000608B2" w:rsidP="002D4DF0">
            <w:pPr>
              <w:jc w:val="center"/>
              <w:rPr>
                <w:rFonts w:ascii="Times New Roman" w:hAnsi="Times New Roman" w:cs="Times New Roman"/>
                <w:sz w:val="20"/>
                <w:szCs w:val="20"/>
              </w:rPr>
            </w:pPr>
            <w:proofErr w:type="spellStart"/>
            <w:proofErr w:type="gramStart"/>
            <w:r w:rsidRPr="00D76467">
              <w:rPr>
                <w:rFonts w:ascii="Times New Roman" w:hAnsi="Times New Roman" w:cs="Times New Roman"/>
                <w:sz w:val="20"/>
                <w:szCs w:val="20"/>
              </w:rPr>
              <w:t>п</w:t>
            </w:r>
            <w:proofErr w:type="spellEnd"/>
            <w:proofErr w:type="gramEnd"/>
            <w:r w:rsidRPr="00D76467">
              <w:rPr>
                <w:rFonts w:ascii="Times New Roman" w:hAnsi="Times New Roman" w:cs="Times New Roman"/>
                <w:sz w:val="20"/>
                <w:szCs w:val="20"/>
              </w:rPr>
              <w:t>/э</w:t>
            </w:r>
          </w:p>
        </w:tc>
        <w:tc>
          <w:tcPr>
            <w:tcW w:w="528"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05.08.2014</w:t>
            </w:r>
          </w:p>
        </w:tc>
        <w:tc>
          <w:tcPr>
            <w:tcW w:w="614"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41</w:t>
            </w:r>
          </w:p>
        </w:tc>
      </w:tr>
      <w:tr w:rsidR="000608B2" w:rsidRPr="00D76467" w:rsidTr="002D4DF0">
        <w:trPr>
          <w:trHeight w:val="85"/>
          <w:jc w:val="center"/>
        </w:trPr>
        <w:tc>
          <w:tcPr>
            <w:tcW w:w="4386" w:type="pct"/>
            <w:gridSpan w:val="5"/>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b/>
                <w:sz w:val="20"/>
                <w:szCs w:val="20"/>
              </w:rPr>
              <w:t>ИТОГО</w:t>
            </w:r>
          </w:p>
        </w:tc>
        <w:tc>
          <w:tcPr>
            <w:tcW w:w="614"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71619</w:t>
            </w:r>
          </w:p>
        </w:tc>
      </w:tr>
    </w:tbl>
    <w:p w:rsidR="000608B2" w:rsidRPr="00D76467" w:rsidRDefault="000608B2" w:rsidP="000608B2">
      <w:pPr>
        <w:spacing w:before="240" w:after="120"/>
        <w:rPr>
          <w:rFonts w:ascii="Times New Roman" w:hAnsi="Times New Roman" w:cs="Times New Roman"/>
          <w:szCs w:val="28"/>
        </w:rPr>
        <w:sectPr w:rsidR="000608B2" w:rsidRPr="00D76467" w:rsidSect="002D4DF0">
          <w:pgSz w:w="16838" w:h="11906" w:orient="landscape"/>
          <w:pgMar w:top="1134" w:right="567" w:bottom="567" w:left="357" w:header="709" w:footer="567" w:gutter="0"/>
          <w:cols w:space="708"/>
          <w:docGrid w:linePitch="360"/>
        </w:sectPr>
      </w:pPr>
    </w:p>
    <w:p w:rsidR="000608B2" w:rsidRPr="00D76467" w:rsidRDefault="000608B2" w:rsidP="00D76467">
      <w:pPr>
        <w:spacing w:before="240" w:after="120"/>
        <w:jc w:val="both"/>
        <w:rPr>
          <w:rFonts w:ascii="Times New Roman" w:hAnsi="Times New Roman" w:cs="Times New Roman"/>
        </w:rPr>
      </w:pPr>
      <w:r w:rsidRPr="00D76467">
        <w:rPr>
          <w:rFonts w:ascii="Times New Roman" w:hAnsi="Times New Roman" w:cs="Times New Roman"/>
          <w:szCs w:val="28"/>
        </w:rPr>
        <w:lastRenderedPageBreak/>
        <w:t xml:space="preserve">Согласно санитарного задания Территориального Отдела Управления Федеральной Службы по надзору в сфере защиты прав потребителей и благополучия человека по Краснодарскому краю </w:t>
      </w:r>
      <w:proofErr w:type="gramStart"/>
      <w:r w:rsidRPr="00D76467">
        <w:rPr>
          <w:rFonts w:ascii="Times New Roman" w:hAnsi="Times New Roman" w:cs="Times New Roman"/>
          <w:szCs w:val="28"/>
        </w:rPr>
        <w:t>в</w:t>
      </w:r>
      <w:proofErr w:type="gramEnd"/>
      <w:r w:rsidRPr="00D76467">
        <w:rPr>
          <w:rFonts w:ascii="Times New Roman" w:hAnsi="Times New Roman" w:cs="Times New Roman"/>
          <w:szCs w:val="28"/>
        </w:rPr>
        <w:t xml:space="preserve"> </w:t>
      </w:r>
      <w:proofErr w:type="gramStart"/>
      <w:r w:rsidRPr="00D76467">
        <w:rPr>
          <w:rFonts w:ascii="Times New Roman" w:hAnsi="Times New Roman" w:cs="Times New Roman"/>
          <w:szCs w:val="28"/>
        </w:rPr>
        <w:t>Кореновском</w:t>
      </w:r>
      <w:proofErr w:type="gramEnd"/>
      <w:r w:rsidRPr="00D76467">
        <w:rPr>
          <w:rFonts w:ascii="Times New Roman" w:hAnsi="Times New Roman" w:cs="Times New Roman"/>
          <w:szCs w:val="28"/>
        </w:rPr>
        <w:t xml:space="preserve">, </w:t>
      </w:r>
      <w:proofErr w:type="spellStart"/>
      <w:r w:rsidRPr="00D76467">
        <w:rPr>
          <w:rFonts w:ascii="Times New Roman" w:hAnsi="Times New Roman" w:cs="Times New Roman"/>
          <w:szCs w:val="28"/>
        </w:rPr>
        <w:t>Динском</w:t>
      </w:r>
      <w:proofErr w:type="spellEnd"/>
      <w:r w:rsidRPr="00D76467">
        <w:rPr>
          <w:rFonts w:ascii="Times New Roman" w:hAnsi="Times New Roman" w:cs="Times New Roman"/>
          <w:szCs w:val="28"/>
        </w:rPr>
        <w:t xml:space="preserve"> районах </w:t>
      </w:r>
      <w:r w:rsidRPr="00D76467">
        <w:rPr>
          <w:rFonts w:ascii="Times New Roman" w:hAnsi="Times New Roman" w:cs="Times New Roman"/>
          <w:szCs w:val="28"/>
          <w:lang w:eastAsia="ar-SA"/>
        </w:rPr>
        <w:t xml:space="preserve">особую озабоченность в </w:t>
      </w:r>
      <w:proofErr w:type="spellStart"/>
      <w:r w:rsidRPr="00D76467">
        <w:rPr>
          <w:rFonts w:ascii="Times New Roman" w:hAnsi="Times New Roman" w:cs="Times New Roman"/>
          <w:szCs w:val="28"/>
          <w:lang w:eastAsia="ar-SA"/>
        </w:rPr>
        <w:t>ст-це</w:t>
      </w:r>
      <w:proofErr w:type="spellEnd"/>
      <w:r w:rsidRPr="00D76467">
        <w:rPr>
          <w:rFonts w:ascii="Times New Roman" w:hAnsi="Times New Roman" w:cs="Times New Roman"/>
          <w:szCs w:val="28"/>
          <w:lang w:eastAsia="ar-SA"/>
        </w:rPr>
        <w:t xml:space="preserve"> Старомышастовской вызывает санитарно-техническое состояние водопроводных сетей. </w:t>
      </w:r>
      <w:r w:rsidRPr="00D76467">
        <w:rPr>
          <w:rFonts w:ascii="Times New Roman" w:hAnsi="Times New Roman" w:cs="Times New Roman"/>
          <w:szCs w:val="28"/>
        </w:rPr>
        <w:t xml:space="preserve">Магистральные и уличные водопроводные сети находятся в аварийном изношенном состоянии. </w:t>
      </w:r>
      <w:r w:rsidRPr="00D76467">
        <w:rPr>
          <w:rFonts w:ascii="Times New Roman" w:hAnsi="Times New Roman" w:cs="Times New Roman"/>
        </w:rPr>
        <w:t xml:space="preserve">Износ водопроводных сетей составляет 95%.Требуется немедленная перекладка отдельных участков водопроводных сетей.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 xml:space="preserve">Рекомендуется при перекладке использование трубопроводов из полимерных материалов, которые не подвержены коррозии, поэтому им не присущи недостатки и проблемы при эксплуатации металлических труб. </w:t>
      </w:r>
    </w:p>
    <w:p w:rsidR="000608B2" w:rsidRPr="00D76467" w:rsidRDefault="000608B2" w:rsidP="00D76467">
      <w:pPr>
        <w:spacing w:after="120"/>
        <w:jc w:val="both"/>
        <w:rPr>
          <w:rFonts w:ascii="Times New Roman" w:hAnsi="Times New Roman" w:cs="Times New Roman"/>
        </w:rPr>
      </w:pPr>
      <w:r w:rsidRPr="00D76467">
        <w:rPr>
          <w:rFonts w:ascii="Times New Roman" w:hAnsi="Times New Roman" w:cs="Times New Roman"/>
        </w:rPr>
        <w:t xml:space="preserve">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 г. </w:t>
      </w:r>
    </w:p>
    <w:p w:rsidR="000608B2" w:rsidRPr="00D76467" w:rsidRDefault="000608B2" w:rsidP="00EC791E">
      <w:pPr>
        <w:pStyle w:val="2"/>
        <w:numPr>
          <w:ilvl w:val="4"/>
          <w:numId w:val="27"/>
        </w:numPr>
        <w:tabs>
          <w:tab w:val="left" w:pos="2552"/>
        </w:tabs>
        <w:spacing w:line="240" w:lineRule="auto"/>
      </w:pPr>
      <w:bookmarkStart w:id="13" w:name="_Toc424899100"/>
      <w:r w:rsidRPr="00D76467">
        <w:t>Описание существующих технических и технологических проблем, возникающих при водоснабжении Старомышастовского сельского поселения,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13"/>
    </w:p>
    <w:p w:rsidR="000608B2" w:rsidRPr="00D76467" w:rsidRDefault="000608B2" w:rsidP="000608B2">
      <w:pPr>
        <w:spacing w:after="60"/>
        <w:rPr>
          <w:rFonts w:ascii="Times New Roman" w:hAnsi="Times New Roman" w:cs="Times New Roman"/>
        </w:rPr>
      </w:pPr>
      <w:r w:rsidRPr="00D76467">
        <w:rPr>
          <w:rFonts w:ascii="Times New Roman" w:hAnsi="Times New Roman" w:cs="Times New Roman"/>
        </w:rPr>
        <w:t xml:space="preserve">В настоящее время в сельском поселении достаточно много технологических и технических проблем, возникающих при водоснабжении. Основными </w:t>
      </w:r>
      <w:proofErr w:type="spellStart"/>
      <w:r w:rsidRPr="00D76467">
        <w:rPr>
          <w:rFonts w:ascii="Times New Roman" w:hAnsi="Times New Roman" w:cs="Times New Roman"/>
        </w:rPr>
        <w:t>проблемамив</w:t>
      </w:r>
      <w:proofErr w:type="spellEnd"/>
      <w:r w:rsidRPr="00D76467">
        <w:rPr>
          <w:rFonts w:ascii="Times New Roman" w:hAnsi="Times New Roman" w:cs="Times New Roman"/>
        </w:rPr>
        <w:t xml:space="preserve"> </w:t>
      </w:r>
      <w:proofErr w:type="gramStart"/>
      <w:r w:rsidRPr="00D76467">
        <w:rPr>
          <w:rFonts w:ascii="Times New Roman" w:hAnsi="Times New Roman" w:cs="Times New Roman"/>
        </w:rPr>
        <w:t>водоснабжении</w:t>
      </w:r>
      <w:proofErr w:type="gramEnd"/>
      <w:r w:rsidRPr="00D76467">
        <w:rPr>
          <w:rFonts w:ascii="Times New Roman" w:hAnsi="Times New Roman" w:cs="Times New Roman"/>
        </w:rPr>
        <w:t xml:space="preserve"> поселения являются: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sz w:val="22"/>
        </w:rPr>
      </w:pPr>
      <w:r w:rsidRPr="00D76467">
        <w:rPr>
          <w:rFonts w:ascii="Times New Roman" w:hAnsi="Times New Roman" w:cs="Times New Roman"/>
          <w:szCs w:val="28"/>
        </w:rPr>
        <w:t xml:space="preserve">согласно санитарного задания Территориального Отдела Управления Федеральной Службы по надзору в сфере защиты прав потребителей и благополучия человека по Краснодарскому краю </w:t>
      </w:r>
      <w:proofErr w:type="gramStart"/>
      <w:r w:rsidRPr="00D76467">
        <w:rPr>
          <w:rFonts w:ascii="Times New Roman" w:hAnsi="Times New Roman" w:cs="Times New Roman"/>
          <w:szCs w:val="28"/>
        </w:rPr>
        <w:t>в</w:t>
      </w:r>
      <w:proofErr w:type="gramEnd"/>
      <w:r w:rsidRPr="00D76467">
        <w:rPr>
          <w:rFonts w:ascii="Times New Roman" w:hAnsi="Times New Roman" w:cs="Times New Roman"/>
          <w:szCs w:val="28"/>
        </w:rPr>
        <w:t xml:space="preserve"> </w:t>
      </w:r>
      <w:proofErr w:type="gramStart"/>
      <w:r w:rsidRPr="00D76467">
        <w:rPr>
          <w:rFonts w:ascii="Times New Roman" w:hAnsi="Times New Roman" w:cs="Times New Roman"/>
          <w:szCs w:val="28"/>
        </w:rPr>
        <w:t>Кореновском</w:t>
      </w:r>
      <w:proofErr w:type="gramEnd"/>
      <w:r w:rsidRPr="00D76467">
        <w:rPr>
          <w:rFonts w:ascii="Times New Roman" w:hAnsi="Times New Roman" w:cs="Times New Roman"/>
          <w:szCs w:val="28"/>
        </w:rPr>
        <w:t xml:space="preserve">, </w:t>
      </w:r>
      <w:proofErr w:type="spellStart"/>
      <w:r w:rsidRPr="00D76467">
        <w:rPr>
          <w:rFonts w:ascii="Times New Roman" w:hAnsi="Times New Roman" w:cs="Times New Roman"/>
          <w:szCs w:val="28"/>
        </w:rPr>
        <w:t>Динском</w:t>
      </w:r>
      <w:proofErr w:type="spellEnd"/>
      <w:r w:rsidRPr="00D76467">
        <w:rPr>
          <w:rFonts w:ascii="Times New Roman" w:hAnsi="Times New Roman" w:cs="Times New Roman"/>
          <w:szCs w:val="28"/>
        </w:rPr>
        <w:t xml:space="preserve"> районах </w:t>
      </w:r>
      <w:r w:rsidRPr="00D76467">
        <w:rPr>
          <w:rFonts w:ascii="Times New Roman" w:hAnsi="Times New Roman" w:cs="Times New Roman"/>
          <w:szCs w:val="28"/>
          <w:lang w:eastAsia="ar-SA"/>
        </w:rPr>
        <w:t xml:space="preserve">особую озабоченность в </w:t>
      </w:r>
      <w:proofErr w:type="spellStart"/>
      <w:r w:rsidRPr="00D76467">
        <w:rPr>
          <w:rFonts w:ascii="Times New Roman" w:hAnsi="Times New Roman" w:cs="Times New Roman"/>
          <w:szCs w:val="28"/>
          <w:lang w:eastAsia="ar-SA"/>
        </w:rPr>
        <w:t>ст-це</w:t>
      </w:r>
      <w:proofErr w:type="spellEnd"/>
      <w:r w:rsidRPr="00D76467">
        <w:rPr>
          <w:rFonts w:ascii="Times New Roman" w:hAnsi="Times New Roman" w:cs="Times New Roman"/>
          <w:szCs w:val="28"/>
          <w:lang w:eastAsia="ar-SA"/>
        </w:rPr>
        <w:t xml:space="preserve"> Старомышастовской вызывает санитарно-техническое состояние водопроводных сооружений и сетей;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sz w:val="22"/>
        </w:rPr>
      </w:pPr>
      <w:r w:rsidRPr="00D76467">
        <w:rPr>
          <w:rFonts w:ascii="Times New Roman" w:hAnsi="Times New Roman" w:cs="Times New Roman"/>
          <w:szCs w:val="28"/>
          <w:lang w:eastAsia="ar-SA"/>
        </w:rPr>
        <w:t xml:space="preserve">в летнее время в </w:t>
      </w:r>
      <w:proofErr w:type="spellStart"/>
      <w:r w:rsidRPr="00D76467">
        <w:rPr>
          <w:rFonts w:ascii="Times New Roman" w:hAnsi="Times New Roman" w:cs="Times New Roman"/>
          <w:szCs w:val="28"/>
          <w:lang w:eastAsia="ar-SA"/>
        </w:rPr>
        <w:t>ст-це</w:t>
      </w:r>
      <w:proofErr w:type="spellEnd"/>
      <w:r w:rsidRPr="00D76467">
        <w:rPr>
          <w:rFonts w:ascii="Times New Roman" w:hAnsi="Times New Roman" w:cs="Times New Roman"/>
          <w:szCs w:val="28"/>
          <w:lang w:eastAsia="ar-SA"/>
        </w:rPr>
        <w:t xml:space="preserve"> Старомышастовской наблюдается дефицит питьевой воды;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sz w:val="20"/>
        </w:rPr>
      </w:pPr>
      <w:r w:rsidRPr="00D76467">
        <w:rPr>
          <w:rFonts w:ascii="Times New Roman" w:hAnsi="Times New Roman" w:cs="Times New Roman"/>
          <w:szCs w:val="28"/>
          <w:lang w:eastAsia="ar-SA"/>
        </w:rPr>
        <w:t xml:space="preserve">водоснабжение существующей застройки осуществляется от разных водозаборов, </w:t>
      </w:r>
      <w:r w:rsidRPr="00D76467">
        <w:rPr>
          <w:rFonts w:ascii="Times New Roman" w:hAnsi="Times New Roman" w:cs="Times New Roman"/>
          <w:szCs w:val="28"/>
        </w:rPr>
        <w:t xml:space="preserve">водопроводные сети выполнены из труб разных диаметров и материалов (в основном Ø100 мм из металлических и полиэтиленовых труб) и не обеспечивает требуемых расходов и напоров в водопроводной сети;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sz w:val="14"/>
        </w:rPr>
      </w:pPr>
      <w:r w:rsidRPr="00D76467">
        <w:rPr>
          <w:rFonts w:ascii="Times New Roman" w:hAnsi="Times New Roman" w:cs="Times New Roman"/>
          <w:szCs w:val="28"/>
        </w:rPr>
        <w:t xml:space="preserve">магистральные и уличные водопроводные сети находятся в аварийном изношенном состоянии, технический износ составляет 95%, </w:t>
      </w:r>
      <w:r w:rsidRPr="00D76467">
        <w:rPr>
          <w:rFonts w:ascii="Times New Roman" w:hAnsi="Times New Roman" w:cs="Times New Roman"/>
        </w:rPr>
        <w:t>требуется немедленная перекладка трубопроводов</w:t>
      </w:r>
      <w:r w:rsidRPr="00D76467">
        <w:rPr>
          <w:rFonts w:ascii="Times New Roman" w:hAnsi="Times New Roman" w:cs="Times New Roman"/>
          <w:szCs w:val="28"/>
        </w:rPr>
        <w:t xml:space="preserve">;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rPr>
      </w:pPr>
      <w:r w:rsidRPr="00D76467">
        <w:rPr>
          <w:rFonts w:ascii="Times New Roman" w:hAnsi="Times New Roman" w:cs="Times New Roman"/>
        </w:rPr>
        <w:t xml:space="preserve">отсутствие на водозаборных узлах станций и сооружений очистки и подготовки воды;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sz w:val="22"/>
        </w:rPr>
      </w:pPr>
      <w:r w:rsidRPr="00D76467">
        <w:rPr>
          <w:rFonts w:ascii="Times New Roman" w:hAnsi="Times New Roman" w:cs="Times New Roman"/>
          <w:szCs w:val="28"/>
        </w:rPr>
        <w:t xml:space="preserve">место размещения существующих водозаборов не соответствует требованиям </w:t>
      </w:r>
      <w:proofErr w:type="spellStart"/>
      <w:r w:rsidRPr="00D76467">
        <w:rPr>
          <w:rFonts w:ascii="Times New Roman" w:hAnsi="Times New Roman" w:cs="Times New Roman"/>
          <w:szCs w:val="28"/>
        </w:rPr>
        <w:t>СанПиН</w:t>
      </w:r>
      <w:proofErr w:type="spellEnd"/>
      <w:r w:rsidRPr="00D76467">
        <w:rPr>
          <w:rFonts w:ascii="Times New Roman" w:hAnsi="Times New Roman" w:cs="Times New Roman"/>
          <w:szCs w:val="28"/>
        </w:rPr>
        <w:t xml:space="preserve"> 2.1.4.1110-02 «Зоны санитарной охраны источников водоснабжения и водопроводов хозяйственно-питьевого назначения» и </w:t>
      </w:r>
      <w:proofErr w:type="spellStart"/>
      <w:r w:rsidRPr="00D76467">
        <w:rPr>
          <w:rFonts w:ascii="Times New Roman" w:hAnsi="Times New Roman" w:cs="Times New Roman"/>
          <w:szCs w:val="28"/>
        </w:rPr>
        <w:t>СНиП</w:t>
      </w:r>
      <w:proofErr w:type="spellEnd"/>
      <w:r w:rsidRPr="00D76467">
        <w:rPr>
          <w:rFonts w:ascii="Times New Roman" w:hAnsi="Times New Roman" w:cs="Times New Roman"/>
          <w:szCs w:val="28"/>
        </w:rPr>
        <w:t xml:space="preserve"> 2.1.5.1059-01 «Гигиенические требования к охране подземных вод от загрязнения». Скважины, находящиеся на существующем водозаборе, могут быть загрязнены и за период эксплуатации, вследствие интенсивного использования подземных вод, создается большая и глубокая районная депрессия их уровня и снижение дебита; </w:t>
      </w:r>
    </w:p>
    <w:p w:rsidR="000608B2" w:rsidRPr="00D76467" w:rsidRDefault="000608B2" w:rsidP="00EC791E">
      <w:pPr>
        <w:widowControl/>
        <w:numPr>
          <w:ilvl w:val="0"/>
          <w:numId w:val="37"/>
        </w:numPr>
        <w:spacing w:line="276" w:lineRule="auto"/>
        <w:ind w:left="851" w:hanging="284"/>
        <w:jc w:val="both"/>
        <w:rPr>
          <w:rFonts w:ascii="Times New Roman" w:hAnsi="Times New Roman" w:cs="Times New Roman"/>
        </w:rPr>
      </w:pPr>
      <w:r w:rsidRPr="00D76467">
        <w:rPr>
          <w:rFonts w:ascii="Times New Roman" w:hAnsi="Times New Roman" w:cs="Times New Roman"/>
        </w:rPr>
        <w:lastRenderedPageBreak/>
        <w:t xml:space="preserve">необходима разработка проекта ЗСО и приведение источников водоснабжения и водопроводов питьевого назначения в соответствие с </w:t>
      </w:r>
      <w:proofErr w:type="spellStart"/>
      <w:r w:rsidRPr="00D76467">
        <w:rPr>
          <w:rFonts w:ascii="Times New Roman" w:hAnsi="Times New Roman" w:cs="Times New Roman"/>
        </w:rPr>
        <w:t>СанПиН</w:t>
      </w:r>
      <w:proofErr w:type="spellEnd"/>
      <w:r w:rsidRPr="00D76467">
        <w:rPr>
          <w:rFonts w:ascii="Times New Roman" w:hAnsi="Times New Roman" w:cs="Times New Roman"/>
        </w:rPr>
        <w:t xml:space="preserve"> 2.1.4.1110-02. «Зоны санитарной охраны источников водоснабжения и водопроводов питьевого назначения», </w:t>
      </w:r>
      <w:r w:rsidRPr="00D76467">
        <w:rPr>
          <w:rFonts w:ascii="Times New Roman" w:hAnsi="Times New Roman" w:cs="Times New Roman"/>
          <w:szCs w:val="28"/>
        </w:rPr>
        <w:t>водозаборные сооружения, расположенные в жилой зоне, не имеют возможности организовать зоны санитарной охраны</w:t>
      </w:r>
      <w:r w:rsidRPr="00D76467">
        <w:rPr>
          <w:rFonts w:ascii="Times New Roman" w:hAnsi="Times New Roman" w:cs="Times New Roman"/>
        </w:rPr>
        <w:t xml:space="preserve">. </w:t>
      </w:r>
    </w:p>
    <w:p w:rsidR="000608B2" w:rsidRPr="00D76467" w:rsidRDefault="000608B2" w:rsidP="00EC791E">
      <w:pPr>
        <w:pStyle w:val="2"/>
        <w:numPr>
          <w:ilvl w:val="4"/>
          <w:numId w:val="27"/>
        </w:numPr>
        <w:tabs>
          <w:tab w:val="left" w:pos="2552"/>
        </w:tabs>
        <w:spacing w:line="240" w:lineRule="auto"/>
      </w:pPr>
      <w:bookmarkStart w:id="14" w:name="_Toc375649170"/>
      <w:bookmarkStart w:id="15" w:name="_Toc375683983"/>
      <w:bookmarkStart w:id="16" w:name="_Toc375685011"/>
      <w:bookmarkStart w:id="17" w:name="_Toc375649171"/>
      <w:bookmarkStart w:id="18" w:name="_Toc375683984"/>
      <w:bookmarkStart w:id="19" w:name="_Toc375685012"/>
      <w:bookmarkStart w:id="20" w:name="_Toc375649172"/>
      <w:bookmarkStart w:id="21" w:name="_Toc375683985"/>
      <w:bookmarkStart w:id="22" w:name="_Toc375685013"/>
      <w:bookmarkStart w:id="23" w:name="_Toc375649173"/>
      <w:bookmarkStart w:id="24" w:name="_Toc375683986"/>
      <w:bookmarkStart w:id="25" w:name="_Toc375685014"/>
      <w:bookmarkStart w:id="26" w:name="_Toc375649174"/>
      <w:bookmarkStart w:id="27" w:name="_Toc375683987"/>
      <w:bookmarkStart w:id="28" w:name="_Toc375685015"/>
      <w:bookmarkStart w:id="29" w:name="_Toc375649175"/>
      <w:bookmarkStart w:id="30" w:name="_Toc375683988"/>
      <w:bookmarkStart w:id="31" w:name="_Toc375685016"/>
      <w:bookmarkStart w:id="32" w:name="_Toc42489910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D76467">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32"/>
    </w:p>
    <w:p w:rsidR="000608B2" w:rsidRPr="00D76467" w:rsidRDefault="000608B2" w:rsidP="000608B2">
      <w:pPr>
        <w:spacing w:after="60"/>
        <w:rPr>
          <w:rFonts w:ascii="Times New Roman" w:hAnsi="Times New Roman" w:cs="Times New Roman"/>
        </w:rPr>
      </w:pPr>
      <w:r w:rsidRPr="00D76467">
        <w:rPr>
          <w:rFonts w:ascii="Times New Roman" w:hAnsi="Times New Roman" w:cs="Times New Roman"/>
        </w:rPr>
        <w:t xml:space="preserve">Централизованное горячее водоснабжение на территории Старомышастовского сельского поселения отсутствует. </w:t>
      </w:r>
    </w:p>
    <w:p w:rsidR="000608B2" w:rsidRPr="00D76467" w:rsidRDefault="000608B2" w:rsidP="00EC791E">
      <w:pPr>
        <w:pStyle w:val="2"/>
        <w:numPr>
          <w:ilvl w:val="4"/>
          <w:numId w:val="27"/>
        </w:numPr>
        <w:tabs>
          <w:tab w:val="left" w:pos="2552"/>
        </w:tabs>
        <w:spacing w:line="240" w:lineRule="auto"/>
      </w:pPr>
      <w:bookmarkStart w:id="33" w:name="_Toc424899102"/>
      <w:r w:rsidRPr="00D76467">
        <w:t>Существующие технические и технологические решения по предотвращению замерзания воды.</w:t>
      </w:r>
      <w:bookmarkEnd w:id="33"/>
    </w:p>
    <w:p w:rsidR="000608B2" w:rsidRPr="00D76467" w:rsidRDefault="000608B2" w:rsidP="000608B2">
      <w:pPr>
        <w:rPr>
          <w:rFonts w:ascii="Times New Roman" w:hAnsi="Times New Roman" w:cs="Times New Roman"/>
        </w:rPr>
      </w:pPr>
      <w:r w:rsidRPr="00D76467">
        <w:rPr>
          <w:rFonts w:ascii="Times New Roman" w:hAnsi="Times New Roman" w:cs="Times New Roman"/>
        </w:rPr>
        <w:t xml:space="preserve">Старомышастовское сельское поселение не относится к территории вечномерзлых грунтов. В связи с чем, отсутствуют технические и технологические решения по предотвращению замерзания воды. Сети и водоводы расположены на глубине около 1,2 м от поверхности земельного горизонта и не подвергаются воздействию отрицательных температур. </w:t>
      </w:r>
    </w:p>
    <w:p w:rsidR="000608B2" w:rsidRPr="00D76467" w:rsidRDefault="000608B2" w:rsidP="00EC791E">
      <w:pPr>
        <w:pStyle w:val="2"/>
        <w:numPr>
          <w:ilvl w:val="4"/>
          <w:numId w:val="27"/>
        </w:numPr>
        <w:tabs>
          <w:tab w:val="left" w:pos="2552"/>
        </w:tabs>
        <w:spacing w:line="240" w:lineRule="auto"/>
      </w:pPr>
      <w:bookmarkStart w:id="34" w:name="_Toc424899103"/>
      <w:r w:rsidRPr="00D76467">
        <w:t>Перечень лиц владеющих объектами централизованной  системы водоснабжения.</w:t>
      </w:r>
      <w:bookmarkEnd w:id="34"/>
    </w:p>
    <w:p w:rsidR="000608B2" w:rsidRPr="00D76467" w:rsidRDefault="000608B2" w:rsidP="000608B2">
      <w:pPr>
        <w:rPr>
          <w:rFonts w:ascii="Times New Roman" w:hAnsi="Times New Roman" w:cs="Times New Roman"/>
        </w:rPr>
      </w:pPr>
      <w:r w:rsidRPr="00D76467">
        <w:rPr>
          <w:rFonts w:ascii="Times New Roman" w:hAnsi="Times New Roman" w:cs="Times New Roman"/>
        </w:rPr>
        <w:t xml:space="preserve">Водопроводные сети и артезианские скважины в </w:t>
      </w:r>
      <w:proofErr w:type="spellStart"/>
      <w:r w:rsidRPr="00D76467">
        <w:rPr>
          <w:rFonts w:ascii="Times New Roman" w:hAnsi="Times New Roman" w:cs="Times New Roman"/>
        </w:rPr>
        <w:t>ст-це</w:t>
      </w:r>
      <w:proofErr w:type="spellEnd"/>
      <w:r w:rsidRPr="00D76467">
        <w:rPr>
          <w:rFonts w:ascii="Times New Roman" w:hAnsi="Times New Roman" w:cs="Times New Roman"/>
        </w:rPr>
        <w:t xml:space="preserve"> Старомышастовской находятся в собственности администрации Старомышастовского сельского поселения. </w:t>
      </w:r>
    </w:p>
    <w:p w:rsidR="000608B2" w:rsidRPr="00D76467" w:rsidRDefault="000608B2" w:rsidP="000608B2">
      <w:pPr>
        <w:pStyle w:val="2"/>
      </w:pPr>
      <w:bookmarkStart w:id="35" w:name="_Toc424899104"/>
      <w:r w:rsidRPr="00D76467">
        <w:t>НАПРАВЛЕНИЯ РАЗВИТИЯ ЦЕНТРАЛИЗОВАННЫХ СИСТЕМ ВОДОСНАБЖЕНИЯ.</w:t>
      </w:r>
      <w:bookmarkEnd w:id="35"/>
    </w:p>
    <w:p w:rsidR="000608B2" w:rsidRPr="00D76467" w:rsidRDefault="000608B2" w:rsidP="00EC791E">
      <w:pPr>
        <w:pStyle w:val="2"/>
        <w:numPr>
          <w:ilvl w:val="2"/>
          <w:numId w:val="27"/>
        </w:numPr>
        <w:tabs>
          <w:tab w:val="left" w:pos="1560"/>
        </w:tabs>
        <w:spacing w:line="240" w:lineRule="auto"/>
      </w:pPr>
      <w:bookmarkStart w:id="36" w:name="_Toc424899105"/>
      <w:r w:rsidRPr="00D76467">
        <w:t>Основные направления, принципы, задачи и целевые показатели развития централизованных систем водоснабжения.</w:t>
      </w:r>
      <w:bookmarkEnd w:id="36"/>
    </w:p>
    <w:p w:rsidR="000608B2" w:rsidRPr="00D76467" w:rsidRDefault="000608B2" w:rsidP="00D76467">
      <w:pPr>
        <w:spacing w:after="120"/>
        <w:jc w:val="both"/>
        <w:rPr>
          <w:rFonts w:ascii="Times New Roman" w:hAnsi="Times New Roman" w:cs="Times New Roman"/>
        </w:rPr>
      </w:pPr>
      <w:r w:rsidRPr="00D76467">
        <w:rPr>
          <w:rFonts w:ascii="Times New Roman" w:hAnsi="Times New Roman" w:cs="Times New Roman"/>
        </w:rPr>
        <w:t xml:space="preserve">Раздел «Водоснабжение» схемы водоснабжения и водоотведения Старомышастовского сельского поселения на период до 2025 года разработан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поселения. </w:t>
      </w:r>
    </w:p>
    <w:p w:rsidR="000608B2" w:rsidRPr="00D76467" w:rsidRDefault="000608B2" w:rsidP="00D76467">
      <w:pPr>
        <w:spacing w:after="60"/>
        <w:jc w:val="both"/>
        <w:rPr>
          <w:rFonts w:ascii="Times New Roman" w:hAnsi="Times New Roman" w:cs="Times New Roman"/>
        </w:rPr>
      </w:pPr>
      <w:r w:rsidRPr="00D76467">
        <w:rPr>
          <w:rFonts w:ascii="Times New Roman" w:hAnsi="Times New Roman" w:cs="Times New Roman"/>
        </w:rPr>
        <w:t>Принципами развития централизованной системы водоснабжения Старомышастовского сельского поселения являются:</w:t>
      </w:r>
    </w:p>
    <w:p w:rsidR="000608B2" w:rsidRPr="00D76467" w:rsidRDefault="000608B2" w:rsidP="00D76467">
      <w:pPr>
        <w:pStyle w:val="af2"/>
        <w:numPr>
          <w:ilvl w:val="0"/>
          <w:numId w:val="32"/>
        </w:numPr>
        <w:spacing w:line="276" w:lineRule="auto"/>
        <w:ind w:left="851" w:hanging="284"/>
        <w:contextualSpacing w:val="0"/>
        <w:jc w:val="both"/>
        <w:rPr>
          <w:sz w:val="24"/>
        </w:rPr>
      </w:pPr>
      <w:r w:rsidRPr="00D76467">
        <w:rPr>
          <w:sz w:val="24"/>
        </w:rPr>
        <w:t xml:space="preserve">постоянное улучшение качества предоставления услуг водоснабжения потребителям (абонентам); </w:t>
      </w:r>
    </w:p>
    <w:p w:rsidR="000608B2" w:rsidRPr="00D76467" w:rsidRDefault="000608B2" w:rsidP="00D76467">
      <w:pPr>
        <w:pStyle w:val="af2"/>
        <w:numPr>
          <w:ilvl w:val="0"/>
          <w:numId w:val="32"/>
        </w:numPr>
        <w:spacing w:line="276" w:lineRule="auto"/>
        <w:ind w:left="851" w:hanging="284"/>
        <w:contextualSpacing w:val="0"/>
        <w:jc w:val="both"/>
        <w:rPr>
          <w:sz w:val="24"/>
        </w:rPr>
      </w:pPr>
      <w:r w:rsidRPr="00D76467">
        <w:rPr>
          <w:sz w:val="24"/>
        </w:rPr>
        <w:t xml:space="preserve">удовлетворение потребности в обеспечении услугой водоснабжения новых объектов строительства; </w:t>
      </w:r>
    </w:p>
    <w:p w:rsidR="000608B2" w:rsidRPr="00D76467" w:rsidRDefault="000608B2" w:rsidP="00D76467">
      <w:pPr>
        <w:pStyle w:val="af2"/>
        <w:numPr>
          <w:ilvl w:val="0"/>
          <w:numId w:val="32"/>
        </w:numPr>
        <w:spacing w:after="120" w:line="276" w:lineRule="auto"/>
        <w:ind w:left="851" w:hanging="284"/>
        <w:contextualSpacing w:val="0"/>
        <w:jc w:val="both"/>
        <w:rPr>
          <w:sz w:val="24"/>
        </w:rPr>
      </w:pPr>
      <w:r w:rsidRPr="00D76467">
        <w:rPr>
          <w:sz w:val="24"/>
        </w:rPr>
        <w:t xml:space="preserve">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rsidR="000608B2" w:rsidRPr="00D76467" w:rsidRDefault="000608B2" w:rsidP="00D76467">
      <w:pPr>
        <w:spacing w:after="60"/>
        <w:jc w:val="both"/>
        <w:rPr>
          <w:rFonts w:ascii="Times New Roman" w:hAnsi="Times New Roman" w:cs="Times New Roman"/>
        </w:rPr>
      </w:pPr>
      <w:r w:rsidRPr="00D76467">
        <w:rPr>
          <w:rFonts w:ascii="Times New Roman" w:hAnsi="Times New Roman" w:cs="Times New Roman"/>
        </w:rPr>
        <w:t xml:space="preserve">  Основные задачи развития системы водоснабжения: </w:t>
      </w:r>
    </w:p>
    <w:p w:rsidR="000608B2" w:rsidRPr="00D76467" w:rsidRDefault="000608B2" w:rsidP="00D76467">
      <w:pPr>
        <w:pStyle w:val="af2"/>
        <w:numPr>
          <w:ilvl w:val="0"/>
          <w:numId w:val="33"/>
        </w:numPr>
        <w:spacing w:line="276" w:lineRule="auto"/>
        <w:ind w:left="851" w:hanging="284"/>
        <w:contextualSpacing w:val="0"/>
        <w:jc w:val="both"/>
        <w:rPr>
          <w:sz w:val="24"/>
        </w:rPr>
      </w:pPr>
      <w:r w:rsidRPr="00D76467">
        <w:rPr>
          <w:sz w:val="24"/>
        </w:rPr>
        <w:t xml:space="preserve">реконструкция и модернизация </w:t>
      </w:r>
      <w:proofErr w:type="spellStart"/>
      <w:r w:rsidRPr="00D76467">
        <w:rPr>
          <w:sz w:val="24"/>
        </w:rPr>
        <w:t>существующегоисточника</w:t>
      </w:r>
      <w:proofErr w:type="spellEnd"/>
      <w:r w:rsidRPr="00D76467">
        <w:rPr>
          <w:sz w:val="24"/>
        </w:rPr>
        <w:t xml:space="preserve">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lastRenderedPageBreak/>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t>строительство сетей и сооружений для водоснабжения осваиваемых и преобразуемых территорий, а также отдельных территорий поселения, не имеющих централизованного водоснабжения с целью обеспечения доступности  услуг водоснабжения для всех жителей Старомышастовского сельского поселения;</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t>привлечение инвестиций в модернизацию и техническое перевооружение объектов водоснабжения, повышение степени благоустройства зданий;</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t>соблюдение технологических, экологических и санитарно-эпидемиологических требований при заборе, подготовке и подаче питьевой воды потребителям;</w:t>
      </w:r>
    </w:p>
    <w:p w:rsidR="000608B2" w:rsidRPr="00D76467" w:rsidRDefault="000608B2" w:rsidP="00EC791E">
      <w:pPr>
        <w:pStyle w:val="af2"/>
        <w:numPr>
          <w:ilvl w:val="0"/>
          <w:numId w:val="33"/>
        </w:numPr>
        <w:spacing w:line="276" w:lineRule="auto"/>
        <w:ind w:left="851" w:hanging="284"/>
        <w:contextualSpacing w:val="0"/>
        <w:jc w:val="both"/>
        <w:rPr>
          <w:sz w:val="24"/>
        </w:rPr>
      </w:pPr>
      <w:r w:rsidRPr="00D76467">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rsidR="000608B2" w:rsidRPr="00D76467" w:rsidRDefault="000608B2" w:rsidP="00EC791E">
      <w:pPr>
        <w:pStyle w:val="af2"/>
        <w:numPr>
          <w:ilvl w:val="0"/>
          <w:numId w:val="33"/>
        </w:numPr>
        <w:spacing w:after="200" w:line="276" w:lineRule="auto"/>
        <w:ind w:left="851" w:hanging="284"/>
        <w:contextualSpacing w:val="0"/>
        <w:jc w:val="both"/>
        <w:rPr>
          <w:sz w:val="24"/>
        </w:rPr>
      </w:pPr>
      <w:r w:rsidRPr="00D76467">
        <w:rPr>
          <w:sz w:val="24"/>
        </w:rPr>
        <w:t>внедрение мероприятий по энергосбережению и повышению энергетической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34"/>
        <w:gridCol w:w="5953"/>
        <w:gridCol w:w="1598"/>
      </w:tblGrid>
      <w:tr w:rsidR="000608B2" w:rsidRPr="00D76467" w:rsidTr="002D4DF0">
        <w:trPr>
          <w:trHeight w:val="399"/>
        </w:trPr>
        <w:tc>
          <w:tcPr>
            <w:tcW w:w="1329" w:type="pct"/>
            <w:vAlign w:val="center"/>
          </w:tcPr>
          <w:p w:rsidR="000608B2" w:rsidRPr="00D76467" w:rsidRDefault="000608B2" w:rsidP="002D4DF0">
            <w:pPr>
              <w:autoSpaceDE w:val="0"/>
              <w:autoSpaceDN w:val="0"/>
              <w:adjustRightInd w:val="0"/>
              <w:jc w:val="center"/>
              <w:rPr>
                <w:rFonts w:ascii="Times New Roman" w:eastAsiaTheme="minorHAnsi" w:hAnsi="Times New Roman" w:cs="Times New Roman"/>
                <w:b/>
              </w:rPr>
            </w:pPr>
            <w:r w:rsidRPr="00D76467">
              <w:rPr>
                <w:rFonts w:ascii="Times New Roman" w:eastAsiaTheme="minorHAnsi" w:hAnsi="Times New Roman" w:cs="Times New Roman"/>
                <w:b/>
                <w:sz w:val="20"/>
                <w:szCs w:val="20"/>
              </w:rPr>
              <w:t>Группа</w:t>
            </w:r>
          </w:p>
        </w:tc>
        <w:tc>
          <w:tcPr>
            <w:tcW w:w="3671" w:type="pct"/>
            <w:gridSpan w:val="2"/>
            <w:vAlign w:val="center"/>
          </w:tcPr>
          <w:p w:rsidR="000608B2" w:rsidRPr="00D76467" w:rsidRDefault="000608B2" w:rsidP="002D4DF0">
            <w:pPr>
              <w:autoSpaceDE w:val="0"/>
              <w:autoSpaceDN w:val="0"/>
              <w:adjustRightInd w:val="0"/>
              <w:jc w:val="center"/>
              <w:rPr>
                <w:rFonts w:ascii="Times New Roman" w:eastAsiaTheme="minorHAnsi" w:hAnsi="Times New Roman" w:cs="Times New Roman"/>
                <w:b/>
                <w:sz w:val="20"/>
                <w:szCs w:val="20"/>
              </w:rPr>
            </w:pPr>
            <w:proofErr w:type="spellStart"/>
            <w:r w:rsidRPr="00D76467">
              <w:rPr>
                <w:rFonts w:ascii="Times New Roman" w:eastAsiaTheme="minorHAnsi" w:hAnsi="Times New Roman" w:cs="Times New Roman"/>
                <w:b/>
                <w:sz w:val="20"/>
                <w:szCs w:val="20"/>
              </w:rPr>
              <w:t>Целевыепоказатели</w:t>
            </w:r>
            <w:proofErr w:type="spellEnd"/>
            <w:r w:rsidRPr="00D76467">
              <w:rPr>
                <w:rFonts w:ascii="Times New Roman" w:eastAsiaTheme="minorHAnsi" w:hAnsi="Times New Roman" w:cs="Times New Roman"/>
                <w:b/>
                <w:sz w:val="20"/>
                <w:szCs w:val="20"/>
              </w:rPr>
              <w:t xml:space="preserve"> на 2014 год</w:t>
            </w:r>
          </w:p>
        </w:tc>
      </w:tr>
      <w:tr w:rsidR="000608B2" w:rsidRPr="00D76467" w:rsidTr="002D4DF0">
        <w:trPr>
          <w:trHeight w:val="315"/>
        </w:trPr>
        <w:tc>
          <w:tcPr>
            <w:tcW w:w="1329" w:type="pct"/>
            <w:vMerge w:val="restart"/>
          </w:tcPr>
          <w:p w:rsidR="000608B2" w:rsidRPr="00D76467" w:rsidRDefault="000608B2" w:rsidP="002D4DF0">
            <w:pPr>
              <w:autoSpaceDE w:val="0"/>
              <w:autoSpaceDN w:val="0"/>
              <w:adjustRightInd w:val="0"/>
              <w:rPr>
                <w:rFonts w:ascii="Times New Roman" w:eastAsiaTheme="minorHAnsi" w:hAnsi="Times New Roman" w:cs="Times New Roman"/>
              </w:rPr>
            </w:pPr>
            <w:r w:rsidRPr="00D76467">
              <w:rPr>
                <w:rFonts w:ascii="Times New Roman" w:eastAsiaTheme="minorHAnsi" w:hAnsi="Times New Roman" w:cs="Times New Roman"/>
                <w:sz w:val="20"/>
                <w:szCs w:val="20"/>
              </w:rPr>
              <w:t>1. Показатели качества воды</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1. Удельный вес проб воды у потребителя, которые не отвечают гигиеническим нормативам по санитарно-химическим показателям, %</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w:t>
            </w:r>
          </w:p>
        </w:tc>
      </w:tr>
      <w:tr w:rsidR="000608B2" w:rsidRPr="00D76467" w:rsidTr="002D4DF0">
        <w:trPr>
          <w:trHeight w:val="315"/>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2. Удельный вес проб воды у потребителя, которые не отвечают гигиеническим нормативам по микробиологическим показателям, %</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w:t>
            </w:r>
          </w:p>
        </w:tc>
      </w:tr>
      <w:tr w:rsidR="000608B2" w:rsidRPr="00D76467" w:rsidTr="002D4DF0">
        <w:trPr>
          <w:trHeight w:val="123"/>
        </w:trPr>
        <w:tc>
          <w:tcPr>
            <w:tcW w:w="1329" w:type="pct"/>
            <w:vMerge w:val="restart"/>
          </w:tcPr>
          <w:p w:rsidR="000608B2" w:rsidRPr="00D76467" w:rsidRDefault="000608B2" w:rsidP="002D4DF0">
            <w:pPr>
              <w:autoSpaceDE w:val="0"/>
              <w:autoSpaceDN w:val="0"/>
              <w:adjustRightInd w:val="0"/>
              <w:rPr>
                <w:rFonts w:ascii="Times New Roman" w:eastAsiaTheme="minorHAnsi" w:hAnsi="Times New Roman" w:cs="Times New Roman"/>
              </w:rPr>
            </w:pPr>
            <w:r w:rsidRPr="00D76467">
              <w:rPr>
                <w:rFonts w:ascii="Times New Roman" w:eastAsiaTheme="minorHAnsi" w:hAnsi="Times New Roman" w:cs="Times New Roman"/>
                <w:sz w:val="20"/>
                <w:szCs w:val="20"/>
              </w:rPr>
              <w:t>2. Показатели надежности и бесперебойности водоснабжения</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 xml:space="preserve">1. Водопроводные сети, нуждающиеся в замене, </w:t>
            </w:r>
            <w:proofErr w:type="gramStart"/>
            <w:r w:rsidRPr="00D76467">
              <w:rPr>
                <w:rFonts w:ascii="Times New Roman" w:eastAsiaTheme="minorHAnsi" w:hAnsi="Times New Roman" w:cs="Times New Roman"/>
                <w:sz w:val="20"/>
                <w:szCs w:val="20"/>
              </w:rPr>
              <w:t>км</w:t>
            </w:r>
            <w:proofErr w:type="gramEnd"/>
            <w:r w:rsidRPr="00D76467">
              <w:rPr>
                <w:rFonts w:ascii="Times New Roman" w:eastAsiaTheme="minorHAnsi" w:hAnsi="Times New Roman" w:cs="Times New Roman"/>
                <w:sz w:val="20"/>
                <w:szCs w:val="20"/>
              </w:rPr>
              <w:t>.</w:t>
            </w:r>
          </w:p>
        </w:tc>
        <w:tc>
          <w:tcPr>
            <w:tcW w:w="777" w:type="pct"/>
            <w:vAlign w:val="center"/>
          </w:tcPr>
          <w:p w:rsidR="000608B2" w:rsidRPr="00D76467" w:rsidRDefault="000608B2" w:rsidP="002D4DF0">
            <w:pPr>
              <w:jc w:val="center"/>
              <w:rPr>
                <w:rFonts w:ascii="Times New Roman" w:hAnsi="Times New Roman" w:cs="Times New Roman"/>
                <w:sz w:val="20"/>
                <w:szCs w:val="20"/>
              </w:rPr>
            </w:pPr>
          </w:p>
        </w:tc>
      </w:tr>
      <w:tr w:rsidR="000608B2" w:rsidRPr="00D76467" w:rsidTr="002D4DF0">
        <w:trPr>
          <w:trHeight w:val="114"/>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2. Аварийность на сетях водопровода (ед./год).</w:t>
            </w:r>
          </w:p>
        </w:tc>
        <w:tc>
          <w:tcPr>
            <w:tcW w:w="777" w:type="pct"/>
            <w:vAlign w:val="center"/>
          </w:tcPr>
          <w:p w:rsidR="000608B2" w:rsidRPr="00D76467" w:rsidRDefault="000608B2" w:rsidP="002D4DF0">
            <w:pPr>
              <w:jc w:val="center"/>
              <w:rPr>
                <w:rFonts w:ascii="Times New Roman" w:hAnsi="Times New Roman" w:cs="Times New Roman"/>
                <w:sz w:val="20"/>
                <w:szCs w:val="20"/>
              </w:rPr>
            </w:pPr>
          </w:p>
        </w:tc>
      </w:tr>
      <w:tr w:rsidR="000608B2" w:rsidRPr="00D76467" w:rsidTr="002D4DF0">
        <w:trPr>
          <w:trHeight w:val="117"/>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 xml:space="preserve">3. Износ водопроводных </w:t>
            </w:r>
            <w:proofErr w:type="spellStart"/>
            <w:r w:rsidRPr="00D76467">
              <w:rPr>
                <w:rFonts w:ascii="Times New Roman" w:eastAsiaTheme="minorHAnsi" w:hAnsi="Times New Roman" w:cs="Times New Roman"/>
                <w:sz w:val="20"/>
                <w:szCs w:val="20"/>
              </w:rPr>
              <w:t>сетей,%</w:t>
            </w:r>
            <w:proofErr w:type="spellEnd"/>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95</w:t>
            </w:r>
          </w:p>
        </w:tc>
      </w:tr>
      <w:tr w:rsidR="000608B2" w:rsidRPr="00D76467" w:rsidTr="002D4DF0">
        <w:trPr>
          <w:trHeight w:val="98"/>
        </w:trPr>
        <w:tc>
          <w:tcPr>
            <w:tcW w:w="1329" w:type="pct"/>
            <w:vMerge w:val="restart"/>
          </w:tcPr>
          <w:p w:rsidR="000608B2" w:rsidRPr="00D76467" w:rsidRDefault="000608B2" w:rsidP="002D4DF0">
            <w:pPr>
              <w:autoSpaceDE w:val="0"/>
              <w:autoSpaceDN w:val="0"/>
              <w:adjustRightInd w:val="0"/>
              <w:rPr>
                <w:rFonts w:ascii="Times New Roman" w:eastAsiaTheme="minorHAnsi" w:hAnsi="Times New Roman" w:cs="Times New Roman"/>
              </w:rPr>
            </w:pPr>
            <w:r w:rsidRPr="00D76467">
              <w:rPr>
                <w:rFonts w:ascii="Times New Roman" w:eastAsiaTheme="minorHAnsi" w:hAnsi="Times New Roman" w:cs="Times New Roman"/>
                <w:sz w:val="20"/>
                <w:szCs w:val="20"/>
              </w:rPr>
              <w:t>3. Показатели качества обслуживания абонентов</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 xml:space="preserve">1. Количество жалоб абонентов на качество питьевой воды </w:t>
            </w:r>
          </w:p>
        </w:tc>
        <w:tc>
          <w:tcPr>
            <w:tcW w:w="777" w:type="pct"/>
            <w:vAlign w:val="center"/>
          </w:tcPr>
          <w:p w:rsidR="000608B2" w:rsidRPr="00D76467" w:rsidRDefault="000608B2" w:rsidP="002D4DF0">
            <w:pPr>
              <w:jc w:val="center"/>
              <w:rPr>
                <w:rFonts w:ascii="Times New Roman" w:hAnsi="Times New Roman" w:cs="Times New Roman"/>
                <w:sz w:val="20"/>
                <w:szCs w:val="20"/>
              </w:rPr>
            </w:pPr>
          </w:p>
        </w:tc>
      </w:tr>
      <w:tr w:rsidR="000608B2" w:rsidRPr="00D76467" w:rsidTr="002D4DF0">
        <w:trPr>
          <w:trHeight w:val="255"/>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2. Обеспеченность населения централизованным водоснабжением (в процентах от численности населения)</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80</w:t>
            </w:r>
          </w:p>
        </w:tc>
      </w:tr>
      <w:tr w:rsidR="000608B2" w:rsidRPr="00D76467" w:rsidTr="002D4DF0">
        <w:trPr>
          <w:trHeight w:val="230"/>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3671" w:type="pct"/>
            <w:gridSpan w:val="2"/>
            <w:vAlign w:val="center"/>
          </w:tcPr>
          <w:p w:rsidR="000608B2" w:rsidRPr="00D76467" w:rsidRDefault="000608B2" w:rsidP="002D4DF0">
            <w:pPr>
              <w:rPr>
                <w:rFonts w:ascii="Times New Roman" w:hAnsi="Times New Roman" w:cs="Times New Roman"/>
                <w:sz w:val="20"/>
                <w:szCs w:val="20"/>
              </w:rPr>
            </w:pPr>
            <w:r w:rsidRPr="00D76467">
              <w:rPr>
                <w:rFonts w:ascii="Times New Roman" w:eastAsiaTheme="minorHAnsi" w:hAnsi="Times New Roman" w:cs="Times New Roman"/>
                <w:sz w:val="20"/>
                <w:szCs w:val="20"/>
              </w:rPr>
              <w:t>3. Охват абонентов приборами учета (доля абонентов с приборами учета по отношению к общему числу абонентов, в процентах):</w:t>
            </w:r>
          </w:p>
        </w:tc>
      </w:tr>
      <w:tr w:rsidR="000608B2" w:rsidRPr="00D76467" w:rsidTr="002D4DF0">
        <w:trPr>
          <w:trHeight w:val="171"/>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население</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83,8</w:t>
            </w:r>
          </w:p>
        </w:tc>
      </w:tr>
      <w:tr w:rsidR="000608B2" w:rsidRPr="00D76467" w:rsidTr="002D4DF0">
        <w:trPr>
          <w:trHeight w:val="218"/>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прочие потребители</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92,2</w:t>
            </w:r>
          </w:p>
        </w:tc>
      </w:tr>
      <w:tr w:rsidR="000608B2" w:rsidRPr="00D76467" w:rsidTr="002D4DF0">
        <w:trPr>
          <w:trHeight w:val="154"/>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бюджетные организации</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93,3</w:t>
            </w:r>
          </w:p>
        </w:tc>
      </w:tr>
      <w:tr w:rsidR="000608B2" w:rsidRPr="00D76467" w:rsidTr="002D4DF0">
        <w:trPr>
          <w:trHeight w:val="90"/>
        </w:trPr>
        <w:tc>
          <w:tcPr>
            <w:tcW w:w="1329" w:type="pct"/>
            <w:vMerge w:val="restart"/>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4. Показатели эффективности использования ресурсов, в том числе сокращения потерь воды при транспортировке</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1. Объем неоплаченной воды от общего объема подачи %</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нет данных</w:t>
            </w:r>
          </w:p>
        </w:tc>
      </w:tr>
      <w:tr w:rsidR="000608B2" w:rsidRPr="00D76467" w:rsidTr="002D4DF0">
        <w:trPr>
          <w:trHeight w:val="273"/>
        </w:trPr>
        <w:tc>
          <w:tcPr>
            <w:tcW w:w="1329" w:type="pct"/>
            <w:vMerge/>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2. Утечка и неучтенный расход воды, тыс. м</w:t>
            </w:r>
            <w:r w:rsidRPr="00D76467">
              <w:rPr>
                <w:rFonts w:ascii="Times New Roman" w:eastAsiaTheme="minorHAnsi" w:hAnsi="Times New Roman" w:cs="Times New Roman"/>
                <w:sz w:val="20"/>
                <w:szCs w:val="20"/>
                <w:vertAlign w:val="superscript"/>
              </w:rPr>
              <w:t>3</w:t>
            </w:r>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138,7</w:t>
            </w:r>
          </w:p>
        </w:tc>
      </w:tr>
      <w:tr w:rsidR="000608B2" w:rsidRPr="00D76467" w:rsidTr="002D4DF0">
        <w:trPr>
          <w:trHeight w:val="795"/>
        </w:trPr>
        <w:tc>
          <w:tcPr>
            <w:tcW w:w="1329" w:type="pct"/>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5. Соотношение цены реализации мероприятий инвестиционной программы и эффективности (улучшения качества воды)</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 xml:space="preserve">1. Доля расходов на оплату услуг в совокупном доходе </w:t>
            </w:r>
            <w:proofErr w:type="spellStart"/>
            <w:r w:rsidRPr="00D76467">
              <w:rPr>
                <w:rFonts w:ascii="Times New Roman" w:eastAsiaTheme="minorHAnsi" w:hAnsi="Times New Roman" w:cs="Times New Roman"/>
                <w:sz w:val="20"/>
                <w:szCs w:val="20"/>
              </w:rPr>
              <w:t>населения,%</w:t>
            </w:r>
            <w:proofErr w:type="spellEnd"/>
          </w:p>
        </w:tc>
        <w:tc>
          <w:tcPr>
            <w:tcW w:w="77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Инвестиционные программы отсутствуют</w:t>
            </w:r>
          </w:p>
        </w:tc>
      </w:tr>
      <w:tr w:rsidR="000608B2" w:rsidRPr="00D76467" w:rsidTr="002D4DF0">
        <w:trPr>
          <w:trHeight w:val="439"/>
        </w:trPr>
        <w:tc>
          <w:tcPr>
            <w:tcW w:w="1329" w:type="pct"/>
            <w:vMerge w:val="restart"/>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6. Иные показатели</w:t>
            </w: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1. Удельное энергопотребление на водоподготовку 1 м</w:t>
            </w:r>
            <w:r w:rsidRPr="00D76467">
              <w:rPr>
                <w:rFonts w:ascii="Times New Roman" w:eastAsiaTheme="minorHAnsi" w:hAnsi="Times New Roman" w:cs="Times New Roman"/>
                <w:sz w:val="20"/>
                <w:szCs w:val="20"/>
                <w:vertAlign w:val="superscript"/>
              </w:rPr>
              <w:t>3</w:t>
            </w:r>
            <w:r w:rsidRPr="00D76467">
              <w:rPr>
                <w:rFonts w:ascii="Times New Roman" w:eastAsiaTheme="minorHAnsi" w:hAnsi="Times New Roman" w:cs="Times New Roman"/>
                <w:sz w:val="20"/>
                <w:szCs w:val="20"/>
              </w:rPr>
              <w:t xml:space="preserve"> питьевой воды</w:t>
            </w:r>
          </w:p>
        </w:tc>
        <w:tc>
          <w:tcPr>
            <w:tcW w:w="777" w:type="pct"/>
            <w:vAlign w:val="center"/>
          </w:tcPr>
          <w:p w:rsidR="000608B2" w:rsidRPr="00D76467" w:rsidRDefault="000608B2" w:rsidP="002D4DF0">
            <w:pPr>
              <w:autoSpaceDE w:val="0"/>
              <w:autoSpaceDN w:val="0"/>
              <w:adjustRightInd w:val="0"/>
              <w:jc w:val="center"/>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водоподготовка отсутствует</w:t>
            </w:r>
          </w:p>
        </w:tc>
      </w:tr>
      <w:tr w:rsidR="000608B2" w:rsidRPr="00D76467" w:rsidTr="002D4DF0">
        <w:trPr>
          <w:trHeight w:val="170"/>
        </w:trPr>
        <w:tc>
          <w:tcPr>
            <w:tcW w:w="1329" w:type="pct"/>
            <w:vMerge/>
            <w:vAlign w:val="center"/>
          </w:tcPr>
          <w:p w:rsidR="000608B2" w:rsidRPr="00D76467" w:rsidRDefault="000608B2" w:rsidP="002D4DF0">
            <w:pPr>
              <w:autoSpaceDE w:val="0"/>
              <w:autoSpaceDN w:val="0"/>
              <w:adjustRightInd w:val="0"/>
              <w:jc w:val="center"/>
              <w:rPr>
                <w:rFonts w:ascii="Times New Roman" w:eastAsiaTheme="minorHAnsi" w:hAnsi="Times New Roman" w:cs="Times New Roman"/>
                <w:sz w:val="20"/>
                <w:szCs w:val="20"/>
              </w:rPr>
            </w:pPr>
          </w:p>
        </w:tc>
        <w:tc>
          <w:tcPr>
            <w:tcW w:w="2894" w:type="pct"/>
            <w:vAlign w:val="center"/>
          </w:tcPr>
          <w:p w:rsidR="000608B2" w:rsidRPr="00D76467" w:rsidRDefault="000608B2" w:rsidP="002D4DF0">
            <w:pPr>
              <w:autoSpaceDE w:val="0"/>
              <w:autoSpaceDN w:val="0"/>
              <w:adjustRightInd w:val="0"/>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2. Удельное энергопотребление на подачу 1 м</w:t>
            </w:r>
            <w:r w:rsidRPr="00D76467">
              <w:rPr>
                <w:rFonts w:ascii="Times New Roman" w:eastAsiaTheme="minorHAnsi" w:hAnsi="Times New Roman" w:cs="Times New Roman"/>
                <w:sz w:val="20"/>
                <w:szCs w:val="20"/>
                <w:vertAlign w:val="superscript"/>
              </w:rPr>
              <w:t>3</w:t>
            </w:r>
            <w:r w:rsidRPr="00D76467">
              <w:rPr>
                <w:rFonts w:ascii="Times New Roman" w:eastAsiaTheme="minorHAnsi" w:hAnsi="Times New Roman" w:cs="Times New Roman"/>
                <w:sz w:val="20"/>
                <w:szCs w:val="20"/>
              </w:rPr>
              <w:t xml:space="preserve"> питьевой воды</w:t>
            </w:r>
          </w:p>
        </w:tc>
        <w:tc>
          <w:tcPr>
            <w:tcW w:w="777" w:type="pct"/>
            <w:vAlign w:val="center"/>
          </w:tcPr>
          <w:p w:rsidR="000608B2" w:rsidRPr="00D76467" w:rsidRDefault="000608B2" w:rsidP="002D4DF0">
            <w:pPr>
              <w:autoSpaceDE w:val="0"/>
              <w:autoSpaceDN w:val="0"/>
              <w:adjustRightInd w:val="0"/>
              <w:jc w:val="center"/>
              <w:rPr>
                <w:rFonts w:ascii="Times New Roman" w:eastAsiaTheme="minorHAnsi" w:hAnsi="Times New Roman" w:cs="Times New Roman"/>
                <w:sz w:val="20"/>
                <w:szCs w:val="20"/>
              </w:rPr>
            </w:pPr>
            <w:r w:rsidRPr="00D76467">
              <w:rPr>
                <w:rFonts w:ascii="Times New Roman" w:eastAsiaTheme="minorHAnsi" w:hAnsi="Times New Roman" w:cs="Times New Roman"/>
                <w:sz w:val="20"/>
                <w:szCs w:val="20"/>
              </w:rPr>
              <w:t>0,574 кВтч/м</w:t>
            </w:r>
            <w:r w:rsidRPr="00D76467">
              <w:rPr>
                <w:rFonts w:ascii="Times New Roman" w:eastAsiaTheme="minorHAnsi" w:hAnsi="Times New Roman" w:cs="Times New Roman"/>
                <w:sz w:val="20"/>
                <w:szCs w:val="20"/>
                <w:vertAlign w:val="superscript"/>
              </w:rPr>
              <w:t>3</w:t>
            </w:r>
          </w:p>
        </w:tc>
      </w:tr>
    </w:tbl>
    <w:p w:rsidR="000608B2" w:rsidRPr="00D76467" w:rsidRDefault="000608B2" w:rsidP="00EC791E">
      <w:pPr>
        <w:pStyle w:val="2"/>
        <w:numPr>
          <w:ilvl w:val="2"/>
          <w:numId w:val="27"/>
        </w:numPr>
        <w:tabs>
          <w:tab w:val="left" w:pos="1560"/>
        </w:tabs>
        <w:spacing w:before="240" w:line="240" w:lineRule="auto"/>
        <w:ind w:hanging="505"/>
      </w:pPr>
      <w:bookmarkStart w:id="37" w:name="_Toc424899106"/>
      <w:r w:rsidRPr="00D76467">
        <w:t>Сценарии развития централизованных систем водоснабжения в зависимости от сценариев развития Старомышастовского сельского поселения.</w:t>
      </w:r>
      <w:bookmarkEnd w:id="37"/>
    </w:p>
    <w:p w:rsidR="000608B2" w:rsidRPr="00D76467" w:rsidRDefault="000608B2" w:rsidP="000608B2">
      <w:pPr>
        <w:spacing w:after="60"/>
        <w:rPr>
          <w:rFonts w:ascii="Times New Roman" w:hAnsi="Times New Roman" w:cs="Times New Roman"/>
        </w:rPr>
      </w:pPr>
      <w:r w:rsidRPr="00D76467">
        <w:rPr>
          <w:rFonts w:ascii="Times New Roman" w:hAnsi="Times New Roman" w:cs="Times New Roman"/>
        </w:rPr>
        <w:t xml:space="preserve">Развитие систем водоснабжения на перспективу до 2028 года учитывает увеличение размера </w:t>
      </w:r>
      <w:r w:rsidRPr="00D76467">
        <w:rPr>
          <w:rFonts w:ascii="Times New Roman" w:hAnsi="Times New Roman" w:cs="Times New Roman"/>
        </w:rPr>
        <w:lastRenderedPageBreak/>
        <w:t>застраиваемой территории, улучшение качества жизни населения и предусматривает:</w:t>
      </w:r>
    </w:p>
    <w:p w:rsidR="000608B2" w:rsidRPr="00D76467" w:rsidRDefault="000608B2" w:rsidP="00EC791E">
      <w:pPr>
        <w:pStyle w:val="a1"/>
        <w:numPr>
          <w:ilvl w:val="0"/>
          <w:numId w:val="39"/>
        </w:numPr>
        <w:spacing w:before="0" w:after="0" w:line="276" w:lineRule="auto"/>
        <w:ind w:left="851" w:right="142" w:hanging="284"/>
        <w:rPr>
          <w:szCs w:val="28"/>
        </w:rPr>
      </w:pPr>
      <w:r w:rsidRPr="00D76467">
        <w:rPr>
          <w:szCs w:val="28"/>
        </w:rPr>
        <w:t>организации централизованного узла водопроводных сооружений производительностью 4020 м</w:t>
      </w:r>
      <w:r w:rsidRPr="00D76467">
        <w:rPr>
          <w:szCs w:val="28"/>
          <w:vertAlign w:val="superscript"/>
        </w:rPr>
        <w:t>3</w:t>
      </w:r>
      <w:r w:rsidRPr="00D76467">
        <w:rPr>
          <w:szCs w:val="28"/>
        </w:rPr>
        <w:t>/</w:t>
      </w:r>
      <w:proofErr w:type="spellStart"/>
      <w:r w:rsidRPr="00D76467">
        <w:rPr>
          <w:szCs w:val="28"/>
        </w:rPr>
        <w:t>сут</w:t>
      </w:r>
      <w:proofErr w:type="spellEnd"/>
      <w:r w:rsidRPr="00D76467">
        <w:rPr>
          <w:szCs w:val="28"/>
        </w:rPr>
        <w:t xml:space="preserve"> с 4-мя кустами артезианских скважин (две скважины в кусте - 1 рабочая,1 резервная), который размещается в юго-восточной части станицы, с полным набором, что обеспечит регулярную подачу воды потребителям и создаст противопожарный запас воды. </w:t>
      </w:r>
      <w:r w:rsidRPr="00D76467">
        <w:t xml:space="preserve">Из </w:t>
      </w:r>
      <w:proofErr w:type="spellStart"/>
      <w:r w:rsidRPr="00D76467">
        <w:t>артскважин</w:t>
      </w:r>
      <w:proofErr w:type="spellEnd"/>
      <w:r w:rsidRPr="00D76467">
        <w:t xml:space="preserve"> вода глубоководными насосами подается в резервуары. Из резервуаров вода с помощью насосов, установленных в насосной станции II подъема, по водоводам подается в кольцевую разводящую </w:t>
      </w:r>
      <w:proofErr w:type="spellStart"/>
      <w:r w:rsidRPr="00D76467">
        <w:t>сеть</w:t>
      </w:r>
      <w:proofErr w:type="gramStart"/>
      <w:r w:rsidRPr="00D76467">
        <w:t>.Н</w:t>
      </w:r>
      <w:proofErr w:type="gramEnd"/>
      <w:r w:rsidRPr="00D76467">
        <w:t>а</w:t>
      </w:r>
      <w:proofErr w:type="spellEnd"/>
      <w:r w:rsidRPr="00D76467">
        <w:rPr>
          <w:szCs w:val="28"/>
        </w:rPr>
        <w:t xml:space="preserve"> площадке узла головных водозаборных сооружений располагаются: </w:t>
      </w:r>
    </w:p>
    <w:p w:rsidR="000608B2" w:rsidRPr="00D76467" w:rsidRDefault="000608B2" w:rsidP="00EC791E">
      <w:pPr>
        <w:pStyle w:val="a1"/>
        <w:numPr>
          <w:ilvl w:val="0"/>
          <w:numId w:val="38"/>
        </w:numPr>
        <w:spacing w:before="0" w:after="0" w:line="276" w:lineRule="auto"/>
        <w:ind w:left="1418" w:right="142" w:hanging="284"/>
      </w:pPr>
      <w:r w:rsidRPr="00D76467">
        <w:t xml:space="preserve">Артезианские скважины I подъема – 4 куста (2 скважины в кусте - 1 рабочая, 1 резервная); </w:t>
      </w:r>
    </w:p>
    <w:p w:rsidR="000608B2" w:rsidRPr="00D76467" w:rsidRDefault="000608B2" w:rsidP="00EC791E">
      <w:pPr>
        <w:pStyle w:val="af3"/>
        <w:numPr>
          <w:ilvl w:val="0"/>
          <w:numId w:val="38"/>
        </w:numPr>
        <w:spacing w:after="0" w:line="276" w:lineRule="auto"/>
        <w:ind w:left="1418" w:right="142" w:hanging="284"/>
        <w:jc w:val="both"/>
        <w:rPr>
          <w:rFonts w:ascii="Times New Roman" w:hAnsi="Times New Roman" w:cs="Times New Roman"/>
          <w:sz w:val="24"/>
          <w:szCs w:val="24"/>
        </w:rPr>
      </w:pPr>
      <w:r w:rsidRPr="00D76467">
        <w:rPr>
          <w:rFonts w:ascii="Times New Roman" w:hAnsi="Times New Roman" w:cs="Times New Roman"/>
          <w:sz w:val="24"/>
          <w:szCs w:val="24"/>
        </w:rPr>
        <w:t>Два резервуара хозяйственно-питьевого противопожарного запаса воды;</w:t>
      </w:r>
    </w:p>
    <w:p w:rsidR="000608B2" w:rsidRPr="00D76467" w:rsidRDefault="000608B2" w:rsidP="00EC791E">
      <w:pPr>
        <w:pStyle w:val="af3"/>
        <w:numPr>
          <w:ilvl w:val="0"/>
          <w:numId w:val="38"/>
        </w:numPr>
        <w:spacing w:after="0" w:line="276" w:lineRule="auto"/>
        <w:ind w:left="1418" w:right="142" w:hanging="284"/>
        <w:jc w:val="both"/>
        <w:rPr>
          <w:rFonts w:ascii="Times New Roman" w:hAnsi="Times New Roman" w:cs="Times New Roman"/>
          <w:sz w:val="24"/>
          <w:szCs w:val="24"/>
        </w:rPr>
      </w:pPr>
      <w:r w:rsidRPr="00D76467">
        <w:rPr>
          <w:rFonts w:ascii="Times New Roman" w:hAnsi="Times New Roman" w:cs="Times New Roman"/>
          <w:sz w:val="24"/>
          <w:szCs w:val="24"/>
        </w:rPr>
        <w:t xml:space="preserve">Насосная станция II подъема с </w:t>
      </w:r>
      <w:proofErr w:type="gramStart"/>
      <w:r w:rsidRPr="00D76467">
        <w:rPr>
          <w:rFonts w:ascii="Times New Roman" w:hAnsi="Times New Roman" w:cs="Times New Roman"/>
          <w:sz w:val="24"/>
          <w:szCs w:val="24"/>
        </w:rPr>
        <w:t>электролизной</w:t>
      </w:r>
      <w:proofErr w:type="gramEnd"/>
      <w:r w:rsidRPr="00D76467">
        <w:rPr>
          <w:rFonts w:ascii="Times New Roman" w:hAnsi="Times New Roman" w:cs="Times New Roman"/>
          <w:sz w:val="24"/>
          <w:szCs w:val="24"/>
        </w:rPr>
        <w:t>;</w:t>
      </w:r>
    </w:p>
    <w:p w:rsidR="000608B2" w:rsidRPr="00D76467" w:rsidRDefault="000608B2" w:rsidP="00EC791E">
      <w:pPr>
        <w:pStyle w:val="af3"/>
        <w:numPr>
          <w:ilvl w:val="0"/>
          <w:numId w:val="38"/>
        </w:numPr>
        <w:spacing w:after="0" w:line="276" w:lineRule="auto"/>
        <w:ind w:left="1418" w:right="142" w:hanging="284"/>
        <w:jc w:val="both"/>
        <w:rPr>
          <w:rFonts w:ascii="Times New Roman" w:hAnsi="Times New Roman" w:cs="Times New Roman"/>
          <w:sz w:val="24"/>
          <w:szCs w:val="24"/>
        </w:rPr>
      </w:pPr>
      <w:r w:rsidRPr="00D76467">
        <w:rPr>
          <w:rFonts w:ascii="Times New Roman" w:hAnsi="Times New Roman" w:cs="Times New Roman"/>
          <w:sz w:val="24"/>
          <w:szCs w:val="24"/>
        </w:rPr>
        <w:t>Фильтры-поглотители – 2 шт.;</w:t>
      </w:r>
    </w:p>
    <w:p w:rsidR="000608B2" w:rsidRPr="00D76467" w:rsidRDefault="000608B2" w:rsidP="00EC791E">
      <w:pPr>
        <w:pStyle w:val="af3"/>
        <w:numPr>
          <w:ilvl w:val="0"/>
          <w:numId w:val="38"/>
        </w:numPr>
        <w:spacing w:after="0" w:line="276" w:lineRule="auto"/>
        <w:ind w:left="1418" w:right="142" w:hanging="284"/>
        <w:jc w:val="both"/>
        <w:rPr>
          <w:rFonts w:ascii="Times New Roman" w:hAnsi="Times New Roman" w:cs="Times New Roman"/>
          <w:sz w:val="24"/>
          <w:szCs w:val="24"/>
        </w:rPr>
      </w:pPr>
      <w:r w:rsidRPr="00D76467">
        <w:rPr>
          <w:rFonts w:ascii="Times New Roman" w:hAnsi="Times New Roman" w:cs="Times New Roman"/>
          <w:sz w:val="24"/>
          <w:szCs w:val="24"/>
        </w:rPr>
        <w:t>Трансформаторная подстанция, зона строгого режима;</w:t>
      </w:r>
    </w:p>
    <w:p w:rsidR="000608B2" w:rsidRPr="00D76467" w:rsidRDefault="000608B2" w:rsidP="00EC791E">
      <w:pPr>
        <w:pStyle w:val="af3"/>
        <w:numPr>
          <w:ilvl w:val="0"/>
          <w:numId w:val="38"/>
        </w:numPr>
        <w:spacing w:after="0" w:line="276" w:lineRule="auto"/>
        <w:ind w:left="1418" w:right="142" w:hanging="284"/>
        <w:jc w:val="both"/>
        <w:rPr>
          <w:rFonts w:ascii="Times New Roman" w:hAnsi="Times New Roman" w:cs="Times New Roman"/>
          <w:sz w:val="24"/>
          <w:szCs w:val="24"/>
        </w:rPr>
      </w:pPr>
      <w:r w:rsidRPr="00D76467">
        <w:rPr>
          <w:rFonts w:ascii="Times New Roman" w:hAnsi="Times New Roman" w:cs="Times New Roman"/>
          <w:sz w:val="24"/>
          <w:szCs w:val="24"/>
        </w:rPr>
        <w:t>Дизельная;</w:t>
      </w:r>
    </w:p>
    <w:p w:rsidR="000608B2" w:rsidRPr="00D76467" w:rsidRDefault="000608B2" w:rsidP="00EC791E">
      <w:pPr>
        <w:pStyle w:val="af2"/>
        <w:numPr>
          <w:ilvl w:val="0"/>
          <w:numId w:val="38"/>
        </w:numPr>
        <w:spacing w:line="276" w:lineRule="auto"/>
        <w:ind w:left="1418" w:hanging="284"/>
        <w:contextualSpacing w:val="0"/>
        <w:jc w:val="both"/>
        <w:rPr>
          <w:sz w:val="22"/>
        </w:rPr>
      </w:pPr>
      <w:r w:rsidRPr="00D76467">
        <w:rPr>
          <w:sz w:val="24"/>
        </w:rPr>
        <w:t>Проходная с бытовками.</w:t>
      </w:r>
    </w:p>
    <w:p w:rsidR="000608B2" w:rsidRPr="00D76467" w:rsidRDefault="000608B2" w:rsidP="000608B2">
      <w:pPr>
        <w:ind w:left="1134" w:hanging="284"/>
        <w:rPr>
          <w:rFonts w:ascii="Times New Roman" w:hAnsi="Times New Roman" w:cs="Times New Roman"/>
          <w:sz w:val="22"/>
        </w:rPr>
      </w:pPr>
      <w:r w:rsidRPr="00D76467">
        <w:rPr>
          <w:rFonts w:ascii="Times New Roman" w:hAnsi="Times New Roman" w:cs="Times New Roman"/>
        </w:rPr>
        <w:t xml:space="preserve">Сроки реализации проекта: 2023-2028 гг.; </w:t>
      </w:r>
    </w:p>
    <w:p w:rsidR="000608B2" w:rsidRPr="00D76467" w:rsidRDefault="000608B2" w:rsidP="00EC791E">
      <w:pPr>
        <w:pStyle w:val="af2"/>
        <w:numPr>
          <w:ilvl w:val="0"/>
          <w:numId w:val="36"/>
        </w:numPr>
        <w:spacing w:line="276" w:lineRule="auto"/>
        <w:ind w:left="851" w:hanging="284"/>
        <w:contextualSpacing w:val="0"/>
        <w:jc w:val="both"/>
        <w:rPr>
          <w:sz w:val="24"/>
        </w:rPr>
      </w:pPr>
      <w:r w:rsidRPr="00D76467">
        <w:rPr>
          <w:sz w:val="24"/>
        </w:rPr>
        <w:t xml:space="preserve">для обеззараживания воды на площадке головных водопроводных сооружений предусматривается строительство электролизной </w:t>
      </w:r>
      <w:proofErr w:type="spellStart"/>
      <w:r w:rsidRPr="00D76467">
        <w:rPr>
          <w:sz w:val="24"/>
        </w:rPr>
        <w:t>установкис</w:t>
      </w:r>
      <w:proofErr w:type="spellEnd"/>
      <w:r w:rsidRPr="00D76467">
        <w:rPr>
          <w:sz w:val="24"/>
        </w:rPr>
        <w:t xml:space="preserve"> электролизерами ЭН-5, разработанной ГУП «</w:t>
      </w:r>
      <w:proofErr w:type="spellStart"/>
      <w:r w:rsidRPr="00D76467">
        <w:rPr>
          <w:sz w:val="24"/>
        </w:rPr>
        <w:t>СКНИИбиоТехХим</w:t>
      </w:r>
      <w:proofErr w:type="spellEnd"/>
      <w:r w:rsidRPr="00D76467">
        <w:rPr>
          <w:sz w:val="24"/>
        </w:rPr>
        <w:t>».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 Сроки реализации проекта: 2023-2028 гг.;</w:t>
      </w:r>
    </w:p>
    <w:p w:rsidR="000608B2" w:rsidRPr="00D76467" w:rsidRDefault="000608B2" w:rsidP="00EC791E">
      <w:pPr>
        <w:pStyle w:val="af2"/>
        <w:numPr>
          <w:ilvl w:val="0"/>
          <w:numId w:val="36"/>
        </w:numPr>
        <w:spacing w:line="276" w:lineRule="auto"/>
        <w:ind w:left="851" w:hanging="284"/>
        <w:contextualSpacing w:val="0"/>
        <w:jc w:val="both"/>
        <w:rPr>
          <w:sz w:val="20"/>
        </w:rPr>
      </w:pPr>
      <w:r w:rsidRPr="00D76467">
        <w:rPr>
          <w:sz w:val="24"/>
          <w:szCs w:val="28"/>
        </w:rPr>
        <w:t xml:space="preserve">после строительства нового узла головных водозаборных </w:t>
      </w:r>
      <w:proofErr w:type="gramStart"/>
      <w:r w:rsidRPr="00D76467">
        <w:rPr>
          <w:sz w:val="24"/>
          <w:szCs w:val="28"/>
        </w:rPr>
        <w:t>сооружений</w:t>
      </w:r>
      <w:proofErr w:type="gramEnd"/>
      <w:r w:rsidRPr="00D76467">
        <w:rPr>
          <w:sz w:val="24"/>
          <w:szCs w:val="28"/>
        </w:rPr>
        <w:t xml:space="preserve"> необходимо используемые существующие сети переключить на новый узел водопроводных сооружений. Сроки реализации проекта: 2023-2025 гг.; </w:t>
      </w:r>
    </w:p>
    <w:p w:rsidR="000608B2" w:rsidRPr="00D76467" w:rsidRDefault="000608B2" w:rsidP="00EC791E">
      <w:pPr>
        <w:pStyle w:val="af2"/>
        <w:widowControl w:val="0"/>
        <w:numPr>
          <w:ilvl w:val="0"/>
          <w:numId w:val="36"/>
        </w:numPr>
        <w:snapToGrid w:val="0"/>
        <w:spacing w:line="276" w:lineRule="auto"/>
        <w:ind w:left="851" w:hanging="284"/>
        <w:contextualSpacing w:val="0"/>
        <w:jc w:val="both"/>
        <w:rPr>
          <w:sz w:val="24"/>
        </w:rPr>
      </w:pPr>
      <w:r w:rsidRPr="00D76467">
        <w:rPr>
          <w:sz w:val="24"/>
        </w:rPr>
        <w:t xml:space="preserve">реконструкция и замена аварийных участков трубопроводов системы водоснабжения, замена запорной и регулирующей арматуры. Сроки реализации проекта 2015-2028 гг.; </w:t>
      </w:r>
    </w:p>
    <w:p w:rsidR="000608B2" w:rsidRPr="00D76467" w:rsidRDefault="000608B2" w:rsidP="00EC791E">
      <w:pPr>
        <w:pStyle w:val="af2"/>
        <w:numPr>
          <w:ilvl w:val="0"/>
          <w:numId w:val="36"/>
        </w:numPr>
        <w:spacing w:line="276" w:lineRule="auto"/>
        <w:ind w:left="851" w:hanging="284"/>
        <w:contextualSpacing w:val="0"/>
        <w:jc w:val="both"/>
        <w:rPr>
          <w:sz w:val="24"/>
        </w:rPr>
      </w:pPr>
      <w:r w:rsidRPr="00D76467">
        <w:rPr>
          <w:sz w:val="24"/>
          <w:szCs w:val="28"/>
        </w:rPr>
        <w:t>строительство кольцевой водопроводной сети с включением существующих сетей в расчетную схему для пропуска расхода воды на хозяйственно-питьевые противопожарные нужды.</w:t>
      </w:r>
      <w:r w:rsidRPr="00D76467">
        <w:rPr>
          <w:sz w:val="24"/>
        </w:rPr>
        <w:t xml:space="preserve"> Водопровод проектируется единый хозяйственно-питьевой противопожарный низкого давления. Сеть водопровода принята кольцевая из стальных электросварных труб по ГОСТ 10704-91 и полиэтиленовых труб ПЭ по ГОСТ 18599-2001 Ø100-150 мм. На сети предусматривается установка пожарных гидрантов. Сеть разбивается на ремонтные участки с отключением не более пяти пожарных гидрантов. Общая протяженность водопроводной кольцевой сети на расчетный срок составляет 48,30 км. Водоводы в две нитки Ø200 мм от узла водопроводных сооружений до кольцевой сети L=160,00 м, от </w:t>
      </w:r>
      <w:proofErr w:type="spellStart"/>
      <w:r w:rsidRPr="00D76467">
        <w:rPr>
          <w:sz w:val="24"/>
        </w:rPr>
        <w:t>артскважин</w:t>
      </w:r>
      <w:proofErr w:type="spellEnd"/>
      <w:r w:rsidRPr="00D76467">
        <w:rPr>
          <w:sz w:val="24"/>
        </w:rPr>
        <w:t xml:space="preserve"> до узла водопроводных сооружений Ø150 мм, L=1900,00 м. Сроки реализации проекта 2016-2028 гг.; </w:t>
      </w:r>
    </w:p>
    <w:p w:rsidR="000608B2" w:rsidRPr="00D76467" w:rsidRDefault="000608B2" w:rsidP="00EC791E">
      <w:pPr>
        <w:pStyle w:val="063"/>
        <w:numPr>
          <w:ilvl w:val="0"/>
          <w:numId w:val="36"/>
        </w:numPr>
        <w:tabs>
          <w:tab w:val="clear" w:pos="900"/>
        </w:tabs>
        <w:spacing w:line="276" w:lineRule="auto"/>
        <w:ind w:left="851" w:hanging="284"/>
        <w:rPr>
          <w:kern w:val="16"/>
        </w:rPr>
      </w:pPr>
      <w:r w:rsidRPr="00D76467">
        <w:rPr>
          <w:kern w:val="16"/>
        </w:rPr>
        <w:t xml:space="preserve">разработка проекта определения границ (II и III-го поясов) зон санитарной охраны источников хозяйственно-питьевого водоснабжения и водопроводов питьевого назначения. </w:t>
      </w:r>
      <w:r w:rsidRPr="00D76467">
        <w:t>Сроки реализации проекта 2015-2018 гг.</w:t>
      </w:r>
      <w:r w:rsidRPr="00D76467">
        <w:rPr>
          <w:kern w:val="16"/>
        </w:rPr>
        <w:t xml:space="preserve">; </w:t>
      </w:r>
    </w:p>
    <w:p w:rsidR="000608B2" w:rsidRPr="00D76467" w:rsidRDefault="000608B2" w:rsidP="00EC791E">
      <w:pPr>
        <w:pStyle w:val="af2"/>
        <w:numPr>
          <w:ilvl w:val="0"/>
          <w:numId w:val="36"/>
        </w:numPr>
        <w:spacing w:line="276" w:lineRule="auto"/>
        <w:ind w:left="851" w:hanging="284"/>
        <w:contextualSpacing w:val="0"/>
        <w:jc w:val="both"/>
        <w:rPr>
          <w:sz w:val="24"/>
        </w:rPr>
      </w:pPr>
      <w:r w:rsidRPr="00D76467">
        <w:rPr>
          <w:kern w:val="16"/>
          <w:sz w:val="24"/>
        </w:rPr>
        <w:t xml:space="preserve">приведение зон санитарной охраны источников питьевого назначения и водопроводов хозяйственно-питьевого назначения в соответствие с </w:t>
      </w:r>
      <w:proofErr w:type="spellStart"/>
      <w:r w:rsidRPr="00D76467">
        <w:rPr>
          <w:kern w:val="16"/>
          <w:sz w:val="24"/>
        </w:rPr>
        <w:t>СанПиН</w:t>
      </w:r>
      <w:proofErr w:type="spellEnd"/>
      <w:r w:rsidRPr="00D76467">
        <w:rPr>
          <w:kern w:val="16"/>
          <w:sz w:val="24"/>
        </w:rPr>
        <w:t xml:space="preserve"> 2.1.4.1110-02. </w:t>
      </w:r>
      <w:r w:rsidRPr="00D76467">
        <w:rPr>
          <w:sz w:val="24"/>
        </w:rPr>
        <w:t xml:space="preserve">Сроки реализации проекта 2017-2018 гг.; </w:t>
      </w:r>
    </w:p>
    <w:p w:rsidR="000608B2" w:rsidRPr="00D76467" w:rsidRDefault="000608B2" w:rsidP="00EC791E">
      <w:pPr>
        <w:pStyle w:val="af2"/>
        <w:numPr>
          <w:ilvl w:val="0"/>
          <w:numId w:val="36"/>
        </w:numPr>
        <w:spacing w:line="276" w:lineRule="auto"/>
        <w:ind w:left="851" w:hanging="284"/>
        <w:contextualSpacing w:val="0"/>
        <w:jc w:val="both"/>
        <w:rPr>
          <w:sz w:val="22"/>
        </w:rPr>
      </w:pPr>
      <w:r w:rsidRPr="00D76467">
        <w:rPr>
          <w:sz w:val="24"/>
        </w:rPr>
        <w:lastRenderedPageBreak/>
        <w:t xml:space="preserve">на расчетный срок артезианские скважины, срок </w:t>
      </w:r>
      <w:r w:rsidRPr="00D76467">
        <w:rPr>
          <w:sz w:val="24"/>
          <w:szCs w:val="28"/>
        </w:rPr>
        <w:t xml:space="preserve">службы которых истек, необходимо законсервировать и </w:t>
      </w:r>
      <w:proofErr w:type="spellStart"/>
      <w:r w:rsidRPr="00D76467">
        <w:rPr>
          <w:sz w:val="24"/>
          <w:szCs w:val="28"/>
        </w:rPr>
        <w:t>затампонировать</w:t>
      </w:r>
      <w:proofErr w:type="spellEnd"/>
      <w:r w:rsidRPr="00D76467">
        <w:rPr>
          <w:sz w:val="24"/>
          <w:szCs w:val="28"/>
        </w:rPr>
        <w:t xml:space="preserve">. Сроки реализации проекта: 2020-2028 гг.; </w:t>
      </w:r>
    </w:p>
    <w:p w:rsidR="000608B2" w:rsidRPr="00D76467" w:rsidRDefault="000608B2" w:rsidP="00EC791E">
      <w:pPr>
        <w:pStyle w:val="af2"/>
        <w:numPr>
          <w:ilvl w:val="0"/>
          <w:numId w:val="36"/>
        </w:numPr>
        <w:spacing w:line="276" w:lineRule="auto"/>
        <w:ind w:left="851" w:hanging="284"/>
        <w:contextualSpacing w:val="0"/>
        <w:jc w:val="both"/>
        <w:rPr>
          <w:sz w:val="24"/>
        </w:rPr>
      </w:pPr>
      <w:r w:rsidRPr="00D76467">
        <w:rPr>
          <w:sz w:val="24"/>
        </w:rPr>
        <w:t xml:space="preserve">промывка и дезинфекция водопроводных сетей. Данное мероприятие необходимо проводить ежеквартально; </w:t>
      </w:r>
    </w:p>
    <w:p w:rsidR="000608B2" w:rsidRPr="00D76467" w:rsidRDefault="000608B2" w:rsidP="00EC791E">
      <w:pPr>
        <w:pStyle w:val="af2"/>
        <w:numPr>
          <w:ilvl w:val="0"/>
          <w:numId w:val="36"/>
        </w:numPr>
        <w:spacing w:line="276" w:lineRule="auto"/>
        <w:ind w:left="851" w:hanging="284"/>
        <w:contextualSpacing w:val="0"/>
        <w:jc w:val="both"/>
        <w:rPr>
          <w:sz w:val="24"/>
        </w:rPr>
      </w:pPr>
      <w:r w:rsidRPr="00D76467">
        <w:rPr>
          <w:sz w:val="24"/>
        </w:rPr>
        <w:t xml:space="preserve">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 </w:t>
      </w:r>
    </w:p>
    <w:p w:rsidR="000608B2" w:rsidRPr="00D76467" w:rsidRDefault="000608B2" w:rsidP="00EC791E">
      <w:pPr>
        <w:pStyle w:val="af2"/>
        <w:numPr>
          <w:ilvl w:val="0"/>
          <w:numId w:val="36"/>
        </w:numPr>
        <w:spacing w:after="120" w:line="276" w:lineRule="auto"/>
        <w:ind w:left="851" w:hanging="284"/>
        <w:contextualSpacing w:val="0"/>
        <w:jc w:val="both"/>
        <w:rPr>
          <w:sz w:val="24"/>
        </w:rPr>
      </w:pPr>
      <w:r w:rsidRPr="00D76467">
        <w:rPr>
          <w:sz w:val="24"/>
        </w:rPr>
        <w:t>внедрение системы телемеханики и автоматизированной системы управления технологическими процессами с реконструкцией КИП и</w:t>
      </w:r>
      <w:proofErr w:type="gramStart"/>
      <w:r w:rsidRPr="00D76467">
        <w:rPr>
          <w:sz w:val="24"/>
        </w:rPr>
        <w:t xml:space="preserve"> А</w:t>
      </w:r>
      <w:proofErr w:type="gramEnd"/>
      <w:r w:rsidRPr="00D76467">
        <w:rPr>
          <w:sz w:val="24"/>
        </w:rPr>
        <w:t xml:space="preserve"> насосных станций, водозаборных и очистных сооружений. </w:t>
      </w:r>
    </w:p>
    <w:p w:rsidR="000608B2" w:rsidRPr="00D76467" w:rsidRDefault="000608B2" w:rsidP="000608B2">
      <w:pPr>
        <w:pStyle w:val="af3"/>
        <w:suppressAutoHyphens w:val="0"/>
        <w:spacing w:after="200" w:line="276" w:lineRule="auto"/>
        <w:ind w:left="0" w:firstLine="567"/>
        <w:jc w:val="both"/>
        <w:rPr>
          <w:rFonts w:ascii="Times New Roman" w:hAnsi="Times New Roman" w:cs="Times New Roman"/>
          <w:sz w:val="24"/>
          <w:szCs w:val="24"/>
        </w:rPr>
      </w:pPr>
      <w:r w:rsidRPr="00D76467">
        <w:rPr>
          <w:rFonts w:ascii="Times New Roman" w:hAnsi="Times New Roman" w:cs="Times New Roman"/>
          <w:sz w:val="24"/>
          <w:szCs w:val="24"/>
        </w:rPr>
        <w:t xml:space="preserve">В остальных населенных пунктах, где не предусматривается развитие централизованной системы водоснабжения источниками остаются шахтные децентрализованные колодцы и индивидуальные скважины. </w:t>
      </w:r>
    </w:p>
    <w:p w:rsidR="005C5F3B" w:rsidRPr="00D76467" w:rsidRDefault="005C5F3B" w:rsidP="00450A1C">
      <w:pPr>
        <w:pStyle w:val="2a"/>
        <w:keepNext/>
        <w:keepLines/>
        <w:shd w:val="clear" w:color="auto" w:fill="auto"/>
        <w:tabs>
          <w:tab w:val="left" w:pos="3218"/>
        </w:tabs>
        <w:spacing w:line="485" w:lineRule="exact"/>
        <w:ind w:left="3840" w:right="2660" w:firstLine="0"/>
      </w:pPr>
    </w:p>
    <w:p w:rsidR="005C5F3B" w:rsidRPr="00D76467" w:rsidRDefault="001D4B08">
      <w:pPr>
        <w:pStyle w:val="2a"/>
        <w:keepNext/>
        <w:keepLines/>
        <w:shd w:val="clear" w:color="auto" w:fill="auto"/>
        <w:spacing w:line="280" w:lineRule="exact"/>
        <w:ind w:left="20" w:firstLine="0"/>
        <w:jc w:val="center"/>
      </w:pPr>
      <w:bookmarkStart w:id="38" w:name="bookmark11"/>
      <w:proofErr w:type="gramStart"/>
      <w:r w:rsidRPr="00D76467">
        <w:t xml:space="preserve">Т </w:t>
      </w:r>
      <w:proofErr w:type="spellStart"/>
      <w:r w:rsidRPr="00D76467">
        <w:t>еплоснабжение</w:t>
      </w:r>
      <w:bookmarkEnd w:id="38"/>
      <w:proofErr w:type="spellEnd"/>
      <w:proofErr w:type="gramEnd"/>
    </w:p>
    <w:p w:rsidR="000608B2" w:rsidRPr="00D76467" w:rsidRDefault="000608B2" w:rsidP="000608B2">
      <w:pPr>
        <w:pStyle w:val="22"/>
        <w:tabs>
          <w:tab w:val="left" w:pos="1701"/>
        </w:tabs>
        <w:spacing w:line="240" w:lineRule="auto"/>
      </w:pPr>
      <w:bookmarkStart w:id="39" w:name="_Toc425943695"/>
      <w:bookmarkStart w:id="40" w:name="bookmark12"/>
      <w:r w:rsidRPr="00D76467">
        <w:rPr>
          <w:caps w:val="0"/>
        </w:rPr>
        <w:t>ПОКАЗАТЕЛИ ПЕРСПЕКТИВНОГО СПРОСА НА ТЕПЛОВУЮ ЭНЕРГИЮ (МОЩНОСТЬ), И ТЕПЛОНОСИТЕЛЬ В УСТАНОВЛЕННЫХ ГРАНИЦАХ ТЕРРИТОРИИ СТАРОМЫШАСТОВСКОГО СЕЛЬСКОГО ПОСЕЛЕНИЯ</w:t>
      </w:r>
      <w:bookmarkEnd w:id="39"/>
    </w:p>
    <w:p w:rsidR="000608B2" w:rsidRPr="00D76467" w:rsidRDefault="000608B2" w:rsidP="000608B2">
      <w:pPr>
        <w:pStyle w:val="affffc"/>
        <w:spacing w:line="240" w:lineRule="auto"/>
      </w:pPr>
      <w:r w:rsidRPr="00D76467">
        <w:t xml:space="preserve">Площадь строительных фондов и приросты площади строительных фондов по расчетным элементам территориального деления Старомышастовского сельского поселения.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Жилищный фонд Старомышастовского сельского поселения по состоянию на 01.01.2015 года составил 3954 жилых строений общей площадью 191,0 тыс.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Жилищная обеспеченность – 17,82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xml:space="preserve">/чел. Жилая застройка представлена главным образом домами с приусадебными участками индивидуальными и 2-4-х квартирными. Секционная застройка имеется на территории </w:t>
      </w:r>
      <w:proofErr w:type="spellStart"/>
      <w:r w:rsidRPr="00D76467">
        <w:rPr>
          <w:rFonts w:ascii="Times New Roman" w:hAnsi="Times New Roman" w:cs="Times New Roman"/>
        </w:rPr>
        <w:t>ст-цы</w:t>
      </w:r>
      <w:proofErr w:type="spellEnd"/>
      <w:r w:rsidRPr="00D76467">
        <w:rPr>
          <w:rFonts w:ascii="Times New Roman" w:hAnsi="Times New Roman" w:cs="Times New Roman"/>
        </w:rPr>
        <w:t xml:space="preserve"> Старомышастовской – 6 жилых домов общей емкостью квартирного фонда 64 единицы. </w:t>
      </w:r>
    </w:p>
    <w:p w:rsidR="000608B2" w:rsidRPr="00D76467" w:rsidRDefault="000608B2" w:rsidP="00D76467">
      <w:pPr>
        <w:spacing w:after="120"/>
        <w:jc w:val="both"/>
        <w:rPr>
          <w:rFonts w:ascii="Times New Roman" w:hAnsi="Times New Roman" w:cs="Times New Roman"/>
        </w:rPr>
      </w:pPr>
      <w:r w:rsidRPr="00D76467">
        <w:rPr>
          <w:rFonts w:ascii="Times New Roman" w:hAnsi="Times New Roman" w:cs="Times New Roman"/>
        </w:rPr>
        <w:t xml:space="preserve">Весь жилищный фонд поселения имеет процент физической сохранности в пределах допустимых норм эксплуатации зданий. </w:t>
      </w:r>
    </w:p>
    <w:p w:rsidR="000608B2" w:rsidRPr="00D76467" w:rsidRDefault="000608B2" w:rsidP="00D76467">
      <w:pPr>
        <w:jc w:val="both"/>
        <w:rPr>
          <w:rFonts w:ascii="Times New Roman" w:hAnsi="Times New Roman" w:cs="Times New Roman"/>
        </w:rPr>
      </w:pPr>
      <w:proofErr w:type="gramStart"/>
      <w:r w:rsidRPr="00D76467">
        <w:rPr>
          <w:rFonts w:ascii="Times New Roman" w:hAnsi="Times New Roman" w:cs="Times New Roman"/>
        </w:rPr>
        <w:t xml:space="preserve">Предусматривается поэтапное освоение территорий жилой зоны: проектом генерального плана определены территории для освоения на первую очередь (до 2018 года), на расчетный срок до 2028 г.), резервные территории возможного развития за расчетный срок (до 2043 г.). </w:t>
      </w:r>
      <w:proofErr w:type="gramEnd"/>
    </w:p>
    <w:p w:rsidR="000608B2" w:rsidRPr="00D76467" w:rsidRDefault="000608B2" w:rsidP="00D76467">
      <w:pPr>
        <w:spacing w:after="120"/>
        <w:jc w:val="both"/>
        <w:rPr>
          <w:rFonts w:ascii="Times New Roman" w:hAnsi="Times New Roman" w:cs="Times New Roman"/>
        </w:rPr>
      </w:pPr>
      <w:r w:rsidRPr="00D76467">
        <w:rPr>
          <w:rFonts w:ascii="Times New Roman" w:hAnsi="Times New Roman" w:cs="Times New Roman"/>
        </w:rPr>
        <w:t xml:space="preserve">В связи с тем, что размещение новой застройки планируется на землях сельскохозяйственного назначения, землях администрации и КФХ, предусматривается поэтапное изменение вида землепользования в установленном законом порядке в соответствии с действующим законодательством и этапами строительства, определенными генпланом.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 xml:space="preserve">Оценка масштабов перспективного жилищного строительства ориентируется на проектную численность населения территории, исходя из необходимости предоставления каждой гипотетической семье отдельного дома или квартиры.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В качестве перспективного жилища в Старомышастовском сельском поселении принят индивидуальный жилой дом усадебного типа. Расчетная жилищная обеспеченность для нового строительства принимается в размере 33-35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xml:space="preserve">/человека. Это может рассматриваться как стандарт комфортного жилья, относящегося к группе доступного.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Планируемые объемы нового жилищного строительства составят 38,0  тыс.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xml:space="preserve"> общей жилой площади.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Генеральным планом допускается возможность увеличения емкости существующего жилищного фонда посредством устройства пристроек, мансард, строительства дополнительных жилых построек в границах имеющихся усадебных участков. Ориентировочные объемы дополнительно вводимого жилья определены в размере 15,0 тыс.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xml:space="preserve"> общей жилой площади. </w:t>
      </w:r>
    </w:p>
    <w:p w:rsidR="000608B2" w:rsidRPr="00D76467" w:rsidRDefault="000608B2" w:rsidP="00D76467">
      <w:pPr>
        <w:jc w:val="both"/>
        <w:rPr>
          <w:rFonts w:ascii="Times New Roman" w:hAnsi="Times New Roman" w:cs="Times New Roman"/>
        </w:rPr>
      </w:pPr>
      <w:r w:rsidRPr="00D76467">
        <w:rPr>
          <w:rFonts w:ascii="Times New Roman" w:hAnsi="Times New Roman" w:cs="Times New Roman"/>
        </w:rPr>
        <w:t xml:space="preserve">К расчетному сроку генерального плана жилой фонд Старомышастовского сельского поселения </w:t>
      </w:r>
      <w:r w:rsidRPr="00D76467">
        <w:rPr>
          <w:rFonts w:ascii="Times New Roman" w:hAnsi="Times New Roman" w:cs="Times New Roman"/>
        </w:rPr>
        <w:lastRenderedPageBreak/>
        <w:t>составит 244 тыс. м</w:t>
      </w:r>
      <w:proofErr w:type="gramStart"/>
      <w:r w:rsidRPr="00D76467">
        <w:rPr>
          <w:rFonts w:ascii="Times New Roman" w:hAnsi="Times New Roman" w:cs="Times New Roman"/>
          <w:vertAlign w:val="superscript"/>
        </w:rPr>
        <w:t>2</w:t>
      </w:r>
      <w:proofErr w:type="gramEnd"/>
      <w:r w:rsidRPr="00D76467">
        <w:rPr>
          <w:rFonts w:ascii="Times New Roman" w:hAnsi="Times New Roman" w:cs="Times New Roman"/>
        </w:rPr>
        <w:t xml:space="preserve"> общей жилой площади, показатель средней жилой обеспеченности достигнет уровня 20,6 м</w:t>
      </w:r>
      <w:r w:rsidRPr="00D76467">
        <w:rPr>
          <w:rFonts w:ascii="Times New Roman" w:hAnsi="Times New Roman" w:cs="Times New Roman"/>
          <w:vertAlign w:val="superscript"/>
        </w:rPr>
        <w:t>2</w:t>
      </w:r>
      <w:r w:rsidRPr="00D76467">
        <w:rPr>
          <w:rFonts w:ascii="Times New Roman" w:hAnsi="Times New Roman" w:cs="Times New Roman"/>
        </w:rPr>
        <w:t xml:space="preserve">/чел. </w:t>
      </w:r>
    </w:p>
    <w:p w:rsidR="000608B2" w:rsidRPr="00D76467" w:rsidRDefault="000608B2" w:rsidP="000608B2">
      <w:pPr>
        <w:pStyle w:val="affffc"/>
        <w:spacing w:line="240" w:lineRule="auto"/>
      </w:pPr>
      <w:r w:rsidRPr="00D76467">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0608B2" w:rsidRPr="00D76467" w:rsidRDefault="000608B2" w:rsidP="000608B2">
      <w:pPr>
        <w:rPr>
          <w:rFonts w:ascii="Times New Roman" w:hAnsi="Times New Roman" w:cs="Times New Roman"/>
        </w:rPr>
      </w:pPr>
      <w:r w:rsidRPr="00D76467">
        <w:rPr>
          <w:rFonts w:ascii="Times New Roman" w:hAnsi="Times New Roman" w:cs="Times New Roman"/>
        </w:rPr>
        <w:t xml:space="preserve">Фактические суммарные объемы потребления и приросты потребления </w:t>
      </w:r>
      <w:proofErr w:type="spellStart"/>
      <w:r w:rsidRPr="00D76467">
        <w:rPr>
          <w:rFonts w:ascii="Times New Roman" w:hAnsi="Times New Roman" w:cs="Times New Roman"/>
        </w:rPr>
        <w:t>теплоэнергии</w:t>
      </w:r>
      <w:proofErr w:type="spellEnd"/>
      <w:r w:rsidRPr="00D76467">
        <w:rPr>
          <w:rFonts w:ascii="Times New Roman" w:hAnsi="Times New Roman" w:cs="Times New Roman"/>
        </w:rPr>
        <w:t xml:space="preserve"> от 4 котельных </w:t>
      </w:r>
      <w:proofErr w:type="spellStart"/>
      <w:r w:rsidRPr="00D76467">
        <w:rPr>
          <w:rFonts w:ascii="Times New Roman" w:hAnsi="Times New Roman" w:cs="Times New Roman"/>
        </w:rPr>
        <w:t>ст-цы</w:t>
      </w:r>
      <w:proofErr w:type="spellEnd"/>
      <w:r w:rsidRPr="00D76467">
        <w:rPr>
          <w:rFonts w:ascii="Times New Roman" w:hAnsi="Times New Roman" w:cs="Times New Roman"/>
        </w:rPr>
        <w:t xml:space="preserve"> Старомышастовской за 2014-2015 гг. представлены в таблице 1.6. </w:t>
      </w:r>
    </w:p>
    <w:p w:rsidR="000608B2" w:rsidRPr="00D76467" w:rsidRDefault="000608B2" w:rsidP="000608B2">
      <w:pPr>
        <w:spacing w:after="120"/>
        <w:rPr>
          <w:rFonts w:ascii="Times New Roman" w:hAnsi="Times New Roman" w:cs="Times New Roman"/>
        </w:rPr>
        <w:sectPr w:rsidR="000608B2" w:rsidRPr="00D76467" w:rsidSect="002D4DF0">
          <w:footerReference w:type="first" r:id="rId10"/>
          <w:pgSz w:w="11906" w:h="16838" w:code="9"/>
          <w:pgMar w:top="567" w:right="567" w:bottom="357" w:left="1134" w:header="709" w:footer="709" w:gutter="0"/>
          <w:cols w:space="708"/>
          <w:titlePg/>
          <w:docGrid w:linePitch="381"/>
        </w:sectPr>
      </w:pPr>
    </w:p>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lastRenderedPageBreak/>
        <w:t>Таблица 1.6</w:t>
      </w:r>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2190"/>
        <w:gridCol w:w="3491"/>
        <w:gridCol w:w="1536"/>
        <w:gridCol w:w="829"/>
        <w:gridCol w:w="855"/>
        <w:gridCol w:w="2013"/>
        <w:gridCol w:w="6"/>
        <w:gridCol w:w="1997"/>
        <w:gridCol w:w="1536"/>
        <w:gridCol w:w="848"/>
        <w:gridCol w:w="829"/>
      </w:tblGrid>
      <w:tr w:rsidR="000608B2" w:rsidRPr="00D76467" w:rsidTr="002D4DF0">
        <w:trPr>
          <w:cantSplit/>
          <w:trHeight w:val="250"/>
        </w:trPr>
        <w:tc>
          <w:tcPr>
            <w:tcW w:w="679" w:type="pct"/>
            <w:vMerge w:val="restart"/>
            <w:tcBorders>
              <w:top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котельной</w:t>
            </w:r>
          </w:p>
        </w:tc>
        <w:tc>
          <w:tcPr>
            <w:tcW w:w="1082" w:type="pct"/>
            <w:vMerge w:val="restart"/>
            <w:tcBorders>
              <w:top w:val="single" w:sz="4" w:space="0" w:color="auto"/>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Отапливаемые объекты</w:t>
            </w:r>
          </w:p>
        </w:tc>
        <w:tc>
          <w:tcPr>
            <w:tcW w:w="998" w:type="pct"/>
            <w:gridSpan w:val="3"/>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lang w:val="en-US"/>
              </w:rPr>
              <w:t>Q</w:t>
            </w:r>
            <w:r w:rsidRPr="00D76467">
              <w:rPr>
                <w:rFonts w:ascii="Times New Roman" w:hAnsi="Times New Roman" w:cs="Times New Roman"/>
                <w:b/>
                <w:sz w:val="20"/>
                <w:szCs w:val="20"/>
              </w:rPr>
              <w:t>, Гкал/час</w:t>
            </w:r>
          </w:p>
        </w:tc>
        <w:tc>
          <w:tcPr>
            <w:tcW w:w="624"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Расчетная нагрузка на вентиляцию на 2018-2028 гг., Гкал/час</w:t>
            </w:r>
          </w:p>
        </w:tc>
        <w:tc>
          <w:tcPr>
            <w:tcW w:w="621" w:type="pct"/>
            <w:gridSpan w:val="2"/>
            <w:vMerge w:val="restart"/>
            <w:tcBorders>
              <w:top w:val="single" w:sz="4" w:space="0" w:color="auto"/>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roofErr w:type="spellStart"/>
            <w:r w:rsidRPr="00D76467">
              <w:rPr>
                <w:rFonts w:ascii="Times New Roman" w:hAnsi="Times New Roman" w:cs="Times New Roman"/>
                <w:b/>
                <w:sz w:val="20"/>
                <w:szCs w:val="20"/>
              </w:rPr>
              <w:t>Средненедельная</w:t>
            </w:r>
            <w:proofErr w:type="spellEnd"/>
            <w:r w:rsidRPr="00D76467">
              <w:rPr>
                <w:rFonts w:ascii="Times New Roman" w:hAnsi="Times New Roman" w:cs="Times New Roman"/>
                <w:b/>
                <w:sz w:val="20"/>
                <w:szCs w:val="20"/>
              </w:rPr>
              <w:t xml:space="preserve"> нагрузка на системы ГВС на 2018-2028 гг., Гкал/час</w:t>
            </w:r>
          </w:p>
        </w:tc>
        <w:tc>
          <w:tcPr>
            <w:tcW w:w="996" w:type="pct"/>
            <w:gridSpan w:val="3"/>
            <w:tcBorders>
              <w:top w:val="single" w:sz="4" w:space="0" w:color="auto"/>
              <w:left w:val="single" w:sz="4" w:space="0" w:color="auto"/>
            </w:tcBorders>
            <w:vAlign w:val="center"/>
          </w:tcPr>
          <w:p w:rsidR="000608B2" w:rsidRPr="00D76467" w:rsidRDefault="000608B2" w:rsidP="002D4DF0">
            <w:pPr>
              <w:jc w:val="center"/>
              <w:rPr>
                <w:rFonts w:ascii="Times New Roman" w:hAnsi="Times New Roman" w:cs="Times New Roman"/>
                <w:b/>
                <w:sz w:val="20"/>
                <w:szCs w:val="20"/>
                <w:lang w:val="en-US"/>
              </w:rPr>
            </w:pPr>
            <w:r w:rsidRPr="00D76467">
              <w:rPr>
                <w:rFonts w:ascii="Times New Roman" w:hAnsi="Times New Roman" w:cs="Times New Roman"/>
                <w:b/>
                <w:sz w:val="20"/>
                <w:szCs w:val="20"/>
                <w:lang w:val="en-US"/>
              </w:rPr>
              <w:t>Q</w:t>
            </w:r>
            <w:r w:rsidRPr="00D76467">
              <w:rPr>
                <w:rFonts w:ascii="Times New Roman" w:hAnsi="Times New Roman" w:cs="Times New Roman"/>
                <w:b/>
                <w:sz w:val="20"/>
                <w:szCs w:val="20"/>
              </w:rPr>
              <w:t>, Гкал/</w:t>
            </w:r>
            <w:proofErr w:type="spellStart"/>
            <w:r w:rsidRPr="00D76467">
              <w:rPr>
                <w:rFonts w:ascii="Times New Roman" w:hAnsi="Times New Roman" w:cs="Times New Roman"/>
                <w:b/>
                <w:sz w:val="20"/>
                <w:szCs w:val="20"/>
                <w:lang w:val="en-US"/>
              </w:rPr>
              <w:t>год</w:t>
            </w:r>
            <w:proofErr w:type="spellEnd"/>
            <w:r w:rsidRPr="00D76467">
              <w:rPr>
                <w:rFonts w:ascii="Times New Roman" w:hAnsi="Times New Roman" w:cs="Times New Roman"/>
                <w:b/>
                <w:sz w:val="20"/>
                <w:szCs w:val="20"/>
                <w:lang w:val="en-US"/>
              </w:rPr>
              <w:t xml:space="preserve"> </w:t>
            </w:r>
            <w:proofErr w:type="spellStart"/>
            <w:r w:rsidRPr="00D76467">
              <w:rPr>
                <w:rFonts w:ascii="Times New Roman" w:hAnsi="Times New Roman" w:cs="Times New Roman"/>
                <w:b/>
                <w:sz w:val="20"/>
                <w:szCs w:val="20"/>
                <w:lang w:val="en-US"/>
              </w:rPr>
              <w:t>отопление</w:t>
            </w:r>
            <w:proofErr w:type="spellEnd"/>
          </w:p>
        </w:tc>
      </w:tr>
      <w:tr w:rsidR="000608B2" w:rsidRPr="00D76467" w:rsidTr="002D4DF0">
        <w:trPr>
          <w:cantSplit/>
          <w:trHeight w:val="250"/>
        </w:trPr>
        <w:tc>
          <w:tcPr>
            <w:tcW w:w="679" w:type="pct"/>
            <w:vMerge/>
            <w:tcBorders>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p>
        </w:tc>
        <w:tc>
          <w:tcPr>
            <w:tcW w:w="1082" w:type="pct"/>
            <w:vMerge/>
            <w:tcBorders>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отопительный сезон 2014-2015 гг.</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план на 2018 год</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план на 2028 год</w:t>
            </w:r>
          </w:p>
        </w:tc>
        <w:tc>
          <w:tcPr>
            <w:tcW w:w="624"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621" w:type="pct"/>
            <w:gridSpan w:val="2"/>
            <w:vMerge/>
            <w:tcBorders>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476"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отопительный сезон 2014-2015 гг.</w:t>
            </w:r>
          </w:p>
        </w:tc>
        <w:tc>
          <w:tcPr>
            <w:tcW w:w="263"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план на 2018 год</w:t>
            </w:r>
          </w:p>
        </w:tc>
        <w:tc>
          <w:tcPr>
            <w:tcW w:w="257"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план на 2028 год</w:t>
            </w:r>
          </w:p>
        </w:tc>
      </w:tr>
      <w:tr w:rsidR="000608B2" w:rsidRPr="00D76467" w:rsidTr="002D4DF0">
        <w:trPr>
          <w:cantSplit/>
          <w:trHeight w:val="250"/>
        </w:trPr>
        <w:tc>
          <w:tcPr>
            <w:tcW w:w="679" w:type="pct"/>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624"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621" w:type="pct"/>
            <w:gridSpan w:val="2"/>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476"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3"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10</w:t>
            </w:r>
          </w:p>
        </w:tc>
        <w:tc>
          <w:tcPr>
            <w:tcW w:w="257"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11</w:t>
            </w:r>
          </w:p>
        </w:tc>
      </w:tr>
      <w:tr w:rsidR="000608B2" w:rsidRPr="00D76467" w:rsidTr="002D4DF0">
        <w:trPr>
          <w:cantSplit/>
          <w:trHeight w:val="250"/>
        </w:trPr>
        <w:tc>
          <w:tcPr>
            <w:tcW w:w="679" w:type="pct"/>
            <w:vMerge w:val="restart"/>
            <w:tcBorders>
              <w:top w:val="single" w:sz="4" w:space="0" w:color="auto"/>
              <w:right w:val="single" w:sz="4" w:space="0" w:color="auto"/>
            </w:tcBorders>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b/>
                <w:sz w:val="20"/>
                <w:szCs w:val="20"/>
              </w:rPr>
              <w:t xml:space="preserve">Котельная №41,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Старомышастовская, ул. Красная, 38б</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rPr>
                <w:rFonts w:ascii="Times New Roman" w:hAnsi="Times New Roman" w:cs="Times New Roman"/>
                <w:b/>
                <w:sz w:val="20"/>
                <w:szCs w:val="20"/>
              </w:rPr>
            </w:pPr>
            <w:r w:rsidRPr="00D76467">
              <w:rPr>
                <w:rFonts w:ascii="Times New Roman" w:hAnsi="Times New Roman" w:cs="Times New Roman"/>
                <w:b/>
                <w:sz w:val="20"/>
                <w:szCs w:val="20"/>
              </w:rPr>
              <w:t>Население:</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0,24</w:t>
            </w:r>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0,45 / 0,48**</w:t>
            </w:r>
          </w:p>
        </w:tc>
        <w:tc>
          <w:tcPr>
            <w:tcW w:w="265"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0,45 / 0,48**</w:t>
            </w:r>
          </w:p>
        </w:tc>
        <w:tc>
          <w:tcPr>
            <w:tcW w:w="624" w:type="pct"/>
            <w:vMerge w:val="restart"/>
            <w:tcBorders>
              <w:top w:val="single" w:sz="4" w:space="0" w:color="auto"/>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r w:rsidRPr="00D76467">
              <w:rPr>
                <w:sz w:val="20"/>
                <w:szCs w:val="20"/>
                <w:lang w:val="ru-RU"/>
              </w:rPr>
              <w:t>-</w:t>
            </w:r>
          </w:p>
        </w:tc>
        <w:tc>
          <w:tcPr>
            <w:tcW w:w="621" w:type="pct"/>
            <w:gridSpan w:val="2"/>
            <w:vMerge w:val="restar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76" w:type="pct"/>
            <w:vMerge w:val="restar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250,8</w:t>
            </w:r>
          </w:p>
        </w:tc>
        <w:tc>
          <w:tcPr>
            <w:tcW w:w="263" w:type="pct"/>
            <w:vMerge w:val="restart"/>
            <w:tcBorders>
              <w:top w:val="single" w:sz="4" w:space="0" w:color="auto"/>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vMerge w:val="restart"/>
            <w:tcBorders>
              <w:top w:val="single" w:sz="4" w:space="0" w:color="auto"/>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679" w:type="pct"/>
            <w:vMerge/>
            <w:tcBorders>
              <w:right w:val="single" w:sz="4" w:space="0" w:color="auto"/>
            </w:tcBorders>
            <w:vAlign w:val="center"/>
          </w:tcPr>
          <w:p w:rsidR="000608B2" w:rsidRPr="00D76467" w:rsidRDefault="000608B2" w:rsidP="002D4DF0">
            <w:pPr>
              <w:rPr>
                <w:rFonts w:ascii="Times New Roman" w:eastAsia="Times New Roman" w:hAnsi="Times New Roman" w:cs="Times New Roman"/>
                <w:b/>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roofErr w:type="gramStart"/>
            <w:r w:rsidRPr="00D76467">
              <w:rPr>
                <w:rFonts w:ascii="Times New Roman" w:hAnsi="Times New Roman" w:cs="Times New Roman"/>
                <w:sz w:val="20"/>
                <w:szCs w:val="20"/>
              </w:rPr>
              <w:t>Ж</w:t>
            </w:r>
            <w:proofErr w:type="gram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r w:rsidRPr="00D76467">
              <w:rPr>
                <w:rFonts w:ascii="Times New Roman" w:hAnsi="Times New Roman" w:cs="Times New Roman"/>
                <w:sz w:val="20"/>
                <w:szCs w:val="20"/>
              </w:rPr>
              <w:t xml:space="preserve"> №16</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rPr>
                <w:rFonts w:ascii="Times New Roman" w:hAnsi="Times New Roman" w:cs="Times New Roman"/>
                <w:b/>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Бюджетные организации: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Здание поликлиники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 xml:space="preserve">Главный корпус больницы, </w:t>
            </w:r>
            <w:proofErr w:type="gramStart"/>
            <w:r w:rsidRPr="00D76467">
              <w:rPr>
                <w:rFonts w:ascii="Times New Roman" w:hAnsi="Times New Roman" w:cs="Times New Roman"/>
                <w:sz w:val="20"/>
                <w:szCs w:val="20"/>
              </w:rPr>
              <w:t>отключена</w:t>
            </w:r>
            <w:proofErr w:type="gramEnd"/>
            <w:r w:rsidRPr="00D76467">
              <w:rPr>
                <w:rFonts w:ascii="Times New Roman" w:hAnsi="Times New Roman" w:cs="Times New Roman"/>
                <w:sz w:val="20"/>
                <w:szCs w:val="20"/>
              </w:rPr>
              <w:t xml:space="preserve"> в 2014 году</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Здание прачечной (</w:t>
            </w:r>
            <w:proofErr w:type="spellStart"/>
            <w:r w:rsidRPr="00D76467">
              <w:rPr>
                <w:rFonts w:ascii="Times New Roman" w:hAnsi="Times New Roman" w:cs="Times New Roman"/>
                <w:sz w:val="20"/>
                <w:szCs w:val="20"/>
              </w:rPr>
              <w:t>хоз</w:t>
            </w:r>
            <w:proofErr w:type="spellEnd"/>
            <w:r w:rsidRPr="00D76467">
              <w:rPr>
                <w:rFonts w:ascii="Times New Roman" w:hAnsi="Times New Roman" w:cs="Times New Roman"/>
                <w:sz w:val="20"/>
                <w:szCs w:val="20"/>
              </w:rPr>
              <w:t xml:space="preserve">. корпус), </w:t>
            </w:r>
            <w:proofErr w:type="gramStart"/>
            <w:r w:rsidRPr="00D76467">
              <w:rPr>
                <w:rFonts w:ascii="Times New Roman" w:hAnsi="Times New Roman" w:cs="Times New Roman"/>
                <w:sz w:val="20"/>
                <w:szCs w:val="20"/>
              </w:rPr>
              <w:t>отключена</w:t>
            </w:r>
            <w:proofErr w:type="gramEnd"/>
            <w:r w:rsidRPr="00D76467">
              <w:rPr>
                <w:rFonts w:ascii="Times New Roman" w:hAnsi="Times New Roman" w:cs="Times New Roman"/>
                <w:sz w:val="20"/>
                <w:szCs w:val="20"/>
              </w:rPr>
              <w:t xml:space="preserve"> в 2014 году</w:t>
            </w: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1761" w:type="pct"/>
            <w:gridSpan w:val="2"/>
            <w:tcBorders>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Всего по котельной №41:</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0,24</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0,45 / 0,48**</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0,45 / 0,48**</w:t>
            </w:r>
          </w:p>
        </w:tc>
        <w:tc>
          <w:tcPr>
            <w:tcW w:w="624"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w:t>
            </w:r>
          </w:p>
        </w:tc>
        <w:tc>
          <w:tcPr>
            <w:tcW w:w="621" w:type="pct"/>
            <w:gridSpan w:val="2"/>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250,8</w:t>
            </w:r>
          </w:p>
        </w:tc>
        <w:tc>
          <w:tcPr>
            <w:tcW w:w="26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5000" w:type="pct"/>
            <w:gridSpan w:val="11"/>
            <w:tcBorders>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val="restart"/>
            <w:tcBorders>
              <w:top w:val="single" w:sz="4" w:space="0" w:color="auto"/>
              <w:bottom w:val="single" w:sz="4" w:space="0" w:color="auto"/>
              <w:right w:val="single" w:sz="4" w:space="0" w:color="auto"/>
            </w:tcBorders>
            <w:vAlign w:val="center"/>
          </w:tcPr>
          <w:p w:rsidR="000608B2" w:rsidRPr="00D76467" w:rsidRDefault="000608B2" w:rsidP="002D4DF0">
            <w:pPr>
              <w:rPr>
                <w:rFonts w:ascii="Times New Roman" w:eastAsia="Times New Roman" w:hAnsi="Times New Roman" w:cs="Times New Roman"/>
                <w:b/>
                <w:sz w:val="20"/>
                <w:szCs w:val="20"/>
              </w:rPr>
            </w:pPr>
            <w:r w:rsidRPr="00D76467">
              <w:rPr>
                <w:rFonts w:ascii="Times New Roman" w:hAnsi="Times New Roman" w:cs="Times New Roman"/>
                <w:b/>
                <w:sz w:val="20"/>
                <w:szCs w:val="20"/>
              </w:rPr>
              <w:t xml:space="preserve">Котельная №42,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Старомышастовская, ул. Красная, 133б</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b/>
                <w:sz w:val="20"/>
                <w:szCs w:val="20"/>
              </w:rPr>
              <w:t>Население:</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0,47</w:t>
            </w:r>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0,90 / 0,96**</w:t>
            </w:r>
          </w:p>
        </w:tc>
        <w:tc>
          <w:tcPr>
            <w:tcW w:w="265"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0,90 / 0,96**</w:t>
            </w:r>
          </w:p>
        </w:tc>
        <w:tc>
          <w:tcPr>
            <w:tcW w:w="626" w:type="pct"/>
            <w:gridSpan w:val="2"/>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619"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650,7</w:t>
            </w:r>
          </w:p>
        </w:tc>
        <w:tc>
          <w:tcPr>
            <w:tcW w:w="263"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16</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 Маркса, д. 110</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139</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32</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36</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48а</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50а</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b/>
                <w:sz w:val="20"/>
                <w:szCs w:val="20"/>
              </w:rPr>
              <w:t>Бюджетные организации: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619"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Здание школы №31</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Здание администрации Старомышастовского сельского поселения</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roofErr w:type="spellStart"/>
            <w:r w:rsidRPr="00D76467">
              <w:rPr>
                <w:rFonts w:ascii="Times New Roman" w:hAnsi="Times New Roman" w:cs="Times New Roman"/>
                <w:sz w:val="20"/>
                <w:szCs w:val="20"/>
              </w:rPr>
              <w:t>С-Мыш</w:t>
            </w:r>
            <w:proofErr w:type="spellEnd"/>
            <w:r w:rsidRPr="00D76467">
              <w:rPr>
                <w:rFonts w:ascii="Times New Roman" w:hAnsi="Times New Roman" w:cs="Times New Roman"/>
                <w:sz w:val="20"/>
                <w:szCs w:val="20"/>
              </w:rPr>
              <w:t xml:space="preserve"> </w:t>
            </w:r>
            <w:proofErr w:type="spellStart"/>
            <w:r w:rsidRPr="00D76467">
              <w:rPr>
                <w:rFonts w:ascii="Times New Roman" w:hAnsi="Times New Roman" w:cs="Times New Roman"/>
                <w:sz w:val="20"/>
                <w:szCs w:val="20"/>
              </w:rPr>
              <w:t>уч</w:t>
            </w:r>
            <w:proofErr w:type="spellEnd"/>
            <w:r w:rsidRPr="00D76467">
              <w:rPr>
                <w:rFonts w:ascii="Times New Roman" w:hAnsi="Times New Roman" w:cs="Times New Roman"/>
                <w:sz w:val="20"/>
                <w:szCs w:val="20"/>
              </w:rPr>
              <w:t>. «</w:t>
            </w:r>
            <w:proofErr w:type="spellStart"/>
            <w:r w:rsidRPr="00D76467">
              <w:rPr>
                <w:rFonts w:ascii="Times New Roman" w:hAnsi="Times New Roman" w:cs="Times New Roman"/>
                <w:sz w:val="20"/>
                <w:szCs w:val="20"/>
              </w:rPr>
              <w:t>Добродея</w:t>
            </w:r>
            <w:proofErr w:type="spellEnd"/>
            <w:r w:rsidRPr="00D76467">
              <w:rPr>
                <w:rFonts w:ascii="Times New Roman" w:hAnsi="Times New Roman" w:cs="Times New Roman"/>
                <w:sz w:val="20"/>
                <w:szCs w:val="20"/>
              </w:rPr>
              <w:t>»</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 xml:space="preserve">Отдел </w:t>
            </w:r>
            <w:proofErr w:type="spellStart"/>
            <w:r w:rsidRPr="00D76467">
              <w:rPr>
                <w:rFonts w:ascii="Times New Roman" w:hAnsi="Times New Roman" w:cs="Times New Roman"/>
                <w:sz w:val="20"/>
                <w:szCs w:val="20"/>
              </w:rPr>
              <w:t>Росгосстраха</w:t>
            </w:r>
            <w:proofErr w:type="spellEnd"/>
            <w:r w:rsidRPr="00D76467">
              <w:rPr>
                <w:rFonts w:ascii="Times New Roman" w:hAnsi="Times New Roman" w:cs="Times New Roman"/>
                <w:sz w:val="20"/>
                <w:szCs w:val="20"/>
              </w:rPr>
              <w:t xml:space="preserve"> (прочие организации)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b/>
                <w:sz w:val="20"/>
                <w:szCs w:val="20"/>
              </w:rPr>
              <w:t>Прочие организации: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619"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Магазин ООО «</w:t>
            </w:r>
            <w:proofErr w:type="spellStart"/>
            <w:r w:rsidRPr="00D76467">
              <w:rPr>
                <w:rFonts w:ascii="Times New Roman" w:hAnsi="Times New Roman" w:cs="Times New Roman"/>
                <w:sz w:val="20"/>
                <w:szCs w:val="20"/>
              </w:rPr>
              <w:t>Экта</w:t>
            </w:r>
            <w:proofErr w:type="spellEnd"/>
            <w:r w:rsidRPr="00D76467">
              <w:rPr>
                <w:rFonts w:ascii="Times New Roman" w:hAnsi="Times New Roman" w:cs="Times New Roman"/>
                <w:sz w:val="20"/>
                <w:szCs w:val="20"/>
              </w:rPr>
              <w:t>»</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476"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63"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proofErr w:type="spellStart"/>
            <w:r w:rsidRPr="00D76467">
              <w:rPr>
                <w:rFonts w:ascii="Times New Roman" w:hAnsi="Times New Roman" w:cs="Times New Roman"/>
                <w:sz w:val="20"/>
                <w:szCs w:val="20"/>
              </w:rPr>
              <w:t>Старомышастовский</w:t>
            </w:r>
            <w:proofErr w:type="spellEnd"/>
            <w:r w:rsidRPr="00D76467">
              <w:rPr>
                <w:rFonts w:ascii="Times New Roman" w:hAnsi="Times New Roman" w:cs="Times New Roman"/>
                <w:sz w:val="20"/>
                <w:szCs w:val="20"/>
              </w:rPr>
              <w:t xml:space="preserve"> филиал ОСБ</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476"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63"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 xml:space="preserve">Аптека №9 ИП </w:t>
            </w:r>
            <w:proofErr w:type="spellStart"/>
            <w:r w:rsidRPr="00D76467">
              <w:rPr>
                <w:rFonts w:ascii="Times New Roman" w:hAnsi="Times New Roman" w:cs="Times New Roman"/>
                <w:sz w:val="20"/>
                <w:szCs w:val="20"/>
              </w:rPr>
              <w:t>Навозин</w:t>
            </w:r>
            <w:proofErr w:type="spellEnd"/>
            <w:r w:rsidRPr="00D76467">
              <w:rPr>
                <w:rFonts w:ascii="Times New Roman" w:hAnsi="Times New Roman" w:cs="Times New Roman"/>
                <w:sz w:val="20"/>
                <w:szCs w:val="20"/>
              </w:rPr>
              <w:t xml:space="preserve"> А.М.</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476"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63"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Аптек</w:t>
            </w:r>
            <w:proofErr w:type="gramStart"/>
            <w:r w:rsidRPr="00D76467">
              <w:rPr>
                <w:rFonts w:ascii="Times New Roman" w:hAnsi="Times New Roman" w:cs="Times New Roman"/>
                <w:sz w:val="20"/>
                <w:szCs w:val="20"/>
              </w:rPr>
              <w:t>а ООО</w:t>
            </w:r>
            <w:proofErr w:type="gramEnd"/>
            <w:r w:rsidRPr="00D76467">
              <w:rPr>
                <w:rFonts w:ascii="Times New Roman" w:hAnsi="Times New Roman" w:cs="Times New Roman"/>
                <w:sz w:val="20"/>
                <w:szCs w:val="20"/>
              </w:rPr>
              <w:t xml:space="preserve"> «СОС»</w:t>
            </w: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6" w:type="pct"/>
            <w:gridSpan w:val="2"/>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19" w:type="pct"/>
            <w:vMerge/>
            <w:tcBorders>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Окончание таблицы 1.6</w:t>
      </w:r>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2190"/>
        <w:gridCol w:w="3491"/>
        <w:gridCol w:w="1536"/>
        <w:gridCol w:w="829"/>
        <w:gridCol w:w="855"/>
        <w:gridCol w:w="2013"/>
        <w:gridCol w:w="6"/>
        <w:gridCol w:w="1997"/>
        <w:gridCol w:w="1536"/>
        <w:gridCol w:w="848"/>
        <w:gridCol w:w="829"/>
      </w:tblGrid>
      <w:tr w:rsidR="000608B2" w:rsidRPr="00D76467" w:rsidTr="002D4DF0">
        <w:trPr>
          <w:cantSplit/>
          <w:trHeight w:val="250"/>
        </w:trPr>
        <w:tc>
          <w:tcPr>
            <w:tcW w:w="679" w:type="pct"/>
            <w:tcBorders>
              <w:top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1</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624"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621" w:type="pct"/>
            <w:gridSpan w:val="2"/>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476"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63"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10</w:t>
            </w:r>
          </w:p>
        </w:tc>
        <w:tc>
          <w:tcPr>
            <w:tcW w:w="257" w:type="pct"/>
            <w:tcBorders>
              <w:top w:val="single" w:sz="4" w:space="0" w:color="auto"/>
              <w:left w:val="single" w:sz="4" w:space="0" w:color="auto"/>
              <w:bottom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11</w:t>
            </w:r>
          </w:p>
        </w:tc>
      </w:tr>
      <w:tr w:rsidR="000608B2" w:rsidRPr="00D76467" w:rsidTr="002D4DF0">
        <w:tc>
          <w:tcPr>
            <w:tcW w:w="1761" w:type="pct"/>
            <w:gridSpan w:val="2"/>
            <w:tcBorders>
              <w:top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Всего по котельной №42:</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0,47</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0,90 / 0,96**</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0,90 / 0,96**</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r w:rsidRPr="00D76467">
              <w:rPr>
                <w:sz w:val="20"/>
                <w:szCs w:val="20"/>
                <w:lang w:val="ru-RU"/>
              </w:rPr>
              <w:t>-</w:t>
            </w:r>
          </w:p>
        </w:tc>
        <w:tc>
          <w:tcPr>
            <w:tcW w:w="619"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650,7</w:t>
            </w:r>
          </w:p>
        </w:tc>
        <w:tc>
          <w:tcPr>
            <w:tcW w:w="26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5000" w:type="pct"/>
            <w:gridSpan w:val="11"/>
            <w:tcBorders>
              <w:top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val="restart"/>
            <w:tcBorders>
              <w:top w:val="single" w:sz="4" w:space="0" w:color="auto"/>
              <w:right w:val="single" w:sz="4" w:space="0" w:color="auto"/>
            </w:tcBorders>
            <w:vAlign w:val="center"/>
          </w:tcPr>
          <w:p w:rsidR="000608B2" w:rsidRPr="00D76467" w:rsidRDefault="000608B2" w:rsidP="002D4DF0">
            <w:pPr>
              <w:rPr>
                <w:rFonts w:ascii="Times New Roman" w:eastAsia="Times New Roman" w:hAnsi="Times New Roman" w:cs="Times New Roman"/>
                <w:b/>
                <w:sz w:val="20"/>
                <w:szCs w:val="20"/>
              </w:rPr>
            </w:pPr>
            <w:r w:rsidRPr="00D76467">
              <w:rPr>
                <w:rFonts w:ascii="Times New Roman" w:hAnsi="Times New Roman" w:cs="Times New Roman"/>
                <w:b/>
                <w:sz w:val="20"/>
                <w:szCs w:val="20"/>
              </w:rPr>
              <w:t xml:space="preserve">Котельная №43,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Старомышастовская, ул. Советская, 56в</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Население:</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0,47</w:t>
            </w:r>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1,87 / 2,0**</w:t>
            </w:r>
          </w:p>
        </w:tc>
        <w:tc>
          <w:tcPr>
            <w:tcW w:w="265"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1,87 / 2,0**</w:t>
            </w:r>
          </w:p>
        </w:tc>
        <w:tc>
          <w:tcPr>
            <w:tcW w:w="624" w:type="pct"/>
            <w:vMerge w:val="restart"/>
            <w:tcBorders>
              <w:top w:val="single" w:sz="4" w:space="0" w:color="auto"/>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r w:rsidRPr="00D76467">
              <w:rPr>
                <w:sz w:val="20"/>
                <w:szCs w:val="20"/>
                <w:lang w:val="ru-RU"/>
              </w:rPr>
              <w:t>0,25</w:t>
            </w:r>
          </w:p>
        </w:tc>
        <w:tc>
          <w:tcPr>
            <w:tcW w:w="621" w:type="pct"/>
            <w:gridSpan w:val="2"/>
            <w:vMerge w:val="restart"/>
            <w:tcBorders>
              <w:top w:val="single" w:sz="4" w:space="0" w:color="auto"/>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0,32</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555,1</w:t>
            </w:r>
          </w:p>
        </w:tc>
        <w:tc>
          <w:tcPr>
            <w:tcW w:w="263"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123</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128</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54</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Советская, д. 56</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132</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130</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Кооперативная, д. 52</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Кооперативная, д. 54</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ул. Красная, д. 127 (отключен)</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Бюджетные организации: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Детский сад №37</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Старомышастовская библиотека</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Старомышастовское отделение полиции</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Старомышастовская музыкальная школа</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Дом культуры</w:t>
            </w: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1761" w:type="pct"/>
            <w:gridSpan w:val="2"/>
            <w:tcBorders>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b/>
                <w:sz w:val="20"/>
                <w:szCs w:val="20"/>
              </w:rPr>
              <w:t>Всего по котельной №43:</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0,47</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1,87 / 2,0**</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1,87 / 2,0**</w:t>
            </w:r>
          </w:p>
        </w:tc>
        <w:tc>
          <w:tcPr>
            <w:tcW w:w="624"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122"/>
              <w:jc w:val="center"/>
              <w:rPr>
                <w:b/>
                <w:sz w:val="20"/>
                <w:szCs w:val="20"/>
                <w:lang w:val="ru-RU"/>
              </w:rPr>
            </w:pPr>
            <w:r w:rsidRPr="00D76467">
              <w:rPr>
                <w:b/>
                <w:sz w:val="20"/>
                <w:szCs w:val="20"/>
                <w:lang w:val="ru-RU"/>
              </w:rPr>
              <w:t>0,25</w:t>
            </w:r>
          </w:p>
        </w:tc>
        <w:tc>
          <w:tcPr>
            <w:tcW w:w="621" w:type="pct"/>
            <w:gridSpan w:val="2"/>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0,32</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555,1</w:t>
            </w:r>
          </w:p>
        </w:tc>
        <w:tc>
          <w:tcPr>
            <w:tcW w:w="26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5000" w:type="pct"/>
            <w:gridSpan w:val="11"/>
            <w:tcBorders>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val="restart"/>
            <w:tcBorders>
              <w:top w:val="single" w:sz="4" w:space="0" w:color="auto"/>
              <w:right w:val="single" w:sz="4" w:space="0" w:color="auto"/>
            </w:tcBorders>
            <w:vAlign w:val="center"/>
          </w:tcPr>
          <w:p w:rsidR="000608B2" w:rsidRPr="00D76467" w:rsidRDefault="000608B2" w:rsidP="002D4DF0">
            <w:pPr>
              <w:rPr>
                <w:rFonts w:ascii="Times New Roman" w:eastAsia="Times New Roman" w:hAnsi="Times New Roman" w:cs="Times New Roman"/>
                <w:b/>
                <w:sz w:val="20"/>
                <w:szCs w:val="20"/>
              </w:rPr>
            </w:pPr>
            <w:r w:rsidRPr="00D76467">
              <w:rPr>
                <w:rFonts w:ascii="Times New Roman" w:hAnsi="Times New Roman" w:cs="Times New Roman"/>
                <w:b/>
                <w:sz w:val="20"/>
                <w:szCs w:val="20"/>
              </w:rPr>
              <w:t xml:space="preserve">Котельная №44 (СШ №37),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Старомышастовская, ул. Советская, 16в</w:t>
            </w: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b/>
                <w:sz w:val="20"/>
                <w:szCs w:val="20"/>
              </w:rPr>
            </w:pPr>
            <w:r w:rsidRPr="00D76467">
              <w:rPr>
                <w:rFonts w:ascii="Times New Roman" w:hAnsi="Times New Roman" w:cs="Times New Roman"/>
                <w:b/>
                <w:sz w:val="20"/>
                <w:szCs w:val="20"/>
              </w:rPr>
              <w:t>Бюджетные организации:</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0,2</w:t>
            </w:r>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0,45 / 0,48**</w:t>
            </w:r>
          </w:p>
        </w:tc>
        <w:tc>
          <w:tcPr>
            <w:tcW w:w="265"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0,45 / 0,48**</w:t>
            </w:r>
          </w:p>
        </w:tc>
        <w:tc>
          <w:tcPr>
            <w:tcW w:w="624" w:type="pct"/>
            <w:vMerge w:val="restart"/>
            <w:tcBorders>
              <w:top w:val="single" w:sz="4" w:space="0" w:color="auto"/>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r w:rsidRPr="00D76467">
              <w:rPr>
                <w:sz w:val="20"/>
                <w:szCs w:val="20"/>
                <w:lang w:val="ru-RU"/>
              </w:rPr>
              <w:t>-</w:t>
            </w:r>
          </w:p>
        </w:tc>
        <w:tc>
          <w:tcPr>
            <w:tcW w:w="621" w:type="pct"/>
            <w:gridSpan w:val="2"/>
            <w:vMerge w:val="restart"/>
            <w:tcBorders>
              <w:top w:val="single" w:sz="4" w:space="0" w:color="auto"/>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76"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r w:rsidRPr="00D76467">
              <w:rPr>
                <w:rFonts w:ascii="Times New Roman" w:hAnsi="Times New Roman" w:cs="Times New Roman"/>
                <w:sz w:val="20"/>
                <w:szCs w:val="20"/>
              </w:rPr>
              <w:t>312,1</w:t>
            </w:r>
          </w:p>
        </w:tc>
        <w:tc>
          <w:tcPr>
            <w:tcW w:w="263"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vMerge w:val="restart"/>
            <w:tcBorders>
              <w:top w:val="single" w:sz="4" w:space="0" w:color="auto"/>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Школа №37 учебный корпус (столовая, спортзал)</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Школа №37 филиал</w:t>
            </w: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679" w:type="pct"/>
            <w:vMerge/>
            <w:tcBorders>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1082"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sz w:val="20"/>
                <w:szCs w:val="20"/>
              </w:rPr>
              <w:t>Школа №37 гараж</w:t>
            </w: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65"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4" w:type="pct"/>
            <w:vMerge/>
            <w:tcBorders>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p>
        </w:tc>
        <w:tc>
          <w:tcPr>
            <w:tcW w:w="621" w:type="pct"/>
            <w:gridSpan w:val="2"/>
            <w:vMerge/>
            <w:tcBorders>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p>
        </w:tc>
        <w:tc>
          <w:tcPr>
            <w:tcW w:w="476"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p>
        </w:tc>
        <w:tc>
          <w:tcPr>
            <w:tcW w:w="263"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c>
          <w:tcPr>
            <w:tcW w:w="257" w:type="pct"/>
            <w:vMerge/>
            <w:tcBorders>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
        </w:tc>
      </w:tr>
      <w:tr w:rsidR="000608B2" w:rsidRPr="00D76467" w:rsidTr="002D4DF0">
        <w:tc>
          <w:tcPr>
            <w:tcW w:w="1761" w:type="pct"/>
            <w:gridSpan w:val="2"/>
            <w:tcBorders>
              <w:top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rPr>
                <w:rFonts w:ascii="Times New Roman" w:hAnsi="Times New Roman" w:cs="Times New Roman"/>
                <w:sz w:val="20"/>
                <w:szCs w:val="20"/>
              </w:rPr>
            </w:pPr>
            <w:r w:rsidRPr="00D76467">
              <w:rPr>
                <w:rFonts w:ascii="Times New Roman" w:hAnsi="Times New Roman" w:cs="Times New Roman"/>
                <w:b/>
                <w:sz w:val="20"/>
                <w:szCs w:val="20"/>
              </w:rPr>
              <w:t>Всего по котельной №44:</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0,2</w:t>
            </w:r>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0,45 / 0,48**</w:t>
            </w:r>
          </w:p>
        </w:tc>
        <w:tc>
          <w:tcPr>
            <w:tcW w:w="265"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0,45 / 0,48**</w:t>
            </w:r>
          </w:p>
        </w:tc>
        <w:tc>
          <w:tcPr>
            <w:tcW w:w="624"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122"/>
              <w:jc w:val="center"/>
              <w:rPr>
                <w:sz w:val="20"/>
                <w:szCs w:val="20"/>
                <w:lang w:val="ru-RU"/>
              </w:rPr>
            </w:pPr>
            <w:r w:rsidRPr="00D76467">
              <w:rPr>
                <w:sz w:val="20"/>
                <w:szCs w:val="20"/>
                <w:lang w:val="ru-RU"/>
              </w:rPr>
              <w:t>-</w:t>
            </w:r>
          </w:p>
        </w:tc>
        <w:tc>
          <w:tcPr>
            <w:tcW w:w="621" w:type="pct"/>
            <w:gridSpan w:val="2"/>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76"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b/>
                <w:sz w:val="20"/>
                <w:szCs w:val="20"/>
              </w:rPr>
            </w:pPr>
            <w:r w:rsidRPr="00D76467">
              <w:rPr>
                <w:rFonts w:ascii="Times New Roman" w:hAnsi="Times New Roman" w:cs="Times New Roman"/>
                <w:b/>
                <w:sz w:val="20"/>
                <w:szCs w:val="20"/>
              </w:rPr>
              <w:t>312,1</w:t>
            </w:r>
          </w:p>
        </w:tc>
        <w:tc>
          <w:tcPr>
            <w:tcW w:w="26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c>
          <w:tcPr>
            <w:tcW w:w="25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autoSpaceDE w:val="0"/>
              <w:autoSpaceDN w:val="0"/>
              <w:adjustRightInd w:val="0"/>
              <w:jc w:val="center"/>
              <w:rPr>
                <w:rFonts w:ascii="Times New Roman" w:hAnsi="Times New Roman" w:cs="Times New Roman"/>
                <w:sz w:val="20"/>
                <w:szCs w:val="20"/>
              </w:rPr>
            </w:pPr>
            <w:proofErr w:type="spellStart"/>
            <w:r w:rsidRPr="00D76467">
              <w:rPr>
                <w:rFonts w:ascii="Times New Roman" w:hAnsi="Times New Roman" w:cs="Times New Roman"/>
                <w:sz w:val="20"/>
                <w:szCs w:val="20"/>
              </w:rPr>
              <w:t>н</w:t>
            </w:r>
            <w:proofErr w:type="spellEnd"/>
            <w:r w:rsidRPr="00D76467">
              <w:rPr>
                <w:rFonts w:ascii="Times New Roman" w:hAnsi="Times New Roman" w:cs="Times New Roman"/>
                <w:sz w:val="20"/>
                <w:szCs w:val="20"/>
              </w:rPr>
              <w:t>/</w:t>
            </w:r>
            <w:proofErr w:type="spellStart"/>
            <w:r w:rsidRPr="00D76467">
              <w:rPr>
                <w:rFonts w:ascii="Times New Roman" w:hAnsi="Times New Roman" w:cs="Times New Roman"/>
                <w:sz w:val="20"/>
                <w:szCs w:val="20"/>
              </w:rPr>
              <w:t>д</w:t>
            </w:r>
            <w:proofErr w:type="spellEnd"/>
          </w:p>
        </w:tc>
      </w:tr>
    </w:tbl>
    <w:p w:rsidR="000608B2" w:rsidRPr="00D76467" w:rsidRDefault="000608B2" w:rsidP="000608B2">
      <w:pPr>
        <w:rPr>
          <w:rFonts w:ascii="Times New Roman" w:hAnsi="Times New Roman" w:cs="Times New Roman"/>
        </w:rPr>
      </w:pPr>
    </w:p>
    <w:p w:rsidR="000608B2" w:rsidRPr="00D76467" w:rsidRDefault="000608B2" w:rsidP="000608B2">
      <w:pPr>
        <w:rPr>
          <w:rFonts w:ascii="Times New Roman" w:hAnsi="Times New Roman" w:cs="Times New Roman"/>
        </w:rPr>
        <w:sectPr w:rsidR="000608B2" w:rsidRPr="00D76467" w:rsidSect="002D4DF0">
          <w:footerReference w:type="first" r:id="rId11"/>
          <w:pgSz w:w="16838" w:h="11906" w:orient="landscape" w:code="9"/>
          <w:pgMar w:top="1134" w:right="567" w:bottom="567" w:left="357" w:header="709" w:footer="624" w:gutter="0"/>
          <w:cols w:space="708"/>
          <w:titlePg/>
          <w:docGrid w:linePitch="381"/>
        </w:sectPr>
      </w:pPr>
    </w:p>
    <w:p w:rsidR="000608B2" w:rsidRPr="00D76467" w:rsidRDefault="000608B2" w:rsidP="000608B2">
      <w:pPr>
        <w:spacing w:after="120"/>
        <w:rPr>
          <w:rFonts w:ascii="Times New Roman" w:hAnsi="Times New Roman" w:cs="Times New Roman"/>
        </w:rPr>
      </w:pPr>
      <w:r w:rsidRPr="00D76467">
        <w:rPr>
          <w:rFonts w:ascii="Times New Roman" w:hAnsi="Times New Roman" w:cs="Times New Roman"/>
        </w:rPr>
        <w:lastRenderedPageBreak/>
        <w:t xml:space="preserve">Теплоснабжение перспективных объектов, которые планируется разместить вне зоны действия существующих котельных, предлагается осуществить как от четырех существующих, так и восьми новых районных котельных,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 </w:t>
      </w:r>
    </w:p>
    <w:p w:rsidR="000608B2" w:rsidRPr="00D76467" w:rsidRDefault="000608B2" w:rsidP="000608B2">
      <w:pPr>
        <w:rPr>
          <w:rFonts w:ascii="Times New Roman" w:hAnsi="Times New Roman" w:cs="Times New Roman"/>
        </w:rPr>
      </w:pPr>
      <w:r w:rsidRPr="00D76467">
        <w:rPr>
          <w:rFonts w:ascii="Times New Roman" w:hAnsi="Times New Roman" w:cs="Times New Roman"/>
        </w:rPr>
        <w:t xml:space="preserve">Тепловые нагрузки на отопление, вентиляцию и горячее водоснабжение перспективных источников тепловой энергии представлены в таблице 1.7. </w:t>
      </w:r>
    </w:p>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Таблица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6"/>
        <w:gridCol w:w="1278"/>
        <w:gridCol w:w="1415"/>
        <w:gridCol w:w="1703"/>
        <w:gridCol w:w="1415"/>
        <w:gridCol w:w="1524"/>
      </w:tblGrid>
      <w:tr w:rsidR="000608B2" w:rsidRPr="00D76467" w:rsidTr="002D4DF0">
        <w:trPr>
          <w:trHeight w:val="23"/>
        </w:trPr>
        <w:tc>
          <w:tcPr>
            <w:tcW w:w="1481" w:type="pct"/>
            <w:vMerge w:val="restart"/>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источника теплоснабжения, адрес</w:t>
            </w:r>
          </w:p>
        </w:tc>
        <w:tc>
          <w:tcPr>
            <w:tcW w:w="2788" w:type="pct"/>
            <w:gridSpan w:val="4"/>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Расход тепла, Гкал/</w:t>
            </w:r>
            <w:proofErr w:type="gramStart"/>
            <w:r w:rsidRPr="00D76467">
              <w:rPr>
                <w:rFonts w:ascii="Times New Roman" w:hAnsi="Times New Roman" w:cs="Times New Roman"/>
                <w:b/>
                <w:sz w:val="20"/>
                <w:szCs w:val="20"/>
              </w:rPr>
              <w:t>ч</w:t>
            </w:r>
            <w:proofErr w:type="gramEnd"/>
          </w:p>
        </w:tc>
        <w:tc>
          <w:tcPr>
            <w:tcW w:w="731" w:type="pct"/>
            <w:vMerge w:val="restart"/>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Всего с учетом потерь в теплосетях, Гкал/час</w:t>
            </w:r>
          </w:p>
        </w:tc>
      </w:tr>
      <w:tr w:rsidR="000608B2" w:rsidRPr="00D76467" w:rsidTr="002D4DF0">
        <w:trPr>
          <w:trHeight w:val="23"/>
        </w:trPr>
        <w:tc>
          <w:tcPr>
            <w:tcW w:w="1481" w:type="pct"/>
            <w:vMerge/>
            <w:vAlign w:val="center"/>
          </w:tcPr>
          <w:p w:rsidR="000608B2" w:rsidRPr="00D76467" w:rsidRDefault="000608B2" w:rsidP="002D4DF0">
            <w:pPr>
              <w:jc w:val="center"/>
              <w:rPr>
                <w:rFonts w:ascii="Times New Roman" w:hAnsi="Times New Roman" w:cs="Times New Roman"/>
                <w:b/>
                <w:sz w:val="20"/>
                <w:szCs w:val="20"/>
              </w:rPr>
            </w:pPr>
          </w:p>
        </w:tc>
        <w:tc>
          <w:tcPr>
            <w:tcW w:w="613"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отопление</w:t>
            </w:r>
          </w:p>
        </w:tc>
        <w:tc>
          <w:tcPr>
            <w:tcW w:w="679"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вентиляцию</w:t>
            </w:r>
          </w:p>
        </w:tc>
        <w:tc>
          <w:tcPr>
            <w:tcW w:w="817"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горячее водоснабжение</w:t>
            </w:r>
          </w:p>
        </w:tc>
        <w:tc>
          <w:tcPr>
            <w:tcW w:w="679"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Итого</w:t>
            </w:r>
          </w:p>
        </w:tc>
        <w:tc>
          <w:tcPr>
            <w:tcW w:w="731" w:type="pct"/>
            <w:vMerge/>
          </w:tcPr>
          <w:p w:rsidR="000608B2" w:rsidRPr="00D76467" w:rsidRDefault="000608B2" w:rsidP="002D4DF0">
            <w:pPr>
              <w:jc w:val="center"/>
              <w:rPr>
                <w:rFonts w:ascii="Times New Roman" w:hAnsi="Times New Roman" w:cs="Times New Roman"/>
                <w:b/>
                <w:sz w:val="20"/>
                <w:szCs w:val="20"/>
              </w:rPr>
            </w:pPr>
          </w:p>
        </w:tc>
      </w:tr>
      <w:tr w:rsidR="000608B2" w:rsidRPr="00D76467" w:rsidTr="002D4DF0">
        <w:trPr>
          <w:trHeight w:val="23"/>
        </w:trPr>
        <w:tc>
          <w:tcPr>
            <w:tcW w:w="5000" w:type="pct"/>
            <w:gridSpan w:val="6"/>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Перспектива на 2018 год</w:t>
            </w:r>
          </w:p>
        </w:tc>
      </w:tr>
      <w:tr w:rsidR="000608B2" w:rsidRPr="00D76467" w:rsidTr="002D4DF0">
        <w:trPr>
          <w:trHeight w:val="71"/>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№1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0,60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№2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№3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0,60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№5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rPr>
          <w:trHeight w:val="89"/>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№6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№7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№8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№9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w:t>
            </w:r>
          </w:p>
        </w:tc>
      </w:tr>
      <w:tr w:rsidR="000608B2" w:rsidRPr="00D76467" w:rsidTr="002D4DF0">
        <w:trPr>
          <w:trHeight w:val="23"/>
        </w:trPr>
        <w:tc>
          <w:tcPr>
            <w:tcW w:w="5000" w:type="pct"/>
            <w:gridSpan w:val="6"/>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Перспектива на 2028 год</w:t>
            </w:r>
          </w:p>
        </w:tc>
      </w:tr>
      <w:tr w:rsidR="000608B2" w:rsidRPr="00D76467" w:rsidTr="002D4DF0">
        <w:trPr>
          <w:trHeight w:val="71"/>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№1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0,60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№2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№3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0,60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№4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0,43</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№5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rPr>
          <w:trHeight w:val="89"/>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№6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№7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0,35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№8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r>
      <w:tr w:rsidR="000608B2" w:rsidRPr="00D76467" w:rsidTr="002D4DF0">
        <w:trPr>
          <w:trHeight w:val="23"/>
        </w:trPr>
        <w:tc>
          <w:tcPr>
            <w:tcW w:w="1481" w:type="pct"/>
            <w:noWrap/>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 xml:space="preserve">Котельная №9 (проектируемая), </w:t>
            </w:r>
            <w:proofErr w:type="spellStart"/>
            <w:r w:rsidRPr="00D76467">
              <w:rPr>
                <w:rFonts w:ascii="Times New Roman" w:hAnsi="Times New Roman" w:cs="Times New Roman"/>
                <w:sz w:val="20"/>
                <w:szCs w:val="20"/>
              </w:rPr>
              <w:t>ст-ца</w:t>
            </w:r>
            <w:proofErr w:type="spellEnd"/>
            <w:r w:rsidRPr="00D76467">
              <w:rPr>
                <w:rFonts w:ascii="Times New Roman" w:hAnsi="Times New Roman" w:cs="Times New Roman"/>
                <w:sz w:val="20"/>
                <w:szCs w:val="20"/>
              </w:rPr>
              <w:t xml:space="preserve"> Старомышастовская</w:t>
            </w:r>
          </w:p>
        </w:tc>
        <w:tc>
          <w:tcPr>
            <w:tcW w:w="613"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0,95</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0,45</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0,70</w:t>
            </w:r>
          </w:p>
        </w:tc>
        <w:tc>
          <w:tcPr>
            <w:tcW w:w="67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2,10</w:t>
            </w:r>
          </w:p>
        </w:tc>
        <w:tc>
          <w:tcPr>
            <w:tcW w:w="731"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2,25</w:t>
            </w:r>
          </w:p>
        </w:tc>
      </w:tr>
    </w:tbl>
    <w:p w:rsidR="000608B2" w:rsidRPr="00D76467" w:rsidRDefault="000608B2" w:rsidP="00D76467">
      <w:pPr>
        <w:spacing w:before="120"/>
        <w:jc w:val="both"/>
        <w:rPr>
          <w:rFonts w:ascii="Times New Roman" w:hAnsi="Times New Roman" w:cs="Times New Roman"/>
          <w:sz w:val="28"/>
          <w:szCs w:val="28"/>
        </w:rPr>
      </w:pPr>
      <w:r w:rsidRPr="00D76467">
        <w:rPr>
          <w:rFonts w:ascii="Times New Roman" w:hAnsi="Times New Roman" w:cs="Times New Roman"/>
          <w:sz w:val="28"/>
          <w:szCs w:val="28"/>
        </w:rPr>
        <w:t xml:space="preserve">Для установки в проектируемых котельных рекомендуется принимать оборудование, изделия и материалы, сертифицированные на соответствие требованиям безопасности и имеющие разрешение Госгортехнадзора РФ на применение. Принятые расчетные данные и проектные решения (перспективные значения резерва / дефицита тепловой мощности источников теплоснабжения) являются предварительными и подлежат уточнению при разработке рабочих проектов объектов, подлежат уточнению в ходе реализации мероприятий по реконструкции (перевооружению) источников тепловой энергии, а также присоединения потребителей теплоснабжения на перспективу. </w:t>
      </w:r>
    </w:p>
    <w:p w:rsidR="000608B2" w:rsidRPr="00D76467" w:rsidRDefault="000608B2" w:rsidP="00D76467">
      <w:pPr>
        <w:pStyle w:val="affffc"/>
        <w:rPr>
          <w:sz w:val="28"/>
          <w:szCs w:val="28"/>
        </w:rPr>
      </w:pPr>
      <w:r w:rsidRPr="00D76467">
        <w:rPr>
          <w:sz w:val="28"/>
          <w:szCs w:val="28"/>
        </w:rPr>
        <w:lastRenderedPageBreak/>
        <w:t xml:space="preserve">Потребление тепловой энергии (мощности), и теплоносителя объектами, расположенными в производственных зонах. </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 xml:space="preserve">В результате сбора исходных данных промышленных предприятий, а также проектов строительства новых промышленных предприятий с использованием тепловой энергии от источников централизованного теплоснабжения в технологических процессах в виде горячей воды или пара не выявлено. </w:t>
      </w:r>
    </w:p>
    <w:p w:rsidR="000608B2" w:rsidRPr="00D76467" w:rsidRDefault="000608B2" w:rsidP="00D76467">
      <w:pPr>
        <w:pStyle w:val="22"/>
        <w:tabs>
          <w:tab w:val="left" w:pos="1701"/>
        </w:tabs>
        <w:rPr>
          <w:sz w:val="28"/>
          <w:szCs w:val="28"/>
        </w:rPr>
      </w:pPr>
      <w:bookmarkStart w:id="41" w:name="_Toc425943696"/>
      <w:r w:rsidRPr="00D76467">
        <w:rPr>
          <w:caps w:val="0"/>
          <w:sz w:val="28"/>
          <w:szCs w:val="28"/>
        </w:rPr>
        <w:t>ПЕРСПЕКТИВНЫЕ БАЛАНСЫ ТЕПЛОВОЙ МОЩНОСТИ ИСТОЧНИКОВ ТЕПЛОВОЙ ЭНЕРГИИ И ТЕПЛОВОЙ НАГРУЗКИ ПОТРЕБИТЕЛЕЙ</w:t>
      </w:r>
      <w:bookmarkEnd w:id="41"/>
    </w:p>
    <w:p w:rsidR="000608B2" w:rsidRPr="00D76467" w:rsidRDefault="000608B2" w:rsidP="00D76467">
      <w:pPr>
        <w:pStyle w:val="affffc"/>
        <w:rPr>
          <w:sz w:val="28"/>
          <w:szCs w:val="28"/>
        </w:rPr>
      </w:pPr>
      <w:r w:rsidRPr="00D76467">
        <w:rPr>
          <w:sz w:val="28"/>
          <w:szCs w:val="28"/>
        </w:rPr>
        <w:t xml:space="preserve">Радиус эффективного теплоснабжения. </w:t>
      </w:r>
    </w:p>
    <w:p w:rsidR="000608B2" w:rsidRPr="00D76467" w:rsidRDefault="000608B2" w:rsidP="00D76467">
      <w:pPr>
        <w:spacing w:after="120"/>
        <w:ind w:firstLine="709"/>
        <w:jc w:val="both"/>
        <w:rPr>
          <w:rFonts w:ascii="Times New Roman" w:hAnsi="Times New Roman" w:cs="Times New Roman"/>
          <w:sz w:val="28"/>
          <w:szCs w:val="28"/>
        </w:rPr>
      </w:pPr>
      <w:r w:rsidRPr="00D76467">
        <w:rPr>
          <w:rFonts w:ascii="Times New Roman" w:hAnsi="Times New Roman" w:cs="Times New Roman"/>
          <w:sz w:val="28"/>
          <w:szCs w:val="28"/>
        </w:rPr>
        <w:t xml:space="preserve">Среди основных мероприятий по энергосбережению в системах теплоснабжения можно выделить оптимизацию систем теплоснабжения в Старомышастовском сельском поселении с учетом эффективного радиуса теплоснабжения. </w:t>
      </w:r>
    </w:p>
    <w:p w:rsidR="000608B2" w:rsidRPr="00D76467" w:rsidRDefault="000608B2" w:rsidP="00D76467">
      <w:pPr>
        <w:ind w:firstLine="709"/>
        <w:jc w:val="both"/>
        <w:rPr>
          <w:rFonts w:ascii="Times New Roman" w:hAnsi="Times New Roman" w:cs="Times New Roman"/>
          <w:sz w:val="28"/>
          <w:szCs w:val="28"/>
        </w:rPr>
      </w:pPr>
      <w:r w:rsidRPr="00D76467">
        <w:rPr>
          <w:rFonts w:ascii="Times New Roman" w:hAnsi="Times New Roman" w:cs="Times New Roman"/>
          <w:sz w:val="28"/>
          <w:szCs w:val="28"/>
        </w:rPr>
        <w:t>Передача тепловой энергии на большие расстояния является экономически неэффективной.</w:t>
      </w:r>
    </w:p>
    <w:p w:rsidR="000608B2" w:rsidRPr="00D76467" w:rsidRDefault="000608B2" w:rsidP="00D76467">
      <w:pPr>
        <w:ind w:firstLine="709"/>
        <w:jc w:val="both"/>
        <w:rPr>
          <w:rFonts w:ascii="Times New Roman" w:hAnsi="Times New Roman" w:cs="Times New Roman"/>
          <w:sz w:val="28"/>
          <w:szCs w:val="28"/>
        </w:rPr>
      </w:pPr>
      <w:r w:rsidRPr="00D76467">
        <w:rPr>
          <w:rFonts w:ascii="Times New Roman" w:hAnsi="Times New Roman" w:cs="Times New Roman"/>
          <w:sz w:val="28"/>
          <w:szCs w:val="28"/>
        </w:rPr>
        <w:t xml:space="preserve">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D76467">
        <w:rPr>
          <w:rFonts w:ascii="Times New Roman" w:hAnsi="Times New Roman" w:cs="Times New Roman"/>
          <w:sz w:val="28"/>
          <w:szCs w:val="28"/>
        </w:rPr>
        <w:t>теплопотребляющих</w:t>
      </w:r>
      <w:proofErr w:type="spellEnd"/>
      <w:r w:rsidRPr="00D7646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 </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Радиус эффективного теплоснабжения – максимальное расстояние от </w:t>
      </w:r>
      <w:proofErr w:type="spellStart"/>
      <w:r w:rsidRPr="00D76467">
        <w:rPr>
          <w:rFonts w:ascii="Times New Roman" w:hAnsi="Times New Roman" w:cs="Times New Roman"/>
          <w:sz w:val="28"/>
          <w:szCs w:val="28"/>
        </w:rPr>
        <w:t>теплопотребляющей</w:t>
      </w:r>
      <w:proofErr w:type="spellEnd"/>
      <w:r w:rsidRPr="00D7646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D76467">
        <w:rPr>
          <w:rFonts w:ascii="Times New Roman" w:hAnsi="Times New Roman" w:cs="Times New Roman"/>
          <w:sz w:val="28"/>
          <w:szCs w:val="28"/>
        </w:rPr>
        <w:t>теплопотребляющей</w:t>
      </w:r>
      <w:proofErr w:type="spellEnd"/>
      <w:r w:rsidRPr="00D7646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 </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Радиус эффективного теплоснабжения существующих котельных произвести невозможно, из-за отсутствия необходимых данных. </w:t>
      </w:r>
    </w:p>
    <w:p w:rsidR="000608B2" w:rsidRPr="00D76467" w:rsidRDefault="000608B2" w:rsidP="00D76467">
      <w:pPr>
        <w:spacing w:after="60"/>
        <w:jc w:val="both"/>
        <w:rPr>
          <w:rFonts w:ascii="Times New Roman" w:hAnsi="Times New Roman" w:cs="Times New Roman"/>
          <w:sz w:val="28"/>
          <w:szCs w:val="28"/>
        </w:rPr>
      </w:pPr>
      <w:r w:rsidRPr="00D76467">
        <w:rPr>
          <w:rFonts w:ascii="Times New Roman" w:hAnsi="Times New Roman" w:cs="Times New Roman"/>
          <w:sz w:val="28"/>
          <w:szCs w:val="28"/>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rsidR="000608B2" w:rsidRPr="00D76467" w:rsidRDefault="000608B2" w:rsidP="00D76467">
      <w:pPr>
        <w:pStyle w:val="af2"/>
        <w:numPr>
          <w:ilvl w:val="0"/>
          <w:numId w:val="44"/>
        </w:numPr>
        <w:spacing w:line="276" w:lineRule="auto"/>
        <w:ind w:left="851" w:hanging="284"/>
        <w:contextualSpacing w:val="0"/>
        <w:jc w:val="both"/>
        <w:rPr>
          <w:sz w:val="28"/>
          <w:szCs w:val="28"/>
        </w:rPr>
      </w:pPr>
      <w:r w:rsidRPr="00D76467">
        <w:rPr>
          <w:sz w:val="28"/>
          <w:szCs w:val="28"/>
        </w:rPr>
        <w:t xml:space="preserve">затраты на строительство новых участков тепловой сети и реконструкцию существующих; </w:t>
      </w:r>
    </w:p>
    <w:p w:rsidR="000608B2" w:rsidRPr="00D76467" w:rsidRDefault="000608B2" w:rsidP="00D76467">
      <w:pPr>
        <w:pStyle w:val="af2"/>
        <w:numPr>
          <w:ilvl w:val="0"/>
          <w:numId w:val="44"/>
        </w:numPr>
        <w:spacing w:line="276" w:lineRule="auto"/>
        <w:ind w:left="851" w:hanging="284"/>
        <w:contextualSpacing w:val="0"/>
        <w:jc w:val="both"/>
        <w:rPr>
          <w:sz w:val="28"/>
          <w:szCs w:val="28"/>
        </w:rPr>
      </w:pPr>
      <w:r w:rsidRPr="00D76467">
        <w:rPr>
          <w:sz w:val="28"/>
          <w:szCs w:val="28"/>
        </w:rPr>
        <w:t xml:space="preserve">пропускная способность существующих магистральных тепловых сетей; </w:t>
      </w:r>
    </w:p>
    <w:p w:rsidR="000608B2" w:rsidRPr="00D76467" w:rsidRDefault="000608B2" w:rsidP="00D76467">
      <w:pPr>
        <w:pStyle w:val="af2"/>
        <w:numPr>
          <w:ilvl w:val="0"/>
          <w:numId w:val="44"/>
        </w:numPr>
        <w:spacing w:line="276" w:lineRule="auto"/>
        <w:ind w:left="851" w:hanging="284"/>
        <w:contextualSpacing w:val="0"/>
        <w:jc w:val="both"/>
        <w:rPr>
          <w:sz w:val="28"/>
          <w:szCs w:val="28"/>
        </w:rPr>
      </w:pPr>
      <w:r w:rsidRPr="00D76467">
        <w:rPr>
          <w:sz w:val="28"/>
          <w:szCs w:val="28"/>
        </w:rPr>
        <w:t xml:space="preserve">затраты на перекачку теплоносителя в тепловых сетях; </w:t>
      </w:r>
    </w:p>
    <w:p w:rsidR="000608B2" w:rsidRPr="00D76467" w:rsidRDefault="000608B2" w:rsidP="00D76467">
      <w:pPr>
        <w:pStyle w:val="af2"/>
        <w:numPr>
          <w:ilvl w:val="0"/>
          <w:numId w:val="44"/>
        </w:numPr>
        <w:spacing w:line="276" w:lineRule="auto"/>
        <w:ind w:left="851" w:hanging="284"/>
        <w:contextualSpacing w:val="0"/>
        <w:jc w:val="both"/>
        <w:rPr>
          <w:sz w:val="28"/>
          <w:szCs w:val="28"/>
        </w:rPr>
      </w:pPr>
      <w:r w:rsidRPr="00D76467">
        <w:rPr>
          <w:sz w:val="28"/>
          <w:szCs w:val="28"/>
        </w:rPr>
        <w:t xml:space="preserve">потери тепловой энергии в тепловых сетях при ее передаче; </w:t>
      </w:r>
    </w:p>
    <w:p w:rsidR="000608B2" w:rsidRPr="00D76467" w:rsidRDefault="000608B2" w:rsidP="00D76467">
      <w:pPr>
        <w:pStyle w:val="af2"/>
        <w:numPr>
          <w:ilvl w:val="0"/>
          <w:numId w:val="44"/>
        </w:numPr>
        <w:spacing w:line="276" w:lineRule="auto"/>
        <w:ind w:left="851" w:hanging="284"/>
        <w:contextualSpacing w:val="0"/>
        <w:jc w:val="both"/>
        <w:rPr>
          <w:sz w:val="28"/>
          <w:szCs w:val="28"/>
        </w:rPr>
      </w:pPr>
      <w:r w:rsidRPr="00D76467">
        <w:rPr>
          <w:sz w:val="28"/>
          <w:szCs w:val="28"/>
        </w:rPr>
        <w:t xml:space="preserve">надежность системы теплоснабжения. </w:t>
      </w:r>
    </w:p>
    <w:p w:rsidR="000608B2" w:rsidRPr="00D76467" w:rsidRDefault="000608B2" w:rsidP="00D76467">
      <w:pPr>
        <w:pStyle w:val="affffc"/>
        <w:spacing w:line="240" w:lineRule="auto"/>
        <w:rPr>
          <w:sz w:val="28"/>
          <w:szCs w:val="28"/>
        </w:rPr>
      </w:pPr>
      <w:r w:rsidRPr="00D76467">
        <w:rPr>
          <w:sz w:val="28"/>
          <w:szCs w:val="28"/>
        </w:rPr>
        <w:lastRenderedPageBreak/>
        <w:t>Описание существующих и перспективных зон действия систем теплоснабжения и источников тепловой энергии</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На территории Старомышастовского сельского поселения действует 4 котельные, обеспечивающие централизованное теплоснабжение в </w:t>
      </w:r>
      <w:proofErr w:type="spellStart"/>
      <w:r w:rsidRPr="00D76467">
        <w:rPr>
          <w:rFonts w:ascii="Times New Roman" w:hAnsi="Times New Roman" w:cs="Times New Roman"/>
          <w:sz w:val="28"/>
          <w:szCs w:val="28"/>
        </w:rPr>
        <w:t>ст-це</w:t>
      </w:r>
      <w:proofErr w:type="spellEnd"/>
      <w:r w:rsidRPr="00D76467">
        <w:rPr>
          <w:rFonts w:ascii="Times New Roman" w:hAnsi="Times New Roman" w:cs="Times New Roman"/>
          <w:sz w:val="28"/>
          <w:szCs w:val="28"/>
        </w:rPr>
        <w:t xml:space="preserve"> Старомышастовской, включая объекты социальной сферы, административные здания и жилые дома. Котельные оборудованы водогрейными котлами марок «Универсал» и «Минск», суммарная установленная тепловая мощность составляет 2,88 Гкал/час (3349,44 кВт). Характеристика теплогенерирующих мощностей систем теплоснабжения Старомышастовского сельского поселения представлена в таблице 1.1. Эксплуатацию котельных и тепловых сетей на территории </w:t>
      </w:r>
      <w:proofErr w:type="spellStart"/>
      <w:r w:rsidRPr="00D76467">
        <w:rPr>
          <w:rFonts w:ascii="Times New Roman" w:hAnsi="Times New Roman" w:cs="Times New Roman"/>
          <w:sz w:val="28"/>
          <w:szCs w:val="28"/>
        </w:rPr>
        <w:t>ст-цы</w:t>
      </w:r>
      <w:proofErr w:type="spellEnd"/>
      <w:r w:rsidRPr="00D76467">
        <w:rPr>
          <w:rFonts w:ascii="Times New Roman" w:hAnsi="Times New Roman" w:cs="Times New Roman"/>
          <w:sz w:val="28"/>
          <w:szCs w:val="28"/>
        </w:rPr>
        <w:t xml:space="preserve"> Старомышастовской осуществляет – ООО «Динские теплосети». </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Существующие зоны действия котельных: </w:t>
      </w:r>
    </w:p>
    <w:p w:rsidR="000608B2" w:rsidRPr="00D76467" w:rsidRDefault="000608B2" w:rsidP="00D76467">
      <w:pPr>
        <w:widowControl/>
        <w:numPr>
          <w:ilvl w:val="0"/>
          <w:numId w:val="45"/>
        </w:numPr>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котельная №41, </w:t>
      </w:r>
      <w:proofErr w:type="spellStart"/>
      <w:r w:rsidRPr="00D76467">
        <w:rPr>
          <w:rFonts w:ascii="Times New Roman" w:hAnsi="Times New Roman" w:cs="Times New Roman"/>
          <w:sz w:val="28"/>
          <w:szCs w:val="28"/>
        </w:rPr>
        <w:t>ст-ца</w:t>
      </w:r>
      <w:proofErr w:type="spellEnd"/>
      <w:r w:rsidRPr="00D76467">
        <w:rPr>
          <w:rFonts w:ascii="Times New Roman" w:hAnsi="Times New Roman" w:cs="Times New Roman"/>
          <w:sz w:val="28"/>
          <w:szCs w:val="28"/>
        </w:rPr>
        <w:t xml:space="preserve"> Старомышастовская, ул. Красная 38б – ул. Садовая, ул. Советская, ул. Горького; </w:t>
      </w:r>
    </w:p>
    <w:p w:rsidR="000608B2" w:rsidRPr="00D76467" w:rsidRDefault="000608B2" w:rsidP="00D76467">
      <w:pPr>
        <w:widowControl/>
        <w:numPr>
          <w:ilvl w:val="0"/>
          <w:numId w:val="45"/>
        </w:numPr>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котельная №42, </w:t>
      </w:r>
      <w:proofErr w:type="spellStart"/>
      <w:r w:rsidRPr="00D76467">
        <w:rPr>
          <w:rFonts w:ascii="Times New Roman" w:hAnsi="Times New Roman" w:cs="Times New Roman"/>
          <w:sz w:val="28"/>
          <w:szCs w:val="28"/>
        </w:rPr>
        <w:t>ст-ца</w:t>
      </w:r>
      <w:proofErr w:type="spellEnd"/>
      <w:r w:rsidRPr="00D76467">
        <w:rPr>
          <w:rFonts w:ascii="Times New Roman" w:hAnsi="Times New Roman" w:cs="Times New Roman"/>
          <w:sz w:val="28"/>
          <w:szCs w:val="28"/>
        </w:rPr>
        <w:t xml:space="preserve"> Старомышастовская, ул. Красная 133б – ул. советская, ул. К. Маркса, ул. Красная; </w:t>
      </w:r>
    </w:p>
    <w:p w:rsidR="000608B2" w:rsidRPr="00D76467" w:rsidRDefault="000608B2" w:rsidP="00D76467">
      <w:pPr>
        <w:widowControl/>
        <w:numPr>
          <w:ilvl w:val="0"/>
          <w:numId w:val="45"/>
        </w:numPr>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котельная №43, </w:t>
      </w:r>
      <w:proofErr w:type="spellStart"/>
      <w:r w:rsidRPr="00D76467">
        <w:rPr>
          <w:rFonts w:ascii="Times New Roman" w:hAnsi="Times New Roman" w:cs="Times New Roman"/>
          <w:sz w:val="28"/>
          <w:szCs w:val="28"/>
        </w:rPr>
        <w:t>ст-ца</w:t>
      </w:r>
      <w:proofErr w:type="spellEnd"/>
      <w:r w:rsidRPr="00D76467">
        <w:rPr>
          <w:rFonts w:ascii="Times New Roman" w:hAnsi="Times New Roman" w:cs="Times New Roman"/>
          <w:sz w:val="28"/>
          <w:szCs w:val="28"/>
        </w:rPr>
        <w:t xml:space="preserve"> Старомышастовская, ул. Советская 56в – ул. Красная, ул. Советская, ул. Кооперативная; </w:t>
      </w:r>
    </w:p>
    <w:p w:rsidR="000608B2" w:rsidRPr="00D76467" w:rsidRDefault="000608B2" w:rsidP="00D76467">
      <w:pPr>
        <w:widowControl/>
        <w:numPr>
          <w:ilvl w:val="0"/>
          <w:numId w:val="45"/>
        </w:numPr>
        <w:spacing w:after="120"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котельная №44 (СШ №37), </w:t>
      </w:r>
      <w:proofErr w:type="spellStart"/>
      <w:r w:rsidRPr="00D76467">
        <w:rPr>
          <w:rFonts w:ascii="Times New Roman" w:hAnsi="Times New Roman" w:cs="Times New Roman"/>
          <w:sz w:val="28"/>
          <w:szCs w:val="28"/>
        </w:rPr>
        <w:t>ст-ца</w:t>
      </w:r>
      <w:proofErr w:type="spellEnd"/>
      <w:r w:rsidRPr="00D76467">
        <w:rPr>
          <w:rFonts w:ascii="Times New Roman" w:hAnsi="Times New Roman" w:cs="Times New Roman"/>
          <w:sz w:val="28"/>
          <w:szCs w:val="28"/>
        </w:rPr>
        <w:t xml:space="preserve"> Старомышастовская, ул. Советская 16в – ул. Советская. </w:t>
      </w:r>
    </w:p>
    <w:p w:rsidR="000608B2" w:rsidRPr="00D76467" w:rsidRDefault="000608B2" w:rsidP="00D76467">
      <w:pPr>
        <w:pStyle w:val="affffa"/>
        <w:spacing w:after="120"/>
        <w:ind w:firstLine="539"/>
        <w:rPr>
          <w:sz w:val="28"/>
          <w:szCs w:val="28"/>
        </w:rPr>
      </w:pPr>
      <w:r w:rsidRPr="00D76467">
        <w:rPr>
          <w:sz w:val="28"/>
          <w:szCs w:val="28"/>
        </w:rPr>
        <w:t xml:space="preserve">Объекты, не подключенные к централизованной системе теплоснабжения, на цели отопления используют бытовые котлы и печи на твердом виде топлива. Существующая индивидуальная одно- и двухэтажная застройка обеспечивается теплом от индивидуальных газовых котлов (АОГВ). </w:t>
      </w:r>
    </w:p>
    <w:p w:rsidR="000608B2" w:rsidRPr="00D76467" w:rsidRDefault="000608B2" w:rsidP="00D76467">
      <w:pPr>
        <w:pStyle w:val="affffa"/>
        <w:ind w:firstLine="567"/>
        <w:rPr>
          <w:sz w:val="28"/>
          <w:szCs w:val="28"/>
        </w:rPr>
      </w:pPr>
      <w:r w:rsidRPr="00D76467">
        <w:rPr>
          <w:sz w:val="28"/>
          <w:szCs w:val="28"/>
        </w:rPr>
        <w:t xml:space="preserve">Централизованным теплоснабжением обеспечиваются существующая жилая застройка, административные и общественные здания, организации бюджетной сферы. На ближайшую перспективу (2018 год) планируется строительство восьми новых районных котельных. Котельные будут обслуживать жилую застройку, культурно-развлекательные центры, спортивные комплексы, административные здания, детские дошкольные и школьные учреждения, объекты коммунального хозяйства и др. объекты общественного назначения. Теплоснабжение индивидуальной одно- и двухэтажной застройки также предусматривается осуществить от автономных источников питания – систем поквартирного теплоснабжения, от автоматических газовых отопительных котлов. </w:t>
      </w:r>
    </w:p>
    <w:p w:rsidR="000608B2" w:rsidRPr="00D76467" w:rsidRDefault="000608B2" w:rsidP="00D76467">
      <w:pPr>
        <w:pStyle w:val="affffc"/>
        <w:spacing w:line="240" w:lineRule="auto"/>
        <w:rPr>
          <w:sz w:val="28"/>
          <w:szCs w:val="28"/>
        </w:rPr>
      </w:pPr>
      <w:r w:rsidRPr="00D76467">
        <w:rPr>
          <w:sz w:val="28"/>
          <w:szCs w:val="28"/>
        </w:rPr>
        <w:t>Описание существующих и перспективных зон действия индивидуальных источников тепловой энергии</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 xml:space="preserve">Большая часть индивидуальных жилых домов на территории Старомышастовского сельского поселения – одно- и двухэтажная застройка обеспечена теплоснабжением от индивидуальных газовых котлов (АОГВ), также используются отопительные печи и бытовые котлы, работающие на твердом топливе. Поскольку данные об </w:t>
      </w:r>
      <w:r w:rsidRPr="00D76467">
        <w:rPr>
          <w:rFonts w:ascii="Times New Roman" w:hAnsi="Times New Roman" w:cs="Times New Roman"/>
          <w:sz w:val="28"/>
          <w:szCs w:val="28"/>
        </w:rPr>
        <w:lastRenderedPageBreak/>
        <w:t xml:space="preserve">установленной тепловой мощности этих </w:t>
      </w:r>
      <w:proofErr w:type="spellStart"/>
      <w:r w:rsidRPr="00D76467">
        <w:rPr>
          <w:rFonts w:ascii="Times New Roman" w:hAnsi="Times New Roman" w:cs="Times New Roman"/>
          <w:sz w:val="28"/>
          <w:szCs w:val="28"/>
        </w:rPr>
        <w:t>теплогенераторов</w:t>
      </w:r>
      <w:proofErr w:type="spellEnd"/>
      <w:r w:rsidRPr="00D76467">
        <w:rPr>
          <w:rFonts w:ascii="Times New Roman" w:hAnsi="Times New Roman" w:cs="Times New Roman"/>
          <w:sz w:val="28"/>
          <w:szCs w:val="28"/>
        </w:rPr>
        <w:t xml:space="preserve"> отсутствуют, не представляется возможности оценить резервы этого вида оборудования. </w:t>
      </w:r>
    </w:p>
    <w:p w:rsidR="000608B2" w:rsidRPr="00D76467" w:rsidRDefault="000608B2" w:rsidP="00D76467">
      <w:pPr>
        <w:spacing w:after="60"/>
        <w:jc w:val="both"/>
        <w:rPr>
          <w:rFonts w:ascii="Times New Roman" w:hAnsi="Times New Roman" w:cs="Times New Roman"/>
          <w:sz w:val="28"/>
          <w:szCs w:val="28"/>
        </w:rPr>
      </w:pPr>
      <w:r w:rsidRPr="00D76467">
        <w:rPr>
          <w:rFonts w:ascii="Times New Roman" w:hAnsi="Times New Roman" w:cs="Times New Roman"/>
          <w:sz w:val="28"/>
          <w:szCs w:val="28"/>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w:t>
      </w:r>
      <w:r w:rsidRPr="00D76467">
        <w:rPr>
          <w:rFonts w:ascii="Times New Roman" w:hAnsi="Times New Roman" w:cs="Times New Roman"/>
          <w:sz w:val="28"/>
          <w:szCs w:val="28"/>
        </w:rPr>
        <w:softHyphen/>
        <w:t xml:space="preserve">номных источников теплоснабжения целесообразно в случаях: </w:t>
      </w:r>
    </w:p>
    <w:p w:rsidR="000608B2" w:rsidRPr="00D76467" w:rsidRDefault="000608B2" w:rsidP="00D76467">
      <w:pPr>
        <w:widowControl/>
        <w:numPr>
          <w:ilvl w:val="0"/>
          <w:numId w:val="43"/>
        </w:numPr>
        <w:tabs>
          <w:tab w:val="left" w:pos="851"/>
        </w:tabs>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значительной удаленности от существующих и перспективных тепловых сетей; </w:t>
      </w:r>
    </w:p>
    <w:p w:rsidR="000608B2" w:rsidRPr="00D76467" w:rsidRDefault="000608B2" w:rsidP="00D76467">
      <w:pPr>
        <w:widowControl/>
        <w:numPr>
          <w:ilvl w:val="0"/>
          <w:numId w:val="43"/>
        </w:numPr>
        <w:tabs>
          <w:tab w:val="left" w:pos="851"/>
        </w:tabs>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малой подключаемой нагрузки (менее 0,01 Гкал/ч); </w:t>
      </w:r>
    </w:p>
    <w:p w:rsidR="000608B2" w:rsidRPr="00D76467" w:rsidRDefault="000608B2" w:rsidP="00D76467">
      <w:pPr>
        <w:widowControl/>
        <w:numPr>
          <w:ilvl w:val="0"/>
          <w:numId w:val="43"/>
        </w:numPr>
        <w:tabs>
          <w:tab w:val="left" w:pos="851"/>
        </w:tabs>
        <w:spacing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отсутствия резервов тепловой мощности в границах застройки на данный момент и в рассматриваемой перспективе; </w:t>
      </w:r>
    </w:p>
    <w:p w:rsidR="000608B2" w:rsidRPr="00D76467" w:rsidRDefault="000608B2" w:rsidP="00D76467">
      <w:pPr>
        <w:widowControl/>
        <w:numPr>
          <w:ilvl w:val="0"/>
          <w:numId w:val="43"/>
        </w:numPr>
        <w:tabs>
          <w:tab w:val="left" w:pos="851"/>
        </w:tabs>
        <w:spacing w:after="120" w:line="276" w:lineRule="auto"/>
        <w:ind w:left="851" w:hanging="284"/>
        <w:jc w:val="both"/>
        <w:rPr>
          <w:rFonts w:ascii="Times New Roman" w:hAnsi="Times New Roman" w:cs="Times New Roman"/>
          <w:sz w:val="28"/>
          <w:szCs w:val="28"/>
        </w:rPr>
      </w:pPr>
      <w:r w:rsidRPr="00D76467">
        <w:rPr>
          <w:rFonts w:ascii="Times New Roman" w:hAnsi="Times New Roman" w:cs="Times New Roman"/>
          <w:sz w:val="28"/>
          <w:szCs w:val="28"/>
        </w:rPr>
        <w:t xml:space="preserve">использования тепловой энергии в технологических целях. </w:t>
      </w:r>
    </w:p>
    <w:p w:rsidR="000608B2" w:rsidRPr="00D76467" w:rsidRDefault="000608B2" w:rsidP="00D76467">
      <w:pPr>
        <w:spacing w:after="120"/>
        <w:jc w:val="both"/>
        <w:rPr>
          <w:rFonts w:ascii="Times New Roman" w:hAnsi="Times New Roman" w:cs="Times New Roman"/>
          <w:sz w:val="28"/>
          <w:szCs w:val="28"/>
        </w:rPr>
      </w:pPr>
      <w:r w:rsidRPr="00D76467">
        <w:rPr>
          <w:rFonts w:ascii="Times New Roman" w:hAnsi="Times New Roman" w:cs="Times New Roman"/>
          <w:sz w:val="28"/>
          <w:szCs w:val="28"/>
        </w:rPr>
        <w:t>Потребители, отопление которых осуществляется от индивидуальных источ</w:t>
      </w:r>
      <w:r w:rsidRPr="00D76467">
        <w:rPr>
          <w:rFonts w:ascii="Times New Roman" w:hAnsi="Times New Roman" w:cs="Times New Roman"/>
          <w:sz w:val="28"/>
          <w:szCs w:val="28"/>
        </w:rPr>
        <w:softHyphen/>
        <w:t xml:space="preserve">ников, могут быть подключены к централизованному теплоснабжению на условиях организации централизованного теплоснабжения. </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В соответствии с требованиями п. 15 статьи 14 Федерального закона №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осуществлённого в надлежащем порядке подключения к системам тепло</w:t>
      </w:r>
      <w:r w:rsidRPr="00D76467">
        <w:rPr>
          <w:rFonts w:ascii="Times New Roman" w:hAnsi="Times New Roman" w:cs="Times New Roman"/>
          <w:sz w:val="28"/>
          <w:szCs w:val="28"/>
        </w:rPr>
        <w:softHyphen/>
        <w:t xml:space="preserve">снабжения многоквартирных домов. </w:t>
      </w:r>
    </w:p>
    <w:p w:rsidR="000608B2" w:rsidRPr="00D76467" w:rsidRDefault="000608B2" w:rsidP="00D76467">
      <w:pPr>
        <w:pStyle w:val="affffc"/>
        <w:spacing w:line="240" w:lineRule="auto"/>
        <w:rPr>
          <w:sz w:val="28"/>
          <w:szCs w:val="28"/>
        </w:rPr>
      </w:pPr>
      <w:r w:rsidRPr="00D76467">
        <w:rPr>
          <w:sz w:val="28"/>
          <w:szCs w:val="28"/>
        </w:rPr>
        <w:t xml:space="preserve">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 </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 xml:space="preserve">Изменение существующей схемы теплоснабжения Старомышастовского сельского поселения предусматривается к 2018 году, после строительства восьми новых районных котельных, а также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 Перспективные балансы тепловой мощности и тепловой нагрузки в перспективных зонах действия действующих источников тепловой энергии </w:t>
      </w:r>
      <w:proofErr w:type="spellStart"/>
      <w:r w:rsidRPr="00D76467">
        <w:rPr>
          <w:rFonts w:ascii="Times New Roman" w:hAnsi="Times New Roman" w:cs="Times New Roman"/>
          <w:sz w:val="28"/>
          <w:szCs w:val="28"/>
        </w:rPr>
        <w:t>ст-цы</w:t>
      </w:r>
      <w:proofErr w:type="spellEnd"/>
      <w:r w:rsidRPr="00D76467">
        <w:rPr>
          <w:rFonts w:ascii="Times New Roman" w:hAnsi="Times New Roman" w:cs="Times New Roman"/>
          <w:sz w:val="28"/>
          <w:szCs w:val="28"/>
        </w:rPr>
        <w:t xml:space="preserve"> Старомышастовской представлены в таблицах 1.8-1.11. Перспективные балансы тепловой нагрузки проектируемых источников тепловой энергии представлены в таблице 1.12. </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Согласно проекту, котельные будут обслуживать культурно-развлекательные центры, спортивные комплексы, административные здания, детские дошкольные и школьные учреждения, объекты коммунального хозяйства и др. объекты общественного назначения. Проектом также предусматривается реконструкция существующих котельных, с дальнейшим переводом с жидкого топлива на газ.</w:t>
      </w:r>
    </w:p>
    <w:p w:rsidR="000608B2" w:rsidRPr="00D76467" w:rsidRDefault="000608B2" w:rsidP="00D76467">
      <w:pPr>
        <w:jc w:val="both"/>
        <w:rPr>
          <w:rFonts w:ascii="Times New Roman" w:hAnsi="Times New Roman" w:cs="Times New Roman"/>
          <w:sz w:val="28"/>
          <w:szCs w:val="28"/>
        </w:rPr>
        <w:sectPr w:rsidR="000608B2" w:rsidRPr="00D76467" w:rsidSect="002D4DF0">
          <w:footerReference w:type="first" r:id="rId12"/>
          <w:pgSz w:w="11906" w:h="16838"/>
          <w:pgMar w:top="567" w:right="567" w:bottom="357" w:left="1134" w:header="709" w:footer="709" w:gutter="0"/>
          <w:cols w:space="708"/>
          <w:titlePg/>
          <w:docGrid w:linePitch="381"/>
        </w:sectPr>
      </w:pPr>
    </w:p>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lastRenderedPageBreak/>
        <w:t>Таблица 1.8</w:t>
      </w:r>
    </w:p>
    <w:tbl>
      <w:tblPr>
        <w:tblW w:w="5000" w:type="pct"/>
        <w:tblLayout w:type="fixed"/>
        <w:tblLook w:val="04A0"/>
      </w:tblPr>
      <w:tblGrid>
        <w:gridCol w:w="626"/>
        <w:gridCol w:w="7349"/>
        <w:gridCol w:w="819"/>
        <w:gridCol w:w="952"/>
        <w:gridCol w:w="1316"/>
        <w:gridCol w:w="1100"/>
        <w:gridCol w:w="1603"/>
        <w:gridCol w:w="2365"/>
      </w:tblGrid>
      <w:tr w:rsidR="000608B2" w:rsidRPr="00D76467" w:rsidTr="002D4DF0">
        <w:trPr>
          <w:trHeight w:val="437"/>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 </w:t>
            </w:r>
            <w:proofErr w:type="spellStart"/>
            <w:proofErr w:type="gramStart"/>
            <w:r w:rsidRPr="00D76467">
              <w:rPr>
                <w:b/>
                <w:sz w:val="19"/>
                <w:szCs w:val="19"/>
              </w:rPr>
              <w:t>п</w:t>
            </w:r>
            <w:proofErr w:type="spellEnd"/>
            <w:proofErr w:type="gramEnd"/>
            <w:r w:rsidRPr="00D76467">
              <w:rPr>
                <w:b/>
                <w:sz w:val="19"/>
                <w:szCs w:val="19"/>
              </w:rPr>
              <w:t>/</w:t>
            </w:r>
            <w:proofErr w:type="spellStart"/>
            <w:r w:rsidRPr="00D76467">
              <w:rPr>
                <w:b/>
                <w:sz w:val="19"/>
                <w:szCs w:val="19"/>
              </w:rPr>
              <w:t>п</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Наименование</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Ед. </w:t>
            </w:r>
            <w:proofErr w:type="spellStart"/>
            <w:r w:rsidRPr="00D76467">
              <w:rPr>
                <w:b/>
                <w:sz w:val="19"/>
                <w:szCs w:val="19"/>
              </w:rPr>
              <w:t>изм</w:t>
            </w:r>
            <w:proofErr w:type="spellEnd"/>
            <w:r w:rsidRPr="00D76467">
              <w:rPr>
                <w:b/>
                <w:sz w:val="19"/>
                <w:szCs w:val="19"/>
              </w:rPr>
              <w:t>.</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2014</w:t>
            </w:r>
          </w:p>
        </w:tc>
        <w:tc>
          <w:tcPr>
            <w:tcW w:w="408" w:type="pc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rPr>
                <w:b/>
                <w:sz w:val="19"/>
                <w:szCs w:val="19"/>
              </w:rPr>
            </w:pPr>
            <w:r w:rsidRPr="00D76467">
              <w:rPr>
                <w:b/>
                <w:sz w:val="19"/>
                <w:szCs w:val="19"/>
              </w:rPr>
              <w:t>План 2015-2016 гг.</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план на 2018 год</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план на 2019-2030 гг.</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Примечание</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7</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8</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p>
        </w:tc>
        <w:tc>
          <w:tcPr>
            <w:tcW w:w="4073" w:type="pct"/>
            <w:gridSpan w:val="6"/>
            <w:tcBorders>
              <w:top w:val="single" w:sz="4" w:space="0" w:color="auto"/>
              <w:left w:val="nil"/>
              <w:bottom w:val="single" w:sz="4" w:space="0" w:color="auto"/>
              <w:right w:val="single" w:sz="4" w:space="0" w:color="auto"/>
            </w:tcBorders>
          </w:tcPr>
          <w:p w:rsidR="000608B2" w:rsidRPr="00D76467" w:rsidRDefault="000608B2" w:rsidP="002D4DF0">
            <w:pPr>
              <w:pStyle w:val="affff9"/>
              <w:rPr>
                <w:b/>
                <w:sz w:val="19"/>
                <w:szCs w:val="19"/>
              </w:rPr>
            </w:pPr>
            <w:r w:rsidRPr="00D76467">
              <w:rPr>
                <w:b/>
                <w:szCs w:val="19"/>
              </w:rPr>
              <w:t xml:space="preserve">Котельная №41, </w:t>
            </w:r>
            <w:proofErr w:type="spellStart"/>
            <w:r w:rsidRPr="00D76467">
              <w:rPr>
                <w:b/>
                <w:szCs w:val="19"/>
              </w:rPr>
              <w:t>ст-ца</w:t>
            </w:r>
            <w:proofErr w:type="spellEnd"/>
            <w:r w:rsidRPr="00D76467">
              <w:rPr>
                <w:b/>
                <w:szCs w:val="19"/>
              </w:rPr>
              <w:t xml:space="preserve"> Старомышастовская, ул. Красная, 38б</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jc w:val="both"/>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1</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szCs w:val="24"/>
              </w:rPr>
            </w:pPr>
            <w:r w:rsidRPr="00D76467">
              <w:rPr>
                <w:b/>
                <w:bCs/>
                <w:sz w:val="19"/>
                <w:szCs w:val="19"/>
              </w:rPr>
              <w:t>Балансы мощности существующей котельной</w:t>
            </w:r>
          </w:p>
        </w:tc>
        <w:tc>
          <w:tcPr>
            <w:tcW w:w="733" w:type="pct"/>
            <w:vMerge w:val="restar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jc w:val="left"/>
              <w:rPr>
                <w:szCs w:val="24"/>
              </w:rPr>
            </w:pPr>
            <w:r w:rsidRPr="00D76467">
              <w:rPr>
                <w:szCs w:val="24"/>
              </w:rPr>
              <w:t xml:space="preserve">При наличии возможности рекомендуется выполнить мероприятия по замене </w:t>
            </w:r>
            <w:proofErr w:type="spellStart"/>
            <w:r w:rsidRPr="00D76467">
              <w:rPr>
                <w:szCs w:val="24"/>
              </w:rPr>
              <w:t>котлоагрегатов</w:t>
            </w:r>
            <w:proofErr w:type="spellEnd"/>
            <w:r w:rsidRPr="00D76467">
              <w:rPr>
                <w:szCs w:val="24"/>
              </w:rPr>
              <w:t xml:space="preserve"> с высоким процентом физического износа. Перспективные значения показателей балансов тепловой мощности необходимо уточнить при рабочем проектировании. </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Установленная тепловая мощность котельной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1.2</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Ограничение тепловой мощности (техническое)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Располагаемая (фактическая), тепловая мощность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Собственные и хозяйственные нужды</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Тепловая мощность котельной нетто (мощность для выдачи в тепловую сеть)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 xml:space="preserve">Тепловая мощность котельной для выдачи в сеть по условию п. 5.4 </w:t>
            </w:r>
            <w:proofErr w:type="spellStart"/>
            <w:r w:rsidRPr="00D76467">
              <w:rPr>
                <w:sz w:val="19"/>
                <w:szCs w:val="19"/>
              </w:rPr>
              <w:t>СНиП</w:t>
            </w:r>
            <w:proofErr w:type="spellEnd"/>
            <w:r w:rsidRPr="00D76467">
              <w:rPr>
                <w:sz w:val="19"/>
                <w:szCs w:val="19"/>
              </w:rPr>
              <w:t xml:space="preserve">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1.7</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Срок службы водогрейных котлов</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лет</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b/>
                <w:bCs/>
                <w:sz w:val="19"/>
                <w:szCs w:val="19"/>
              </w:rPr>
            </w:pPr>
            <w:r w:rsidRPr="00D76467">
              <w:rPr>
                <w:b/>
                <w:bCs/>
                <w:sz w:val="19"/>
                <w:szCs w:val="19"/>
              </w:rPr>
              <w:t>Подключенная тепловая нагрузка к существующей котельной, в т.ч.:</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bCs/>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отопление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0,45</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0,45</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вентиляцию</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на системы ГВС</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пар на промышленные нужды 10-16 кгс/см</w:t>
            </w:r>
            <w:proofErr w:type="gramStart"/>
            <w:r w:rsidRPr="00D76467">
              <w:rPr>
                <w:sz w:val="19"/>
                <w:szCs w:val="19"/>
                <w:vertAlign w:val="superscript"/>
              </w:rPr>
              <w:t>2</w:t>
            </w:r>
            <w:proofErr w:type="gramEnd"/>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Потери тепловой энергии через теплоизоляционные конструкции наружных тепловых сетей и с нормативной утечкой, в т.ч.:</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теплоносителя на компенсацию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м</w:t>
            </w:r>
            <w:r w:rsidRPr="00D76467">
              <w:rPr>
                <w:sz w:val="19"/>
                <w:szCs w:val="19"/>
                <w:vertAlign w:val="superscript"/>
              </w:rPr>
              <w:t>3</w:t>
            </w:r>
            <w:r w:rsidRPr="00D76467">
              <w:rPr>
                <w:sz w:val="19"/>
                <w:szCs w:val="19"/>
              </w:rPr>
              <w:t>/ч</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2.7</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тепловой мощности на хозяйственные нужды тепловых сетей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2.8</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существующих потребителей (с учетом тепловых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2.9</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перспективных потребителей (с нагрузкой ГВС и тепловыми потерями)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2.10</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ИТОГО по подключенной тепловой нагрузке к котельной (с учетом ввода и сноса существующего ветхого жилого фонда)</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(все котлы в исправном состоянии)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(с учетом отказа самого мощного котла, отпуск теплоты не менее 90% от расчетной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0,16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bl>
    <w:p w:rsidR="000608B2" w:rsidRPr="00D76467" w:rsidRDefault="000608B2" w:rsidP="000608B2">
      <w:pPr>
        <w:spacing w:after="120"/>
        <w:jc w:val="right"/>
        <w:rPr>
          <w:rFonts w:ascii="Times New Roman" w:hAnsi="Times New Roman" w:cs="Times New Roman"/>
        </w:rPr>
      </w:pPr>
    </w:p>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br w:type="page"/>
      </w:r>
      <w:r w:rsidRPr="00D76467">
        <w:rPr>
          <w:rFonts w:ascii="Times New Roman" w:hAnsi="Times New Roman" w:cs="Times New Roman"/>
        </w:rPr>
        <w:lastRenderedPageBreak/>
        <w:t>Таблица 1.9</w:t>
      </w:r>
    </w:p>
    <w:tbl>
      <w:tblPr>
        <w:tblW w:w="5000" w:type="pct"/>
        <w:tblLayout w:type="fixed"/>
        <w:tblLook w:val="04A0"/>
      </w:tblPr>
      <w:tblGrid>
        <w:gridCol w:w="626"/>
        <w:gridCol w:w="7349"/>
        <w:gridCol w:w="819"/>
        <w:gridCol w:w="952"/>
        <w:gridCol w:w="1316"/>
        <w:gridCol w:w="1100"/>
        <w:gridCol w:w="1603"/>
        <w:gridCol w:w="2365"/>
      </w:tblGrid>
      <w:tr w:rsidR="000608B2" w:rsidRPr="00D76467" w:rsidTr="002D4DF0">
        <w:trPr>
          <w:trHeight w:val="437"/>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 </w:t>
            </w:r>
            <w:proofErr w:type="spellStart"/>
            <w:proofErr w:type="gramStart"/>
            <w:r w:rsidRPr="00D76467">
              <w:rPr>
                <w:b/>
                <w:sz w:val="19"/>
                <w:szCs w:val="19"/>
              </w:rPr>
              <w:t>п</w:t>
            </w:r>
            <w:proofErr w:type="spellEnd"/>
            <w:proofErr w:type="gramEnd"/>
            <w:r w:rsidRPr="00D76467">
              <w:rPr>
                <w:b/>
                <w:sz w:val="19"/>
                <w:szCs w:val="19"/>
              </w:rPr>
              <w:t>/</w:t>
            </w:r>
            <w:proofErr w:type="spellStart"/>
            <w:r w:rsidRPr="00D76467">
              <w:rPr>
                <w:b/>
                <w:sz w:val="19"/>
                <w:szCs w:val="19"/>
              </w:rPr>
              <w:t>п</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Наименование</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Ед. </w:t>
            </w:r>
            <w:proofErr w:type="spellStart"/>
            <w:r w:rsidRPr="00D76467">
              <w:rPr>
                <w:b/>
                <w:sz w:val="19"/>
                <w:szCs w:val="19"/>
              </w:rPr>
              <w:t>изм</w:t>
            </w:r>
            <w:proofErr w:type="spellEnd"/>
            <w:r w:rsidRPr="00D76467">
              <w:rPr>
                <w:b/>
                <w:sz w:val="19"/>
                <w:szCs w:val="19"/>
              </w:rPr>
              <w:t>.</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2014</w:t>
            </w:r>
          </w:p>
        </w:tc>
        <w:tc>
          <w:tcPr>
            <w:tcW w:w="408" w:type="pc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rPr>
                <w:b/>
                <w:sz w:val="19"/>
                <w:szCs w:val="19"/>
              </w:rPr>
            </w:pPr>
            <w:r w:rsidRPr="00D76467">
              <w:rPr>
                <w:b/>
                <w:sz w:val="19"/>
                <w:szCs w:val="19"/>
              </w:rPr>
              <w:t>План 2015-2016 гг.</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план на 2018 год</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план на 2019-2030 гг.</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Примечание</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7</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8</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p>
        </w:tc>
        <w:tc>
          <w:tcPr>
            <w:tcW w:w="4073" w:type="pct"/>
            <w:gridSpan w:val="6"/>
            <w:tcBorders>
              <w:top w:val="single" w:sz="4" w:space="0" w:color="auto"/>
              <w:left w:val="nil"/>
              <w:bottom w:val="single" w:sz="4" w:space="0" w:color="auto"/>
              <w:right w:val="single" w:sz="4" w:space="0" w:color="auto"/>
            </w:tcBorders>
          </w:tcPr>
          <w:p w:rsidR="000608B2" w:rsidRPr="00D76467" w:rsidRDefault="000608B2" w:rsidP="002D4DF0">
            <w:pPr>
              <w:pStyle w:val="affff9"/>
              <w:rPr>
                <w:b/>
                <w:sz w:val="19"/>
                <w:szCs w:val="19"/>
              </w:rPr>
            </w:pPr>
            <w:r w:rsidRPr="00D76467">
              <w:rPr>
                <w:b/>
                <w:szCs w:val="19"/>
              </w:rPr>
              <w:t xml:space="preserve">Котельная №42, </w:t>
            </w:r>
            <w:proofErr w:type="spellStart"/>
            <w:r w:rsidRPr="00D76467">
              <w:rPr>
                <w:b/>
                <w:szCs w:val="19"/>
              </w:rPr>
              <w:t>ст-ца</w:t>
            </w:r>
            <w:proofErr w:type="spellEnd"/>
            <w:r w:rsidRPr="00D76467">
              <w:rPr>
                <w:b/>
                <w:szCs w:val="19"/>
              </w:rPr>
              <w:t xml:space="preserve"> Старомышастовская, ул. Красная, 133б</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jc w:val="both"/>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1</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szCs w:val="24"/>
              </w:rPr>
            </w:pPr>
            <w:r w:rsidRPr="00D76467">
              <w:rPr>
                <w:b/>
                <w:bCs/>
                <w:sz w:val="19"/>
                <w:szCs w:val="19"/>
              </w:rPr>
              <w:t>Балансы мощности существующей котельной</w:t>
            </w:r>
          </w:p>
        </w:tc>
        <w:tc>
          <w:tcPr>
            <w:tcW w:w="733" w:type="pct"/>
            <w:vMerge w:val="restar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jc w:val="left"/>
              <w:rPr>
                <w:szCs w:val="24"/>
              </w:rPr>
            </w:pPr>
            <w:r w:rsidRPr="00D76467">
              <w:rPr>
                <w:szCs w:val="24"/>
              </w:rPr>
              <w:t xml:space="preserve">При наличии возможности рекомендуется выполнить мероприятия по замене </w:t>
            </w:r>
            <w:proofErr w:type="spellStart"/>
            <w:r w:rsidRPr="00D76467">
              <w:rPr>
                <w:szCs w:val="24"/>
              </w:rPr>
              <w:t>котлоагрегатов</w:t>
            </w:r>
            <w:proofErr w:type="spellEnd"/>
            <w:r w:rsidRPr="00D76467">
              <w:rPr>
                <w:szCs w:val="24"/>
              </w:rPr>
              <w:t xml:space="preserve"> с высоким процентом физического износа. Перспективные значения показателей балансов тепловой мощности необходимо уточнить при рабочем проектировании. </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Установленная тепловая мощность котельной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1.2</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Ограничение тепловой мощности (техническое)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Располагаемая (фактическая), тепловая мощность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Собственные и хозяйственные нужды</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Тепловая мощность котельной нетто (мощность для выдачи в тепловую сеть)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 xml:space="preserve">Тепловая мощность котельной для выдачи в сеть по условию п. 5.4 </w:t>
            </w:r>
            <w:proofErr w:type="spellStart"/>
            <w:r w:rsidRPr="00D76467">
              <w:rPr>
                <w:sz w:val="19"/>
                <w:szCs w:val="19"/>
              </w:rPr>
              <w:t>СНиП</w:t>
            </w:r>
            <w:proofErr w:type="spellEnd"/>
            <w:r w:rsidRPr="00D76467">
              <w:rPr>
                <w:sz w:val="19"/>
                <w:szCs w:val="19"/>
              </w:rPr>
              <w:t xml:space="preserve">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0,72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0,72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0,72</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0,72</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1.7</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Срок службы водогрейных котлов</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лет</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b/>
                <w:bCs/>
                <w:sz w:val="19"/>
                <w:szCs w:val="19"/>
              </w:rPr>
            </w:pPr>
            <w:r w:rsidRPr="00D76467">
              <w:rPr>
                <w:b/>
                <w:bCs/>
                <w:sz w:val="19"/>
                <w:szCs w:val="19"/>
              </w:rPr>
              <w:t>Подключенная тепловая нагрузка к существующей котельной, в т.ч.:</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bCs/>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отопление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вентиляцию</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на системы ГВС</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пар на промышленные нужды 10-16 кгс/см</w:t>
            </w:r>
            <w:proofErr w:type="gramStart"/>
            <w:r w:rsidRPr="00D76467">
              <w:rPr>
                <w:sz w:val="19"/>
                <w:szCs w:val="19"/>
                <w:vertAlign w:val="superscript"/>
              </w:rPr>
              <w:t>2</w:t>
            </w:r>
            <w:proofErr w:type="gramEnd"/>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Потери тепловой энергии через теплоизоляционные конструкции наружных тепловых сетей и с нормативной утечкой, в т.ч.:</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теплоносителя на компенсацию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м</w:t>
            </w:r>
            <w:r w:rsidRPr="00D76467">
              <w:rPr>
                <w:sz w:val="19"/>
                <w:szCs w:val="19"/>
                <w:vertAlign w:val="superscript"/>
              </w:rPr>
              <w:t>3</w:t>
            </w:r>
            <w:r w:rsidRPr="00D76467">
              <w:rPr>
                <w:sz w:val="19"/>
                <w:szCs w:val="19"/>
              </w:rPr>
              <w:t>/ч</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2.7</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тепловой мощности на хозяйственные нужды тепловых сетей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2.8</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существующих потребителей (с учетом тепловых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2.9</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перспективных потребителей (с нагрузкой ГВС и тепловыми потерями)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2.10</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ИТОГО по подключенной тепловой нагрузке к котельной (с учетом ввода и сноса существующего ветхого жилого фонда)</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0,96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(все котлы в исправном состоянии)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0,49</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0,49</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(с учетом отказа самого мощного котла, отпуск теплоты не менее 90% от расчетной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0,25</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bl>
    <w:p w:rsidR="000608B2" w:rsidRPr="00D76467" w:rsidRDefault="000608B2" w:rsidP="000608B2">
      <w:pPr>
        <w:spacing w:after="120"/>
        <w:jc w:val="right"/>
        <w:rPr>
          <w:rFonts w:ascii="Times New Roman" w:hAnsi="Times New Roman" w:cs="Times New Roman"/>
        </w:rPr>
      </w:pPr>
    </w:p>
    <w:p w:rsidR="000608B2" w:rsidRPr="00D76467" w:rsidRDefault="000608B2" w:rsidP="000608B2">
      <w:pPr>
        <w:spacing w:after="120"/>
        <w:jc w:val="right"/>
        <w:rPr>
          <w:rFonts w:ascii="Times New Roman" w:hAnsi="Times New Roman" w:cs="Times New Roman"/>
        </w:rPr>
      </w:pPr>
    </w:p>
    <w:p w:rsidR="000608B2" w:rsidRPr="00D76467" w:rsidRDefault="000608B2" w:rsidP="007765B9">
      <w:pPr>
        <w:spacing w:after="120"/>
        <w:rPr>
          <w:rFonts w:ascii="Times New Roman" w:hAnsi="Times New Roman" w:cs="Times New Roman"/>
        </w:rPr>
      </w:pPr>
      <w:r w:rsidRPr="00D76467">
        <w:rPr>
          <w:rFonts w:ascii="Times New Roman" w:hAnsi="Times New Roman" w:cs="Times New Roman"/>
        </w:rPr>
        <w:br w:type="page"/>
      </w:r>
      <w:r w:rsidRPr="00D76467">
        <w:rPr>
          <w:rFonts w:ascii="Times New Roman" w:hAnsi="Times New Roman" w:cs="Times New Roman"/>
        </w:rPr>
        <w:lastRenderedPageBreak/>
        <w:t>Таблица 1.10</w:t>
      </w:r>
    </w:p>
    <w:tbl>
      <w:tblPr>
        <w:tblW w:w="5000" w:type="pct"/>
        <w:tblLayout w:type="fixed"/>
        <w:tblLook w:val="04A0"/>
      </w:tblPr>
      <w:tblGrid>
        <w:gridCol w:w="626"/>
        <w:gridCol w:w="7349"/>
        <w:gridCol w:w="819"/>
        <w:gridCol w:w="952"/>
        <w:gridCol w:w="1316"/>
        <w:gridCol w:w="1100"/>
        <w:gridCol w:w="1603"/>
        <w:gridCol w:w="2365"/>
      </w:tblGrid>
      <w:tr w:rsidR="000608B2" w:rsidRPr="00D76467" w:rsidTr="002D4DF0">
        <w:trPr>
          <w:trHeight w:val="437"/>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 </w:t>
            </w:r>
            <w:proofErr w:type="spellStart"/>
            <w:proofErr w:type="gramStart"/>
            <w:r w:rsidRPr="00D76467">
              <w:rPr>
                <w:b/>
                <w:sz w:val="19"/>
                <w:szCs w:val="19"/>
              </w:rPr>
              <w:t>п</w:t>
            </w:r>
            <w:proofErr w:type="spellEnd"/>
            <w:proofErr w:type="gramEnd"/>
            <w:r w:rsidRPr="00D76467">
              <w:rPr>
                <w:b/>
                <w:sz w:val="19"/>
                <w:szCs w:val="19"/>
              </w:rPr>
              <w:t>/</w:t>
            </w:r>
            <w:proofErr w:type="spellStart"/>
            <w:r w:rsidRPr="00D76467">
              <w:rPr>
                <w:b/>
                <w:sz w:val="19"/>
                <w:szCs w:val="19"/>
              </w:rPr>
              <w:t>п</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Наименование</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Ед. </w:t>
            </w:r>
            <w:proofErr w:type="spellStart"/>
            <w:r w:rsidRPr="00D76467">
              <w:rPr>
                <w:b/>
                <w:sz w:val="19"/>
                <w:szCs w:val="19"/>
              </w:rPr>
              <w:t>изм</w:t>
            </w:r>
            <w:proofErr w:type="spellEnd"/>
            <w:r w:rsidRPr="00D76467">
              <w:rPr>
                <w:b/>
                <w:sz w:val="19"/>
                <w:szCs w:val="19"/>
              </w:rPr>
              <w:t>.</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2014</w:t>
            </w:r>
          </w:p>
        </w:tc>
        <w:tc>
          <w:tcPr>
            <w:tcW w:w="408" w:type="pc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rPr>
                <w:b/>
                <w:sz w:val="19"/>
                <w:szCs w:val="19"/>
              </w:rPr>
            </w:pPr>
            <w:r w:rsidRPr="00D76467">
              <w:rPr>
                <w:b/>
                <w:sz w:val="19"/>
                <w:szCs w:val="19"/>
              </w:rPr>
              <w:t>План 2015-2016 гг.</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план на 2018 год</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план на 2019-2030 гг.</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Примечание</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7</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8</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p>
        </w:tc>
        <w:tc>
          <w:tcPr>
            <w:tcW w:w="4073" w:type="pct"/>
            <w:gridSpan w:val="6"/>
            <w:tcBorders>
              <w:top w:val="single" w:sz="4" w:space="0" w:color="auto"/>
              <w:left w:val="nil"/>
              <w:bottom w:val="single" w:sz="4" w:space="0" w:color="auto"/>
              <w:right w:val="single" w:sz="4" w:space="0" w:color="auto"/>
            </w:tcBorders>
          </w:tcPr>
          <w:p w:rsidR="000608B2" w:rsidRPr="00D76467" w:rsidRDefault="000608B2" w:rsidP="002D4DF0">
            <w:pPr>
              <w:pStyle w:val="affff9"/>
              <w:rPr>
                <w:b/>
                <w:sz w:val="19"/>
                <w:szCs w:val="19"/>
              </w:rPr>
            </w:pPr>
            <w:r w:rsidRPr="00D76467">
              <w:rPr>
                <w:b/>
                <w:szCs w:val="19"/>
              </w:rPr>
              <w:t xml:space="preserve">Котельная №43, </w:t>
            </w:r>
            <w:proofErr w:type="spellStart"/>
            <w:r w:rsidRPr="00D76467">
              <w:rPr>
                <w:b/>
                <w:szCs w:val="19"/>
              </w:rPr>
              <w:t>ст-ца</w:t>
            </w:r>
            <w:proofErr w:type="spellEnd"/>
            <w:r w:rsidRPr="00D76467">
              <w:rPr>
                <w:b/>
                <w:szCs w:val="19"/>
              </w:rPr>
              <w:t xml:space="preserve"> Старомышастовская, ул. Советская, 56в</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jc w:val="both"/>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1</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szCs w:val="24"/>
              </w:rPr>
            </w:pPr>
            <w:r w:rsidRPr="00D76467">
              <w:rPr>
                <w:b/>
                <w:bCs/>
                <w:sz w:val="19"/>
                <w:szCs w:val="19"/>
              </w:rPr>
              <w:t>Балансы мощности существующей котельной</w:t>
            </w:r>
          </w:p>
        </w:tc>
        <w:tc>
          <w:tcPr>
            <w:tcW w:w="733" w:type="pct"/>
            <w:vMerge w:val="restar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jc w:val="left"/>
              <w:rPr>
                <w:szCs w:val="24"/>
              </w:rPr>
            </w:pPr>
            <w:r w:rsidRPr="00D76467">
              <w:rPr>
                <w:szCs w:val="24"/>
              </w:rPr>
              <w:t xml:space="preserve">При наличии возможности рекомендуется выполнить мероприятия по замене </w:t>
            </w:r>
            <w:proofErr w:type="spellStart"/>
            <w:r w:rsidRPr="00D76467">
              <w:rPr>
                <w:szCs w:val="24"/>
              </w:rPr>
              <w:t>котлоагрегатов</w:t>
            </w:r>
            <w:proofErr w:type="spellEnd"/>
            <w:r w:rsidRPr="00D76467">
              <w:rPr>
                <w:szCs w:val="24"/>
              </w:rPr>
              <w:t xml:space="preserve"> с высоким процентом физического износа. Перспективные значения показателей балансов тепловой мощности необходимо уточнить при рабочем проектировании. </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Установленная тепловая мощность котельной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2,0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1.2</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Ограничение тепловой мощности (техническое)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Располагаемая (фактическая), тепловая мощность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2,0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Собственные и хозяйственные нужды</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Тепловая мощность котельной нетто (мощность для выдачи в тепловую сеть)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0,96</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0,96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2,0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 xml:space="preserve">Тепловая мощность котельной для выдачи в сеть по условию п. 5.4 </w:t>
            </w:r>
            <w:proofErr w:type="spellStart"/>
            <w:r w:rsidRPr="00D76467">
              <w:rPr>
                <w:sz w:val="19"/>
                <w:szCs w:val="19"/>
              </w:rPr>
              <w:t>СНиП</w:t>
            </w:r>
            <w:proofErr w:type="spellEnd"/>
            <w:r w:rsidRPr="00D76467">
              <w:rPr>
                <w:sz w:val="19"/>
                <w:szCs w:val="19"/>
              </w:rPr>
              <w:t xml:space="preserve">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0,72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0,72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proofErr w:type="spellStart"/>
            <w:r w:rsidRPr="00D76467">
              <w:rPr>
                <w:sz w:val="19"/>
                <w:szCs w:val="19"/>
              </w:rPr>
              <w:t>н</w:t>
            </w:r>
            <w:proofErr w:type="spellEnd"/>
            <w:r w:rsidRPr="00D76467">
              <w:rPr>
                <w:sz w:val="19"/>
                <w:szCs w:val="19"/>
              </w:rPr>
              <w:t>/</w:t>
            </w:r>
            <w:proofErr w:type="spellStart"/>
            <w:r w:rsidRPr="00D76467">
              <w:rPr>
                <w:sz w:val="19"/>
                <w:szCs w:val="19"/>
              </w:rPr>
              <w:t>д</w:t>
            </w:r>
            <w:proofErr w:type="spellEnd"/>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proofErr w:type="spellStart"/>
            <w:r w:rsidRPr="00D76467">
              <w:rPr>
                <w:sz w:val="19"/>
                <w:szCs w:val="19"/>
              </w:rPr>
              <w:t>н</w:t>
            </w:r>
            <w:proofErr w:type="spellEnd"/>
            <w:r w:rsidRPr="00D76467">
              <w:rPr>
                <w:sz w:val="19"/>
                <w:szCs w:val="19"/>
              </w:rPr>
              <w:t>/</w:t>
            </w:r>
            <w:proofErr w:type="spellStart"/>
            <w:r w:rsidRPr="00D76467">
              <w:rPr>
                <w:sz w:val="19"/>
                <w:szCs w:val="19"/>
              </w:rPr>
              <w:t>д</w:t>
            </w:r>
            <w:proofErr w:type="spellEnd"/>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1.7</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Срок службы водогрейных котлов</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лет</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b/>
                <w:bCs/>
                <w:sz w:val="19"/>
                <w:szCs w:val="19"/>
              </w:rPr>
            </w:pPr>
            <w:r w:rsidRPr="00D76467">
              <w:rPr>
                <w:b/>
                <w:bCs/>
                <w:sz w:val="19"/>
                <w:szCs w:val="19"/>
              </w:rPr>
              <w:t>Подключенная тепловая нагрузка к существующей котельной, в т.ч.:</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bCs/>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отопление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1,30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1,30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вентиляцию</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0,25</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0,25</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на системы ГВС</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0,32</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0,32</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пар на промышленные нужды 10-16 кгс/см</w:t>
            </w:r>
            <w:proofErr w:type="gramStart"/>
            <w:r w:rsidRPr="00D76467">
              <w:rPr>
                <w:sz w:val="19"/>
                <w:szCs w:val="19"/>
                <w:vertAlign w:val="superscript"/>
              </w:rPr>
              <w:t>2</w:t>
            </w:r>
            <w:proofErr w:type="gramEnd"/>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Потери тепловой энергии через теплоизоляционные конструкции наружных тепловых сетей и с нормативной утечкой, в т.ч.:</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0,13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0,13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теплоносителя на компенсацию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м</w:t>
            </w:r>
            <w:r w:rsidRPr="00D76467">
              <w:rPr>
                <w:sz w:val="19"/>
                <w:szCs w:val="19"/>
                <w:vertAlign w:val="superscript"/>
              </w:rPr>
              <w:t>3</w:t>
            </w:r>
            <w:r w:rsidRPr="00D76467">
              <w:rPr>
                <w:sz w:val="19"/>
                <w:szCs w:val="19"/>
              </w:rPr>
              <w:t>/ч</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2.7</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тепловой мощности на хозяйственные нужды тепловых сетей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0,13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0,13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2.8</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существующих потребителей (с учетом тепловых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1,68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1,68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2.9</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перспективных потребителей (с нагрузкой ГВС и тепловыми потерями)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2,0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2.10</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ИТОГО по подключенной тепловой нагрузке к котельной (с учетом ввода и сноса существующего ветхого жилого фонда)</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0,47</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0,47</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2,0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(все котлы в исправном состоянии)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0,49</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0,49</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(с учетом отказа самого мощного котла, отпуск теплоты не менее 90% от расчетной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0,25</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proofErr w:type="spellStart"/>
            <w:r w:rsidRPr="00D76467">
              <w:rPr>
                <w:sz w:val="19"/>
                <w:szCs w:val="19"/>
              </w:rPr>
              <w:t>н</w:t>
            </w:r>
            <w:proofErr w:type="spellEnd"/>
            <w:r w:rsidRPr="00D76467">
              <w:rPr>
                <w:sz w:val="19"/>
                <w:szCs w:val="19"/>
              </w:rPr>
              <w:t>/</w:t>
            </w:r>
            <w:proofErr w:type="spellStart"/>
            <w:r w:rsidRPr="00D76467">
              <w:rPr>
                <w:sz w:val="19"/>
                <w:szCs w:val="19"/>
              </w:rPr>
              <w:t>д</w:t>
            </w:r>
            <w:proofErr w:type="spellEnd"/>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roofErr w:type="spellStart"/>
            <w:r w:rsidRPr="00D76467">
              <w:rPr>
                <w:sz w:val="19"/>
                <w:szCs w:val="19"/>
              </w:rPr>
              <w:t>н</w:t>
            </w:r>
            <w:proofErr w:type="spellEnd"/>
            <w:r w:rsidRPr="00D76467">
              <w:rPr>
                <w:sz w:val="19"/>
                <w:szCs w:val="19"/>
              </w:rPr>
              <w:t>/</w:t>
            </w:r>
            <w:proofErr w:type="spellStart"/>
            <w:r w:rsidRPr="00D76467">
              <w:rPr>
                <w:sz w:val="19"/>
                <w:szCs w:val="19"/>
              </w:rPr>
              <w:t>д</w:t>
            </w:r>
            <w:proofErr w:type="spellEnd"/>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bl>
    <w:p w:rsidR="000608B2" w:rsidRPr="00D76467" w:rsidRDefault="000608B2" w:rsidP="000608B2">
      <w:pPr>
        <w:spacing w:after="120"/>
        <w:jc w:val="right"/>
        <w:rPr>
          <w:rFonts w:ascii="Times New Roman" w:hAnsi="Times New Roman" w:cs="Times New Roman"/>
        </w:rPr>
      </w:pPr>
    </w:p>
    <w:p w:rsidR="000608B2" w:rsidRPr="00D76467" w:rsidRDefault="000608B2" w:rsidP="000608B2">
      <w:pPr>
        <w:spacing w:after="120"/>
        <w:jc w:val="right"/>
        <w:rPr>
          <w:rFonts w:ascii="Times New Roman" w:hAnsi="Times New Roman" w:cs="Times New Roman"/>
        </w:rPr>
      </w:pPr>
    </w:p>
    <w:p w:rsidR="000608B2" w:rsidRPr="00D76467" w:rsidRDefault="000608B2" w:rsidP="007765B9">
      <w:pPr>
        <w:spacing w:after="120"/>
        <w:rPr>
          <w:rFonts w:ascii="Times New Roman" w:hAnsi="Times New Roman" w:cs="Times New Roman"/>
        </w:rPr>
      </w:pPr>
      <w:r w:rsidRPr="00D76467">
        <w:rPr>
          <w:rFonts w:ascii="Times New Roman" w:hAnsi="Times New Roman" w:cs="Times New Roman"/>
        </w:rPr>
        <w:br w:type="page"/>
      </w:r>
      <w:r w:rsidRPr="00D76467">
        <w:rPr>
          <w:rFonts w:ascii="Times New Roman" w:hAnsi="Times New Roman" w:cs="Times New Roman"/>
        </w:rPr>
        <w:lastRenderedPageBreak/>
        <w:t>Таблица 1.11</w:t>
      </w:r>
    </w:p>
    <w:tbl>
      <w:tblPr>
        <w:tblW w:w="5000" w:type="pct"/>
        <w:tblLayout w:type="fixed"/>
        <w:tblLook w:val="04A0"/>
      </w:tblPr>
      <w:tblGrid>
        <w:gridCol w:w="626"/>
        <w:gridCol w:w="7349"/>
        <w:gridCol w:w="819"/>
        <w:gridCol w:w="952"/>
        <w:gridCol w:w="1316"/>
        <w:gridCol w:w="1100"/>
        <w:gridCol w:w="1603"/>
        <w:gridCol w:w="2365"/>
      </w:tblGrid>
      <w:tr w:rsidR="000608B2" w:rsidRPr="00D76467" w:rsidTr="002D4DF0">
        <w:trPr>
          <w:trHeight w:val="437"/>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 </w:t>
            </w:r>
            <w:proofErr w:type="spellStart"/>
            <w:proofErr w:type="gramStart"/>
            <w:r w:rsidRPr="00D76467">
              <w:rPr>
                <w:b/>
                <w:sz w:val="19"/>
                <w:szCs w:val="19"/>
              </w:rPr>
              <w:t>п</w:t>
            </w:r>
            <w:proofErr w:type="spellEnd"/>
            <w:proofErr w:type="gramEnd"/>
            <w:r w:rsidRPr="00D76467">
              <w:rPr>
                <w:b/>
                <w:sz w:val="19"/>
                <w:szCs w:val="19"/>
              </w:rPr>
              <w:t>/</w:t>
            </w:r>
            <w:proofErr w:type="spellStart"/>
            <w:r w:rsidRPr="00D76467">
              <w:rPr>
                <w:b/>
                <w:sz w:val="19"/>
                <w:szCs w:val="19"/>
              </w:rPr>
              <w:t>п</w:t>
            </w:r>
            <w:proofErr w:type="spellEnd"/>
          </w:p>
        </w:tc>
        <w:tc>
          <w:tcPr>
            <w:tcW w:w="2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Наименование</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8B2" w:rsidRPr="00D76467" w:rsidRDefault="000608B2" w:rsidP="002D4DF0">
            <w:pPr>
              <w:pStyle w:val="affff9"/>
              <w:rPr>
                <w:b/>
                <w:sz w:val="19"/>
                <w:szCs w:val="19"/>
              </w:rPr>
            </w:pPr>
            <w:r w:rsidRPr="00D76467">
              <w:rPr>
                <w:b/>
                <w:sz w:val="19"/>
                <w:szCs w:val="19"/>
              </w:rPr>
              <w:t xml:space="preserve">Ед. </w:t>
            </w:r>
            <w:proofErr w:type="spellStart"/>
            <w:r w:rsidRPr="00D76467">
              <w:rPr>
                <w:b/>
                <w:sz w:val="19"/>
                <w:szCs w:val="19"/>
              </w:rPr>
              <w:t>изм</w:t>
            </w:r>
            <w:proofErr w:type="spellEnd"/>
            <w:r w:rsidRPr="00D76467">
              <w:rPr>
                <w:b/>
                <w:sz w:val="19"/>
                <w:szCs w:val="19"/>
              </w:rPr>
              <w:t>.</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2014</w:t>
            </w:r>
          </w:p>
        </w:tc>
        <w:tc>
          <w:tcPr>
            <w:tcW w:w="408" w:type="pc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rPr>
                <w:b/>
                <w:sz w:val="19"/>
                <w:szCs w:val="19"/>
              </w:rPr>
            </w:pPr>
            <w:r w:rsidRPr="00D76467">
              <w:rPr>
                <w:b/>
                <w:sz w:val="19"/>
                <w:szCs w:val="19"/>
              </w:rPr>
              <w:t>План 2015-2016 гг.</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план на 2018 год</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план на 2019-2030 гг.</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sz w:val="19"/>
                <w:szCs w:val="19"/>
              </w:rPr>
            </w:pPr>
            <w:r w:rsidRPr="00D76467">
              <w:rPr>
                <w:b/>
                <w:sz w:val="19"/>
                <w:szCs w:val="19"/>
              </w:rPr>
              <w:t>Примечание</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5</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6</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7</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8</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p>
        </w:tc>
        <w:tc>
          <w:tcPr>
            <w:tcW w:w="4073" w:type="pct"/>
            <w:gridSpan w:val="6"/>
            <w:tcBorders>
              <w:top w:val="single" w:sz="4" w:space="0" w:color="auto"/>
              <w:left w:val="nil"/>
              <w:bottom w:val="single" w:sz="4" w:space="0" w:color="auto"/>
              <w:right w:val="single" w:sz="4" w:space="0" w:color="auto"/>
            </w:tcBorders>
          </w:tcPr>
          <w:p w:rsidR="000608B2" w:rsidRPr="00D76467" w:rsidRDefault="000608B2" w:rsidP="002D4DF0">
            <w:pPr>
              <w:pStyle w:val="affff9"/>
              <w:rPr>
                <w:b/>
                <w:sz w:val="19"/>
                <w:szCs w:val="19"/>
              </w:rPr>
            </w:pPr>
            <w:r w:rsidRPr="00D76467">
              <w:rPr>
                <w:b/>
                <w:szCs w:val="19"/>
              </w:rPr>
              <w:t xml:space="preserve">Котельная №44 (СШ №37), </w:t>
            </w:r>
            <w:proofErr w:type="spellStart"/>
            <w:r w:rsidRPr="00D76467">
              <w:rPr>
                <w:b/>
                <w:szCs w:val="19"/>
              </w:rPr>
              <w:t>ст-ца</w:t>
            </w:r>
            <w:proofErr w:type="spellEnd"/>
            <w:r w:rsidRPr="00D76467">
              <w:rPr>
                <w:b/>
                <w:szCs w:val="19"/>
              </w:rPr>
              <w:t xml:space="preserve"> Старомышастовская, ул. Советская, 16в</w:t>
            </w:r>
          </w:p>
        </w:tc>
        <w:tc>
          <w:tcPr>
            <w:tcW w:w="733"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jc w:val="both"/>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1</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szCs w:val="24"/>
              </w:rPr>
            </w:pPr>
            <w:r w:rsidRPr="00D76467">
              <w:rPr>
                <w:b/>
                <w:bCs/>
                <w:sz w:val="19"/>
                <w:szCs w:val="19"/>
              </w:rPr>
              <w:t>Балансы мощности существующей котельной</w:t>
            </w:r>
          </w:p>
        </w:tc>
        <w:tc>
          <w:tcPr>
            <w:tcW w:w="733" w:type="pct"/>
            <w:vMerge w:val="restart"/>
            <w:tcBorders>
              <w:top w:val="single" w:sz="4" w:space="0" w:color="auto"/>
              <w:left w:val="single" w:sz="4" w:space="0" w:color="auto"/>
              <w:bottom w:val="single" w:sz="4" w:space="0" w:color="auto"/>
              <w:right w:val="single" w:sz="4" w:space="0" w:color="auto"/>
            </w:tcBorders>
          </w:tcPr>
          <w:p w:rsidR="000608B2" w:rsidRPr="00D76467" w:rsidRDefault="000608B2" w:rsidP="002D4DF0">
            <w:pPr>
              <w:pStyle w:val="affff9"/>
              <w:jc w:val="left"/>
              <w:rPr>
                <w:szCs w:val="24"/>
              </w:rPr>
            </w:pPr>
            <w:r w:rsidRPr="00D76467">
              <w:rPr>
                <w:szCs w:val="24"/>
              </w:rPr>
              <w:t xml:space="preserve">При наличии возможности рекомендуется выполнить мероприятия по замене </w:t>
            </w:r>
            <w:proofErr w:type="spellStart"/>
            <w:r w:rsidRPr="00D76467">
              <w:rPr>
                <w:szCs w:val="24"/>
              </w:rPr>
              <w:t>котлоагрегатов</w:t>
            </w:r>
            <w:proofErr w:type="spellEnd"/>
            <w:r w:rsidRPr="00D76467">
              <w:rPr>
                <w:szCs w:val="24"/>
              </w:rPr>
              <w:t xml:space="preserve"> с высоким процентом физического износа. Перспективные значения показателей балансов тепловой мощности необходимо уточнить при рабочем проектировании. </w:t>
            </w: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1.1</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Установленная тепловая мощность котельной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1.2</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Ограничение тепловой мощности (техническое)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Располагаемая (фактическая), тепловая мощность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Собственные и хозяйственные нужды</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Тепловая мощность котельной нетто (мощность для выдачи в тепловую сеть)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 xml:space="preserve">Тепловая мощность котельной для выдачи в сеть по условию п. 5.4 </w:t>
            </w:r>
            <w:proofErr w:type="spellStart"/>
            <w:r w:rsidRPr="00D76467">
              <w:rPr>
                <w:sz w:val="19"/>
                <w:szCs w:val="19"/>
              </w:rPr>
              <w:t>СНиП</w:t>
            </w:r>
            <w:proofErr w:type="spellEnd"/>
            <w:r w:rsidRPr="00D76467">
              <w:rPr>
                <w:sz w:val="19"/>
                <w:szCs w:val="19"/>
              </w:rPr>
              <w:t xml:space="preserve"> 41-02-2003 «Тепловые сети - (при авариях (отказах), на источнике теплоты с отказом самого мощного котла на выходных коллекторах котельной должен обеспечиваться отпуск теплоты не менее 90% от расчетной подключенной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1.7</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Срок службы водогрейных котлов</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лет</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b/>
                <w:sz w:val="19"/>
                <w:szCs w:val="19"/>
              </w:rPr>
            </w:pPr>
            <w:r w:rsidRPr="00D76467">
              <w:rPr>
                <w:b/>
                <w:sz w:val="19"/>
                <w:szCs w:val="19"/>
              </w:rPr>
              <w:t>2</w:t>
            </w:r>
          </w:p>
        </w:tc>
        <w:tc>
          <w:tcPr>
            <w:tcW w:w="4073" w:type="pct"/>
            <w:gridSpan w:val="6"/>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jc w:val="both"/>
              <w:rPr>
                <w:b/>
                <w:bCs/>
                <w:sz w:val="19"/>
                <w:szCs w:val="19"/>
              </w:rPr>
            </w:pPr>
            <w:r w:rsidRPr="00D76467">
              <w:rPr>
                <w:b/>
                <w:bCs/>
                <w:sz w:val="19"/>
                <w:szCs w:val="19"/>
              </w:rPr>
              <w:t>Подключенная тепловая нагрузка к существующей котельной, в т.ч.:</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b/>
                <w:bCs/>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отопление</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0,45</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0,45</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2.2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на вентиляцию</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2.3</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на системы ГВС</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2.4</w:t>
            </w:r>
          </w:p>
        </w:tc>
        <w:tc>
          <w:tcPr>
            <w:tcW w:w="2278"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jc w:val="both"/>
              <w:rPr>
                <w:sz w:val="19"/>
                <w:szCs w:val="19"/>
              </w:rPr>
            </w:pPr>
            <w:r w:rsidRPr="00D76467">
              <w:rPr>
                <w:sz w:val="19"/>
                <w:szCs w:val="19"/>
              </w:rPr>
              <w:t>пар на промышленные нужды 10-16 кгс/см</w:t>
            </w:r>
            <w:proofErr w:type="gramStart"/>
            <w:r w:rsidRPr="00D76467">
              <w:rPr>
                <w:sz w:val="19"/>
                <w:szCs w:val="19"/>
                <w:vertAlign w:val="superscript"/>
              </w:rPr>
              <w:t>2</w:t>
            </w:r>
            <w:proofErr w:type="gramEnd"/>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0,00</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2.5</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Потери тепловой энергии через теплоизоляционные конструкции наружных тепловых сетей и с нормативной утечкой, в т.ч.:</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2.6</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теплоносителя на компенсацию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м</w:t>
            </w:r>
            <w:r w:rsidRPr="00D76467">
              <w:rPr>
                <w:sz w:val="19"/>
                <w:szCs w:val="19"/>
                <w:vertAlign w:val="superscript"/>
              </w:rPr>
              <w:t>3</w:t>
            </w:r>
            <w:r w:rsidRPr="00D76467">
              <w:rPr>
                <w:sz w:val="19"/>
                <w:szCs w:val="19"/>
              </w:rPr>
              <w:t>/ч</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2.7</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Затраты тепловой мощности на хозяйственные нужды тепловых сетей</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0,03</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0,03</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2.8</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существующих потребителей (с учетом тепловых потерь)</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2.9</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Суммарная подключенная тепловая нагрузка перспективных потребителей (с нагрузкой ГВС и тепловыми потерями)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2.10</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ИТОГО по подключенной тепловой нагрузке к котельной (с учетом ввода и сноса существующего ветхого жилого фонда)</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w:t>
            </w:r>
          </w:p>
        </w:tc>
        <w:tc>
          <w:tcPr>
            <w:tcW w:w="408"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0,48</w:t>
            </w:r>
          </w:p>
        </w:tc>
        <w:tc>
          <w:tcPr>
            <w:tcW w:w="497" w:type="pct"/>
            <w:tcBorders>
              <w:top w:val="single" w:sz="4" w:space="0" w:color="auto"/>
              <w:left w:val="nil"/>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0,48</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2.11</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(все котлы в исправном состоянии)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0,28</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0,28</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r w:rsidR="000608B2" w:rsidRPr="00D76467" w:rsidTr="002D4DF0">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2.12</w:t>
            </w:r>
          </w:p>
        </w:tc>
        <w:tc>
          <w:tcPr>
            <w:tcW w:w="2278" w:type="pct"/>
            <w:tcBorders>
              <w:top w:val="single" w:sz="4" w:space="0" w:color="auto"/>
              <w:left w:val="nil"/>
              <w:bottom w:val="single" w:sz="4" w:space="0" w:color="auto"/>
              <w:right w:val="single" w:sz="4" w:space="0" w:color="auto"/>
            </w:tcBorders>
            <w:shd w:val="clear" w:color="auto" w:fill="auto"/>
            <w:vAlign w:val="center"/>
            <w:hideMark/>
          </w:tcPr>
          <w:p w:rsidR="000608B2" w:rsidRPr="00D76467" w:rsidRDefault="000608B2" w:rsidP="002D4DF0">
            <w:pPr>
              <w:pStyle w:val="affff9"/>
              <w:jc w:val="both"/>
              <w:rPr>
                <w:sz w:val="19"/>
                <w:szCs w:val="19"/>
              </w:rPr>
            </w:pPr>
            <w:r w:rsidRPr="00D76467">
              <w:rPr>
                <w:sz w:val="19"/>
                <w:szCs w:val="19"/>
              </w:rPr>
              <w:t>Резерв</w:t>
            </w:r>
            <w:proofErr w:type="gramStart"/>
            <w:r w:rsidRPr="00D76467">
              <w:rPr>
                <w:sz w:val="19"/>
                <w:szCs w:val="19"/>
              </w:rPr>
              <w:t xml:space="preserve"> (+) / </w:t>
            </w:r>
            <w:proofErr w:type="gramEnd"/>
            <w:r w:rsidRPr="00D76467">
              <w:rPr>
                <w:sz w:val="19"/>
                <w:szCs w:val="19"/>
              </w:rPr>
              <w:t>дефицит (-) тепловой мощности котельной (с учетом отказа самого мощного котла, отпуск теплоты не менее 90% от расчетной нагрузки)</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0608B2" w:rsidRPr="00D76467" w:rsidRDefault="000608B2" w:rsidP="002D4DF0">
            <w:pPr>
              <w:pStyle w:val="affff9"/>
              <w:rPr>
                <w:sz w:val="19"/>
                <w:szCs w:val="19"/>
              </w:rPr>
            </w:pPr>
            <w:r w:rsidRPr="00D76467">
              <w:rPr>
                <w:sz w:val="19"/>
                <w:szCs w:val="19"/>
              </w:rPr>
              <w:t>Гкал/</w:t>
            </w:r>
            <w:proofErr w:type="gramStart"/>
            <w:r w:rsidRPr="00D76467">
              <w:rPr>
                <w:sz w:val="19"/>
                <w:szCs w:val="19"/>
              </w:rPr>
              <w:t>ч</w:t>
            </w:r>
            <w:proofErr w:type="gramEnd"/>
          </w:p>
        </w:tc>
        <w:tc>
          <w:tcPr>
            <w:tcW w:w="295" w:type="pct"/>
            <w:tcBorders>
              <w:top w:val="single" w:sz="4" w:space="0" w:color="auto"/>
              <w:left w:val="nil"/>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-0,04</w:t>
            </w:r>
          </w:p>
        </w:tc>
        <w:tc>
          <w:tcPr>
            <w:tcW w:w="408"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-0,04</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08B2" w:rsidRPr="00D76467" w:rsidRDefault="000608B2" w:rsidP="002D4DF0">
            <w:pPr>
              <w:pStyle w:val="affff9"/>
              <w:rPr>
                <w:sz w:val="19"/>
                <w:szCs w:val="19"/>
              </w:rPr>
            </w:pPr>
            <w:r w:rsidRPr="00D76467">
              <w:rPr>
                <w:sz w:val="19"/>
                <w:szCs w:val="19"/>
              </w:rPr>
              <w:t>-0,24</w:t>
            </w:r>
          </w:p>
        </w:tc>
        <w:tc>
          <w:tcPr>
            <w:tcW w:w="497" w:type="pct"/>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r w:rsidRPr="00D76467">
              <w:rPr>
                <w:sz w:val="19"/>
                <w:szCs w:val="19"/>
              </w:rPr>
              <w:t>-0,24</w:t>
            </w:r>
          </w:p>
        </w:tc>
        <w:tc>
          <w:tcPr>
            <w:tcW w:w="733" w:type="pct"/>
            <w:vMerge/>
            <w:tcBorders>
              <w:top w:val="single" w:sz="4" w:space="0" w:color="auto"/>
              <w:left w:val="single" w:sz="4" w:space="0" w:color="auto"/>
              <w:bottom w:val="single" w:sz="4" w:space="0" w:color="auto"/>
              <w:right w:val="single" w:sz="4" w:space="0" w:color="auto"/>
            </w:tcBorders>
            <w:vAlign w:val="center"/>
          </w:tcPr>
          <w:p w:rsidR="000608B2" w:rsidRPr="00D76467" w:rsidRDefault="000608B2" w:rsidP="002D4DF0">
            <w:pPr>
              <w:pStyle w:val="affff9"/>
              <w:rPr>
                <w:sz w:val="19"/>
                <w:szCs w:val="19"/>
              </w:rPr>
            </w:pPr>
          </w:p>
        </w:tc>
      </w:tr>
    </w:tbl>
    <w:p w:rsidR="000608B2" w:rsidRPr="00D76467" w:rsidRDefault="000608B2" w:rsidP="000608B2">
      <w:pPr>
        <w:spacing w:after="120"/>
        <w:jc w:val="right"/>
        <w:rPr>
          <w:rFonts w:ascii="Times New Roman" w:hAnsi="Times New Roman" w:cs="Times New Roman"/>
        </w:rPr>
      </w:pPr>
    </w:p>
    <w:p w:rsidR="000608B2" w:rsidRPr="00D76467" w:rsidRDefault="000608B2" w:rsidP="000608B2">
      <w:pPr>
        <w:spacing w:after="120"/>
        <w:jc w:val="right"/>
        <w:rPr>
          <w:rFonts w:ascii="Times New Roman" w:hAnsi="Times New Roman" w:cs="Times New Roman"/>
        </w:rPr>
      </w:pPr>
    </w:p>
    <w:p w:rsidR="000608B2" w:rsidRPr="00D76467" w:rsidRDefault="000608B2" w:rsidP="000608B2">
      <w:pPr>
        <w:pStyle w:val="affffd"/>
        <w:ind w:firstLine="0"/>
        <w:jc w:val="right"/>
        <w:rPr>
          <w:rFonts w:ascii="Times New Roman" w:hAnsi="Times New Roman"/>
        </w:rPr>
        <w:sectPr w:rsidR="000608B2" w:rsidRPr="00D76467" w:rsidSect="002D4DF0">
          <w:pgSz w:w="16838" w:h="11906" w:orient="landscape"/>
          <w:pgMar w:top="1134" w:right="567" w:bottom="567" w:left="357" w:header="709" w:footer="709" w:gutter="0"/>
          <w:cols w:space="708"/>
          <w:docGrid w:linePitch="381"/>
        </w:sectPr>
      </w:pPr>
    </w:p>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lastRenderedPageBreak/>
        <w:t>Таблица 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894"/>
        <w:gridCol w:w="1644"/>
        <w:gridCol w:w="2174"/>
        <w:gridCol w:w="2175"/>
      </w:tblGrid>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3894" w:type="dxa"/>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Вид мощности</w:t>
            </w:r>
          </w:p>
        </w:tc>
        <w:tc>
          <w:tcPr>
            <w:tcW w:w="1644" w:type="dxa"/>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Единица измерения</w:t>
            </w:r>
          </w:p>
        </w:tc>
        <w:tc>
          <w:tcPr>
            <w:tcW w:w="2174" w:type="dxa"/>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Перспективное положение на 2018 год</w:t>
            </w:r>
          </w:p>
        </w:tc>
        <w:tc>
          <w:tcPr>
            <w:tcW w:w="2175" w:type="dxa"/>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Перспективное положение на 2028 год</w:t>
            </w:r>
          </w:p>
        </w:tc>
      </w:tr>
      <w:tr w:rsidR="000608B2" w:rsidRPr="00D76467" w:rsidTr="002D4DF0">
        <w:trPr>
          <w:trHeight w:val="89"/>
        </w:trPr>
        <w:tc>
          <w:tcPr>
            <w:tcW w:w="53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164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№1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№2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0,04</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№3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№4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0,43</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0,43</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0,43</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0,03</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0,40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№5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№6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1,02</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0,07</w:t>
            </w:r>
          </w:p>
        </w:tc>
      </w:tr>
    </w:tbl>
    <w:p w:rsidR="000608B2" w:rsidRPr="00D76467" w:rsidRDefault="000608B2" w:rsidP="000608B2">
      <w:pPr>
        <w:spacing w:after="120"/>
        <w:jc w:val="right"/>
        <w:rPr>
          <w:rFonts w:ascii="Times New Roman" w:hAnsi="Times New Roman" w:cs="Times New Roman"/>
        </w:rPr>
      </w:pPr>
      <w:r w:rsidRPr="00D76467">
        <w:rPr>
          <w:rFonts w:ascii="Times New Roman" w:hAnsi="Times New Roman" w:cs="Times New Roman"/>
        </w:rPr>
        <w:t>Окончание таблицы 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894"/>
        <w:gridCol w:w="1644"/>
        <w:gridCol w:w="2174"/>
        <w:gridCol w:w="2175"/>
      </w:tblGrid>
      <w:tr w:rsidR="000608B2" w:rsidRPr="00D76467" w:rsidTr="002D4DF0">
        <w:trPr>
          <w:trHeight w:val="89"/>
        </w:trPr>
        <w:tc>
          <w:tcPr>
            <w:tcW w:w="53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164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174"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175" w:type="dxa"/>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0,95</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0,95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№7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0,59</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0,04</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0,04</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0,55</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0,55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№8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0,27</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0,02</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0,02</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0,25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r w:rsidR="000608B2" w:rsidRPr="00D76467" w:rsidTr="002D4DF0">
        <w:trPr>
          <w:trHeight w:val="227"/>
        </w:trPr>
        <w:tc>
          <w:tcPr>
            <w:tcW w:w="10421" w:type="dxa"/>
            <w:gridSpan w:val="5"/>
            <w:vAlign w:val="center"/>
            <w:hideMark/>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Котельная №9 (проектируемая), </w:t>
            </w:r>
            <w:proofErr w:type="spellStart"/>
            <w:r w:rsidRPr="00D76467">
              <w:rPr>
                <w:rFonts w:ascii="Times New Roman" w:hAnsi="Times New Roman" w:cs="Times New Roman"/>
                <w:b/>
                <w:sz w:val="20"/>
                <w:szCs w:val="20"/>
              </w:rPr>
              <w:t>ст-ца</w:t>
            </w:r>
            <w:proofErr w:type="spellEnd"/>
            <w:r w:rsidRPr="00D76467">
              <w:rPr>
                <w:rFonts w:ascii="Times New Roman" w:hAnsi="Times New Roman" w:cs="Times New Roman"/>
                <w:b/>
                <w:sz w:val="20"/>
                <w:szCs w:val="20"/>
              </w:rPr>
              <w:t xml:space="preserve"> Старомышастовская</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Установленная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Располагаемая тепловая мощность</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Затраты на собственные нужды</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Тепловая мощность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2,25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Фактические потери тепловой мощности в тепловых сетях</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0,08</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0,15</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Присоединенная тепловая нагрузка</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0,1,15</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2,10</w:t>
            </w:r>
          </w:p>
        </w:tc>
      </w:tr>
      <w:tr w:rsidR="000608B2" w:rsidRPr="00D76467" w:rsidTr="002D4DF0">
        <w:tc>
          <w:tcPr>
            <w:tcW w:w="53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389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Резерв (</w:t>
            </w:r>
            <w:proofErr w:type="spellStart"/>
            <w:r w:rsidRPr="00D76467">
              <w:rPr>
                <w:rFonts w:ascii="Times New Roman" w:hAnsi="Times New Roman" w:cs="Times New Roman"/>
                <w:sz w:val="20"/>
                <w:szCs w:val="20"/>
              </w:rPr>
              <w:t>дефецит</w:t>
            </w:r>
            <w:proofErr w:type="spellEnd"/>
            <w:r w:rsidRPr="00D76467">
              <w:rPr>
                <w:rFonts w:ascii="Times New Roman" w:hAnsi="Times New Roman" w:cs="Times New Roman"/>
                <w:sz w:val="20"/>
                <w:szCs w:val="20"/>
              </w:rPr>
              <w:t>) тепловой мощности нетто</w:t>
            </w:r>
          </w:p>
        </w:tc>
        <w:tc>
          <w:tcPr>
            <w:tcW w:w="164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Гкал/</w:t>
            </w:r>
            <w:proofErr w:type="gramStart"/>
            <w:r w:rsidRPr="00D76467">
              <w:rPr>
                <w:rFonts w:ascii="Times New Roman" w:hAnsi="Times New Roman" w:cs="Times New Roman"/>
                <w:sz w:val="20"/>
                <w:szCs w:val="20"/>
              </w:rPr>
              <w:t>ч</w:t>
            </w:r>
            <w:proofErr w:type="gramEnd"/>
          </w:p>
        </w:tc>
        <w:tc>
          <w:tcPr>
            <w:tcW w:w="2174"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c>
          <w:tcPr>
            <w:tcW w:w="2175" w:type="dxa"/>
            <w:vAlign w:val="center"/>
            <w:hideMark/>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0,0</w:t>
            </w:r>
          </w:p>
        </w:tc>
      </w:tr>
    </w:tbl>
    <w:p w:rsidR="000608B2" w:rsidRPr="00D76467" w:rsidRDefault="000608B2" w:rsidP="00D76467">
      <w:pPr>
        <w:spacing w:before="120"/>
        <w:jc w:val="both"/>
        <w:rPr>
          <w:rFonts w:ascii="Times New Roman" w:hAnsi="Times New Roman" w:cs="Times New Roman"/>
          <w:sz w:val="28"/>
          <w:szCs w:val="28"/>
        </w:rPr>
      </w:pPr>
      <w:r w:rsidRPr="00D76467">
        <w:rPr>
          <w:rFonts w:ascii="Times New Roman" w:hAnsi="Times New Roman" w:cs="Times New Roman"/>
          <w:sz w:val="28"/>
          <w:szCs w:val="28"/>
        </w:rPr>
        <w:t xml:space="preserve">Для установки в проектируемых котельных рекомендуется принимать оборудование, изделия и материалы, сертифицированные на соответствие требованиям безопасности и имеющие разрешение Госгортехнадзора РФ на применение. Принятые расчетные данные и проектные решения (перспективные значения резерва / дефицита тепловой мощности источников теплоснабжения) являются предварительными и подлежат уточнению при разработке рабочих проектов объектов, подлежат уточнению в ходе реализации мероприятий по реконструкции (перевооружению) источников тепловой энергии, а также присоединения потребителей теплоснабжения на перспективу. </w:t>
      </w:r>
    </w:p>
    <w:p w:rsidR="000608B2" w:rsidRPr="00D76467" w:rsidRDefault="000608B2" w:rsidP="00D76467">
      <w:pPr>
        <w:pStyle w:val="a0"/>
        <w:rPr>
          <w:rFonts w:cs="Times New Roman"/>
          <w:sz w:val="28"/>
          <w:szCs w:val="28"/>
        </w:rPr>
      </w:pPr>
      <w:bookmarkStart w:id="42" w:name="bookmark13"/>
      <w:bookmarkEnd w:id="40"/>
      <w:r w:rsidRPr="00D76467">
        <w:rPr>
          <w:rFonts w:cs="Times New Roman"/>
          <w:sz w:val="28"/>
          <w:szCs w:val="28"/>
        </w:rPr>
        <w:t>Направления развития Старомышастовского сельского поселения</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 xml:space="preserve">На перспективу на территории Старомышастовского сельского поселения планируется увеличение постоянно проживающего населения до показателя 14300 человек. В связи с этим предусматривается поэтапное освоение территорий жилой зоны: проектом определены территории для освоения на первую очередь (до 2018 года), на расчетный срок (до 2028 г.), резервные территории возможного развития за расчетный срок (до 2043 г.). Также </w:t>
      </w:r>
      <w:r w:rsidRPr="00D76467">
        <w:rPr>
          <w:rFonts w:ascii="Times New Roman" w:hAnsi="Times New Roman" w:cs="Times New Roman"/>
          <w:sz w:val="28"/>
          <w:szCs w:val="28"/>
        </w:rPr>
        <w:lastRenderedPageBreak/>
        <w:t xml:space="preserve">предусматривается развитие общественно-деловой зоны, строительство учреждений культурно-бытового назначения. </w:t>
      </w:r>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 xml:space="preserve">Таким образом, на перспективу ожидается увеличение нагрузок на систему электроснабжения. </w:t>
      </w:r>
    </w:p>
    <w:p w:rsidR="000608B2" w:rsidRPr="00D76467" w:rsidRDefault="000608B2" w:rsidP="00D76467">
      <w:pPr>
        <w:pStyle w:val="a0"/>
        <w:rPr>
          <w:rFonts w:cs="Times New Roman"/>
          <w:sz w:val="28"/>
          <w:szCs w:val="28"/>
        </w:rPr>
      </w:pPr>
      <w:bookmarkStart w:id="43" w:name="_Toc423516959"/>
      <w:r w:rsidRPr="00D76467">
        <w:rPr>
          <w:rFonts w:cs="Times New Roman"/>
          <w:sz w:val="28"/>
          <w:szCs w:val="28"/>
        </w:rPr>
        <w:t>Прогнозные балансы потребления электроэнергии</w:t>
      </w:r>
      <w:bookmarkEnd w:id="43"/>
    </w:p>
    <w:p w:rsidR="000608B2" w:rsidRPr="00D76467" w:rsidRDefault="000608B2" w:rsidP="00D76467">
      <w:pPr>
        <w:ind w:right="-185"/>
        <w:jc w:val="both"/>
        <w:rPr>
          <w:rFonts w:ascii="Times New Roman" w:hAnsi="Times New Roman" w:cs="Times New Roman"/>
          <w:sz w:val="28"/>
          <w:szCs w:val="28"/>
        </w:rPr>
      </w:pPr>
      <w:r w:rsidRPr="00D76467">
        <w:rPr>
          <w:rFonts w:ascii="Times New Roman" w:hAnsi="Times New Roman" w:cs="Times New Roman"/>
          <w:sz w:val="28"/>
          <w:szCs w:val="28"/>
        </w:rPr>
        <w:t xml:space="preserve">Основные технико-экономические показатели системы электроснабжения Старомышастовского сельского поселения на перспективу представлены в таблице 4.1. </w:t>
      </w:r>
    </w:p>
    <w:p w:rsidR="000608B2" w:rsidRPr="00D76467" w:rsidRDefault="000608B2" w:rsidP="000608B2">
      <w:pPr>
        <w:ind w:right="141"/>
        <w:jc w:val="right"/>
        <w:rPr>
          <w:rFonts w:ascii="Times New Roman" w:hAnsi="Times New Roman" w:cs="Times New Roman"/>
        </w:rPr>
      </w:pPr>
      <w:r w:rsidRPr="00D76467">
        <w:rPr>
          <w:rFonts w:ascii="Times New Roman" w:hAnsi="Times New Roman" w:cs="Times New Roman"/>
        </w:rPr>
        <w:t>Таблица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680"/>
        <w:gridCol w:w="1535"/>
        <w:gridCol w:w="1855"/>
        <w:gridCol w:w="1636"/>
      </w:tblGrid>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2517"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Показатели</w:t>
            </w:r>
          </w:p>
        </w:tc>
        <w:tc>
          <w:tcPr>
            <w:tcW w:w="680"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Единицы измерения</w:t>
            </w:r>
          </w:p>
        </w:tc>
        <w:tc>
          <w:tcPr>
            <w:tcW w:w="822"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I очередь строительства до 2018 г.</w:t>
            </w:r>
          </w:p>
        </w:tc>
        <w:tc>
          <w:tcPr>
            <w:tcW w:w="725"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Расчетный срок до 2028 г.</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517" w:type="pct"/>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Потребность в электроэнергии - всего, </w:t>
            </w:r>
          </w:p>
          <w:p w:rsidR="000608B2" w:rsidRPr="00D76467" w:rsidRDefault="000608B2" w:rsidP="002D4DF0">
            <w:pPr>
              <w:ind w:firstLine="175"/>
              <w:rPr>
                <w:rFonts w:ascii="Times New Roman" w:hAnsi="Times New Roman" w:cs="Times New Roman"/>
                <w:sz w:val="20"/>
                <w:szCs w:val="20"/>
              </w:rPr>
            </w:pPr>
            <w:r w:rsidRPr="00D76467">
              <w:rPr>
                <w:rFonts w:ascii="Times New Roman" w:hAnsi="Times New Roman" w:cs="Times New Roman"/>
                <w:sz w:val="20"/>
                <w:szCs w:val="20"/>
              </w:rPr>
              <w:t>в том числе:</w:t>
            </w:r>
          </w:p>
        </w:tc>
        <w:tc>
          <w:tcPr>
            <w:tcW w:w="680"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175,5</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218,4</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p>
        </w:tc>
        <w:tc>
          <w:tcPr>
            <w:tcW w:w="2517" w:type="pct"/>
            <w:vAlign w:val="center"/>
          </w:tcPr>
          <w:p w:rsidR="000608B2" w:rsidRPr="00D76467" w:rsidRDefault="000608B2" w:rsidP="002D4DF0">
            <w:pPr>
              <w:ind w:firstLine="317"/>
              <w:rPr>
                <w:rFonts w:ascii="Times New Roman" w:hAnsi="Times New Roman" w:cs="Times New Roman"/>
                <w:sz w:val="20"/>
                <w:szCs w:val="20"/>
              </w:rPr>
            </w:pPr>
            <w:r w:rsidRPr="00D76467">
              <w:rPr>
                <w:rFonts w:ascii="Times New Roman" w:hAnsi="Times New Roman" w:cs="Times New Roman"/>
                <w:sz w:val="20"/>
                <w:szCs w:val="20"/>
              </w:rPr>
              <w:t>на производственные нужды</w:t>
            </w:r>
          </w:p>
        </w:tc>
        <w:tc>
          <w:tcPr>
            <w:tcW w:w="680"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30,2</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34,9</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p>
        </w:tc>
        <w:tc>
          <w:tcPr>
            <w:tcW w:w="2517" w:type="pct"/>
            <w:vAlign w:val="center"/>
          </w:tcPr>
          <w:p w:rsidR="000608B2" w:rsidRPr="00D76467" w:rsidRDefault="000608B2" w:rsidP="002D4DF0">
            <w:pPr>
              <w:ind w:firstLine="317"/>
              <w:rPr>
                <w:rFonts w:ascii="Times New Roman" w:hAnsi="Times New Roman" w:cs="Times New Roman"/>
                <w:sz w:val="20"/>
                <w:szCs w:val="20"/>
              </w:rPr>
            </w:pPr>
            <w:r w:rsidRPr="00D76467">
              <w:rPr>
                <w:rFonts w:ascii="Times New Roman" w:hAnsi="Times New Roman" w:cs="Times New Roman"/>
                <w:sz w:val="20"/>
                <w:szCs w:val="20"/>
              </w:rPr>
              <w:t>на коммунально-бытовые нужды</w:t>
            </w:r>
          </w:p>
        </w:tc>
        <w:tc>
          <w:tcPr>
            <w:tcW w:w="680"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145,3</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183,5</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2517" w:type="pct"/>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Потребление электроэнергии на 1 чел. в год, </w:t>
            </w:r>
          </w:p>
          <w:p w:rsidR="000608B2" w:rsidRPr="00D76467" w:rsidRDefault="000608B2" w:rsidP="002D4DF0">
            <w:pPr>
              <w:ind w:firstLine="175"/>
              <w:rPr>
                <w:rFonts w:ascii="Times New Roman" w:hAnsi="Times New Roman" w:cs="Times New Roman"/>
                <w:sz w:val="20"/>
                <w:szCs w:val="20"/>
              </w:rPr>
            </w:pPr>
            <w:r w:rsidRPr="00D76467">
              <w:rPr>
                <w:rFonts w:ascii="Times New Roman" w:hAnsi="Times New Roman" w:cs="Times New Roman"/>
                <w:sz w:val="20"/>
                <w:szCs w:val="20"/>
              </w:rPr>
              <w:t>в том числе:</w:t>
            </w:r>
          </w:p>
        </w:tc>
        <w:tc>
          <w:tcPr>
            <w:tcW w:w="680"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roofErr w:type="gramStart"/>
            <w:r w:rsidRPr="00D76467">
              <w:rPr>
                <w:rFonts w:ascii="Times New Roman" w:hAnsi="Times New Roman" w:cs="Times New Roman"/>
                <w:sz w:val="20"/>
                <w:szCs w:val="20"/>
              </w:rPr>
              <w:t>ч</w:t>
            </w:r>
            <w:proofErr w:type="gramEnd"/>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14686</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15273</w:t>
            </w:r>
          </w:p>
        </w:tc>
      </w:tr>
      <w:tr w:rsidR="000608B2" w:rsidRPr="00D76467" w:rsidTr="002D4DF0">
        <w:trPr>
          <w:trHeight w:val="20"/>
        </w:trPr>
        <w:tc>
          <w:tcPr>
            <w:tcW w:w="256" w:type="pct"/>
          </w:tcPr>
          <w:p w:rsidR="000608B2" w:rsidRPr="00D76467" w:rsidRDefault="000608B2" w:rsidP="002D4DF0">
            <w:pPr>
              <w:jc w:val="center"/>
              <w:rPr>
                <w:rFonts w:ascii="Times New Roman" w:hAnsi="Times New Roman" w:cs="Times New Roman"/>
                <w:sz w:val="20"/>
                <w:szCs w:val="20"/>
              </w:rPr>
            </w:pPr>
          </w:p>
        </w:tc>
        <w:tc>
          <w:tcPr>
            <w:tcW w:w="2517" w:type="pct"/>
          </w:tcPr>
          <w:p w:rsidR="000608B2" w:rsidRPr="00D76467" w:rsidRDefault="000608B2" w:rsidP="002D4DF0">
            <w:pPr>
              <w:ind w:firstLine="317"/>
              <w:rPr>
                <w:rFonts w:ascii="Times New Roman" w:hAnsi="Times New Roman" w:cs="Times New Roman"/>
                <w:sz w:val="20"/>
                <w:szCs w:val="20"/>
              </w:rPr>
            </w:pPr>
            <w:r w:rsidRPr="00D76467">
              <w:rPr>
                <w:rFonts w:ascii="Times New Roman" w:hAnsi="Times New Roman" w:cs="Times New Roman"/>
                <w:sz w:val="20"/>
                <w:szCs w:val="20"/>
              </w:rPr>
              <w:t>на коммунально-бытовые нужды</w:t>
            </w:r>
          </w:p>
        </w:tc>
        <w:tc>
          <w:tcPr>
            <w:tcW w:w="680"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roofErr w:type="gramStart"/>
            <w:r w:rsidRPr="00D76467">
              <w:rPr>
                <w:rFonts w:ascii="Times New Roman" w:hAnsi="Times New Roman" w:cs="Times New Roman"/>
                <w:sz w:val="20"/>
                <w:szCs w:val="20"/>
              </w:rPr>
              <w:t>ч</w:t>
            </w:r>
            <w:proofErr w:type="gramEnd"/>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12159</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12832</w:t>
            </w:r>
          </w:p>
        </w:tc>
      </w:tr>
      <w:tr w:rsidR="000608B2" w:rsidRPr="00D76467" w:rsidTr="002D4DF0">
        <w:trPr>
          <w:trHeight w:val="20"/>
        </w:trPr>
        <w:tc>
          <w:tcPr>
            <w:tcW w:w="256"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517" w:type="pct"/>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Источники покрытия </w:t>
            </w:r>
            <w:proofErr w:type="spellStart"/>
            <w:r w:rsidRPr="00D76467">
              <w:rPr>
                <w:rFonts w:ascii="Times New Roman" w:hAnsi="Times New Roman" w:cs="Times New Roman"/>
                <w:sz w:val="20"/>
                <w:szCs w:val="20"/>
              </w:rPr>
              <w:t>электронагрузок</w:t>
            </w:r>
            <w:proofErr w:type="spellEnd"/>
          </w:p>
        </w:tc>
        <w:tc>
          <w:tcPr>
            <w:tcW w:w="680"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МВА</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16,0</w:t>
            </w:r>
          </w:p>
        </w:tc>
      </w:tr>
      <w:tr w:rsidR="000608B2" w:rsidRPr="00D76467" w:rsidTr="002D4DF0">
        <w:trPr>
          <w:trHeight w:val="20"/>
        </w:trPr>
        <w:tc>
          <w:tcPr>
            <w:tcW w:w="256"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517" w:type="pct"/>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Протяжённость сетей - всего,</w:t>
            </w:r>
          </w:p>
        </w:tc>
        <w:tc>
          <w:tcPr>
            <w:tcW w:w="680"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км</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86,38</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87,98</w:t>
            </w:r>
          </w:p>
        </w:tc>
      </w:tr>
    </w:tbl>
    <w:p w:rsidR="000608B2" w:rsidRPr="00D76467" w:rsidRDefault="000608B2" w:rsidP="000608B2">
      <w:pPr>
        <w:pStyle w:val="a0"/>
        <w:rPr>
          <w:rFonts w:cs="Times New Roman"/>
        </w:rPr>
      </w:pPr>
      <w:bookmarkStart w:id="44" w:name="_Toc423516960"/>
      <w:r w:rsidRPr="00D76467">
        <w:rPr>
          <w:rFonts w:cs="Times New Roman"/>
        </w:rPr>
        <w:t>Определение перспективных нагрузок потребителей Старомышастовского сельского поселения</w:t>
      </w:r>
      <w:bookmarkEnd w:id="44"/>
    </w:p>
    <w:p w:rsidR="000608B2" w:rsidRPr="00D76467" w:rsidRDefault="000608B2" w:rsidP="000608B2">
      <w:pPr>
        <w:rPr>
          <w:rFonts w:ascii="Times New Roman" w:hAnsi="Times New Roman" w:cs="Times New Roman"/>
        </w:rPr>
      </w:pPr>
      <w:r w:rsidRPr="00D76467">
        <w:rPr>
          <w:rFonts w:ascii="Times New Roman" w:hAnsi="Times New Roman" w:cs="Times New Roman"/>
        </w:rPr>
        <w:t xml:space="preserve">Результаты расчетов электрических нагрузок на систему электроснабжения Старомышастовского сельского поселения на перспективу до 2028 года представлены в таблице 4.2. </w:t>
      </w:r>
    </w:p>
    <w:p w:rsidR="000608B2" w:rsidRPr="00D76467" w:rsidRDefault="000608B2" w:rsidP="000608B2">
      <w:pPr>
        <w:jc w:val="right"/>
        <w:rPr>
          <w:rFonts w:ascii="Times New Roman" w:hAnsi="Times New Roman" w:cs="Times New Roman"/>
        </w:rPr>
      </w:pPr>
      <w:r w:rsidRPr="00D76467">
        <w:rPr>
          <w:rFonts w:ascii="Times New Roman" w:hAnsi="Times New Roman" w:cs="Times New Roman"/>
        </w:rPr>
        <w:t>Таблица 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6091"/>
        <w:gridCol w:w="2458"/>
        <w:gridCol w:w="1957"/>
      </w:tblGrid>
      <w:tr w:rsidR="000608B2" w:rsidRPr="00D76467" w:rsidTr="002D4DF0">
        <w:trPr>
          <w:trHeight w:val="20"/>
        </w:trPr>
        <w:tc>
          <w:tcPr>
            <w:tcW w:w="345" w:type="pct"/>
            <w:vMerge w:val="restar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2699" w:type="pct"/>
            <w:vMerge w:val="restar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Потребители</w:t>
            </w:r>
          </w:p>
        </w:tc>
        <w:tc>
          <w:tcPr>
            <w:tcW w:w="1956" w:type="pct"/>
            <w:gridSpan w:val="2"/>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Расчётная нагрузка, кВт</w:t>
            </w:r>
          </w:p>
        </w:tc>
      </w:tr>
      <w:tr w:rsidR="000608B2" w:rsidRPr="00D76467" w:rsidTr="002D4DF0">
        <w:trPr>
          <w:trHeight w:val="20"/>
        </w:trPr>
        <w:tc>
          <w:tcPr>
            <w:tcW w:w="345" w:type="pct"/>
            <w:vMerge/>
            <w:vAlign w:val="center"/>
          </w:tcPr>
          <w:p w:rsidR="000608B2" w:rsidRPr="00D76467" w:rsidRDefault="000608B2" w:rsidP="002D4DF0">
            <w:pPr>
              <w:jc w:val="center"/>
              <w:rPr>
                <w:rFonts w:ascii="Times New Roman" w:hAnsi="Times New Roman" w:cs="Times New Roman"/>
                <w:b/>
                <w:sz w:val="20"/>
                <w:szCs w:val="20"/>
              </w:rPr>
            </w:pPr>
          </w:p>
        </w:tc>
        <w:tc>
          <w:tcPr>
            <w:tcW w:w="2699" w:type="pct"/>
            <w:vMerge/>
            <w:vAlign w:val="center"/>
          </w:tcPr>
          <w:p w:rsidR="000608B2" w:rsidRPr="00D76467" w:rsidRDefault="000608B2" w:rsidP="002D4DF0">
            <w:pPr>
              <w:jc w:val="center"/>
              <w:rPr>
                <w:rFonts w:ascii="Times New Roman" w:hAnsi="Times New Roman" w:cs="Times New Roman"/>
                <w:b/>
                <w:sz w:val="20"/>
                <w:szCs w:val="20"/>
              </w:rPr>
            </w:pPr>
          </w:p>
        </w:tc>
        <w:tc>
          <w:tcPr>
            <w:tcW w:w="1089"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I очередь строительства до 2018г.</w:t>
            </w:r>
          </w:p>
        </w:tc>
        <w:tc>
          <w:tcPr>
            <w:tcW w:w="867"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 расчетный срок до 2028 г.</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69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699" w:type="pct"/>
            <w:vAlign w:val="center"/>
          </w:tcPr>
          <w:p w:rsidR="000608B2" w:rsidRPr="00D76467" w:rsidRDefault="000608B2" w:rsidP="002D4DF0">
            <w:pPr>
              <w:rPr>
                <w:rFonts w:ascii="Times New Roman" w:hAnsi="Times New Roman" w:cs="Times New Roman"/>
                <w:i/>
                <w:sz w:val="20"/>
                <w:szCs w:val="20"/>
              </w:rPr>
            </w:pPr>
            <w:r w:rsidRPr="00D76467">
              <w:rPr>
                <w:rFonts w:ascii="Times New Roman" w:hAnsi="Times New Roman" w:cs="Times New Roman"/>
                <w:i/>
                <w:sz w:val="20"/>
                <w:szCs w:val="20"/>
              </w:rPr>
              <w:t xml:space="preserve">Жилищно-коммунальный сектор: </w:t>
            </w:r>
          </w:p>
        </w:tc>
        <w:tc>
          <w:tcPr>
            <w:tcW w:w="1089" w:type="pct"/>
            <w:vAlign w:val="center"/>
          </w:tcPr>
          <w:p w:rsidR="000608B2" w:rsidRPr="00D76467" w:rsidRDefault="000608B2" w:rsidP="002D4DF0">
            <w:pPr>
              <w:jc w:val="center"/>
              <w:rPr>
                <w:rFonts w:ascii="Times New Roman" w:hAnsi="Times New Roman" w:cs="Times New Roman"/>
                <w:sz w:val="20"/>
                <w:szCs w:val="20"/>
              </w:rPr>
            </w:pPr>
          </w:p>
        </w:tc>
        <w:tc>
          <w:tcPr>
            <w:tcW w:w="867" w:type="pct"/>
            <w:vAlign w:val="center"/>
          </w:tcPr>
          <w:p w:rsidR="000608B2" w:rsidRPr="00D76467" w:rsidRDefault="000608B2" w:rsidP="002D4DF0">
            <w:pPr>
              <w:jc w:val="center"/>
              <w:rPr>
                <w:rFonts w:ascii="Times New Roman" w:hAnsi="Times New Roman" w:cs="Times New Roman"/>
                <w:sz w:val="20"/>
                <w:szCs w:val="20"/>
              </w:rPr>
            </w:pP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p>
        </w:tc>
        <w:tc>
          <w:tcPr>
            <w:tcW w:w="2699" w:type="pct"/>
            <w:vAlign w:val="center"/>
          </w:tcPr>
          <w:p w:rsidR="000608B2" w:rsidRPr="00D76467" w:rsidRDefault="000608B2" w:rsidP="002D4DF0">
            <w:pPr>
              <w:ind w:firstLine="132"/>
              <w:rPr>
                <w:rFonts w:ascii="Times New Roman" w:hAnsi="Times New Roman" w:cs="Times New Roman"/>
                <w:sz w:val="20"/>
                <w:szCs w:val="20"/>
              </w:rPr>
            </w:pPr>
            <w:proofErr w:type="gramStart"/>
            <w:r w:rsidRPr="00D76467">
              <w:rPr>
                <w:rFonts w:ascii="Times New Roman" w:hAnsi="Times New Roman" w:cs="Times New Roman"/>
                <w:sz w:val="20"/>
                <w:szCs w:val="20"/>
              </w:rPr>
              <w:t>существующий</w:t>
            </w:r>
            <w:proofErr w:type="gramEnd"/>
            <w:r w:rsidRPr="00D76467">
              <w:rPr>
                <w:rFonts w:ascii="Times New Roman" w:hAnsi="Times New Roman" w:cs="Times New Roman"/>
                <w:sz w:val="20"/>
                <w:szCs w:val="20"/>
              </w:rPr>
              <w:t xml:space="preserve"> (с учетом убыли)</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14808</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14808</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p>
        </w:tc>
        <w:tc>
          <w:tcPr>
            <w:tcW w:w="2699" w:type="pct"/>
            <w:vAlign w:val="center"/>
          </w:tcPr>
          <w:p w:rsidR="000608B2" w:rsidRPr="00D76467" w:rsidRDefault="000608B2" w:rsidP="002D4DF0">
            <w:pPr>
              <w:ind w:firstLine="132"/>
              <w:rPr>
                <w:rFonts w:ascii="Times New Roman" w:hAnsi="Times New Roman" w:cs="Times New Roman"/>
                <w:sz w:val="20"/>
                <w:szCs w:val="20"/>
              </w:rPr>
            </w:pPr>
            <w:r w:rsidRPr="00D76467">
              <w:rPr>
                <w:rFonts w:ascii="Times New Roman" w:hAnsi="Times New Roman" w:cs="Times New Roman"/>
                <w:sz w:val="20"/>
                <w:szCs w:val="20"/>
              </w:rPr>
              <w:t xml:space="preserve">проектируемый </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1779</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6135</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2699" w:type="pct"/>
            <w:vAlign w:val="center"/>
          </w:tcPr>
          <w:p w:rsidR="000608B2" w:rsidRPr="00D76467" w:rsidRDefault="000608B2" w:rsidP="002D4DF0">
            <w:pPr>
              <w:rPr>
                <w:rFonts w:ascii="Times New Roman" w:hAnsi="Times New Roman" w:cs="Times New Roman"/>
                <w:i/>
                <w:sz w:val="20"/>
                <w:szCs w:val="20"/>
              </w:rPr>
            </w:pPr>
            <w:r w:rsidRPr="00D76467">
              <w:rPr>
                <w:rFonts w:ascii="Times New Roman" w:hAnsi="Times New Roman" w:cs="Times New Roman"/>
                <w:i/>
                <w:sz w:val="20"/>
                <w:szCs w:val="20"/>
              </w:rPr>
              <w:t xml:space="preserve">Общественно-деловой, культурно-бытовой и производственный сектор: </w:t>
            </w:r>
          </w:p>
        </w:tc>
        <w:tc>
          <w:tcPr>
            <w:tcW w:w="1089" w:type="pct"/>
            <w:vAlign w:val="center"/>
          </w:tcPr>
          <w:p w:rsidR="000608B2" w:rsidRPr="00D76467" w:rsidRDefault="000608B2" w:rsidP="002D4DF0">
            <w:pPr>
              <w:jc w:val="center"/>
              <w:rPr>
                <w:rFonts w:ascii="Times New Roman" w:hAnsi="Times New Roman" w:cs="Times New Roman"/>
                <w:sz w:val="20"/>
                <w:szCs w:val="20"/>
              </w:rPr>
            </w:pPr>
          </w:p>
        </w:tc>
        <w:tc>
          <w:tcPr>
            <w:tcW w:w="867" w:type="pct"/>
            <w:vAlign w:val="center"/>
          </w:tcPr>
          <w:p w:rsidR="000608B2" w:rsidRPr="00D76467" w:rsidRDefault="000608B2" w:rsidP="002D4DF0">
            <w:pPr>
              <w:jc w:val="center"/>
              <w:rPr>
                <w:rFonts w:ascii="Times New Roman" w:hAnsi="Times New Roman" w:cs="Times New Roman"/>
                <w:sz w:val="20"/>
                <w:szCs w:val="20"/>
              </w:rPr>
            </w:pP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p>
        </w:tc>
        <w:tc>
          <w:tcPr>
            <w:tcW w:w="2699" w:type="pct"/>
            <w:vAlign w:val="center"/>
          </w:tcPr>
          <w:p w:rsidR="000608B2" w:rsidRPr="00D76467" w:rsidRDefault="000608B2" w:rsidP="002D4DF0">
            <w:pPr>
              <w:ind w:firstLine="132"/>
              <w:rPr>
                <w:rFonts w:ascii="Times New Roman" w:hAnsi="Times New Roman" w:cs="Times New Roman"/>
                <w:sz w:val="20"/>
                <w:szCs w:val="20"/>
              </w:rPr>
            </w:pPr>
            <w:r w:rsidRPr="00D76467">
              <w:rPr>
                <w:rFonts w:ascii="Times New Roman" w:hAnsi="Times New Roman" w:cs="Times New Roman"/>
                <w:sz w:val="20"/>
                <w:szCs w:val="20"/>
              </w:rPr>
              <w:t>существующий</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1232</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1232</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p>
        </w:tc>
        <w:tc>
          <w:tcPr>
            <w:tcW w:w="2699" w:type="pct"/>
            <w:vAlign w:val="center"/>
          </w:tcPr>
          <w:p w:rsidR="000608B2" w:rsidRPr="00D76467" w:rsidRDefault="000608B2" w:rsidP="002D4DF0">
            <w:pPr>
              <w:ind w:firstLine="132"/>
              <w:rPr>
                <w:rFonts w:ascii="Times New Roman" w:hAnsi="Times New Roman" w:cs="Times New Roman"/>
                <w:sz w:val="20"/>
                <w:szCs w:val="20"/>
              </w:rPr>
            </w:pPr>
            <w:r w:rsidRPr="00D76467">
              <w:rPr>
                <w:rFonts w:ascii="Times New Roman" w:hAnsi="Times New Roman" w:cs="Times New Roman"/>
                <w:sz w:val="20"/>
                <w:szCs w:val="20"/>
              </w:rPr>
              <w:t>проектируемый</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2116</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2656</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699"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Наружное освещение</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100</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699" w:type="pct"/>
            <w:vAlign w:val="center"/>
          </w:tcPr>
          <w:p w:rsidR="000608B2" w:rsidRPr="00D76467" w:rsidRDefault="000608B2" w:rsidP="002D4DF0">
            <w:pPr>
              <w:rPr>
                <w:rFonts w:ascii="Times New Roman" w:hAnsi="Times New Roman" w:cs="Times New Roman"/>
                <w:b/>
                <w:sz w:val="20"/>
                <w:szCs w:val="20"/>
              </w:rPr>
            </w:pPr>
            <w:r w:rsidRPr="00D76467">
              <w:rPr>
                <w:rFonts w:ascii="Times New Roman" w:hAnsi="Times New Roman" w:cs="Times New Roman"/>
                <w:b/>
                <w:sz w:val="20"/>
                <w:szCs w:val="20"/>
              </w:rPr>
              <w:t>Итого: существующие потребители</w:t>
            </w:r>
          </w:p>
          <w:p w:rsidR="000608B2" w:rsidRPr="00D76467" w:rsidRDefault="000608B2" w:rsidP="002D4DF0">
            <w:pPr>
              <w:ind w:left="624"/>
              <w:rPr>
                <w:rFonts w:ascii="Times New Roman" w:hAnsi="Times New Roman" w:cs="Times New Roman"/>
                <w:b/>
                <w:sz w:val="20"/>
                <w:szCs w:val="20"/>
              </w:rPr>
            </w:pPr>
            <w:r w:rsidRPr="00D76467">
              <w:rPr>
                <w:rFonts w:ascii="Times New Roman" w:hAnsi="Times New Roman" w:cs="Times New Roman"/>
                <w:b/>
                <w:sz w:val="20"/>
                <w:szCs w:val="20"/>
              </w:rPr>
              <w:t xml:space="preserve"> проектируемые потребители</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16140</w:t>
            </w:r>
          </w:p>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3895</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16140</w:t>
            </w:r>
          </w:p>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8791</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p>
        </w:tc>
        <w:tc>
          <w:tcPr>
            <w:tcW w:w="2699" w:type="pct"/>
            <w:vAlign w:val="center"/>
          </w:tcPr>
          <w:p w:rsidR="000608B2" w:rsidRPr="00D76467" w:rsidRDefault="000608B2" w:rsidP="002D4DF0">
            <w:pPr>
              <w:rPr>
                <w:rFonts w:ascii="Times New Roman" w:hAnsi="Times New Roman" w:cs="Times New Roman"/>
                <w:b/>
                <w:sz w:val="20"/>
                <w:szCs w:val="20"/>
              </w:rPr>
            </w:pPr>
            <w:r w:rsidRPr="00D76467">
              <w:rPr>
                <w:rFonts w:ascii="Times New Roman" w:hAnsi="Times New Roman" w:cs="Times New Roman"/>
                <w:b/>
                <w:sz w:val="20"/>
                <w:szCs w:val="20"/>
              </w:rPr>
              <w:t>Итого по всем потребителям</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20035</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24931</w:t>
            </w:r>
          </w:p>
        </w:tc>
      </w:tr>
      <w:tr w:rsidR="000608B2" w:rsidRPr="00D76467" w:rsidTr="002D4DF0">
        <w:trPr>
          <w:trHeight w:val="20"/>
        </w:trPr>
        <w:tc>
          <w:tcPr>
            <w:tcW w:w="34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2699" w:type="pct"/>
            <w:vAlign w:val="center"/>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Всего</w:t>
            </w:r>
          </w:p>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с учётом коэффициента одновремённости 0,7 на стороне в соответствии с СП 31-110-2003 и РД 34.20.185-94</w:t>
            </w:r>
          </w:p>
        </w:tc>
        <w:tc>
          <w:tcPr>
            <w:tcW w:w="1089"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14025</w:t>
            </w:r>
          </w:p>
        </w:tc>
        <w:tc>
          <w:tcPr>
            <w:tcW w:w="86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17451</w:t>
            </w:r>
          </w:p>
        </w:tc>
      </w:tr>
    </w:tbl>
    <w:p w:rsidR="000608B2" w:rsidRPr="00D76467" w:rsidRDefault="000608B2" w:rsidP="00D76467">
      <w:pPr>
        <w:pStyle w:val="a0"/>
        <w:rPr>
          <w:rFonts w:cs="Times New Roman"/>
          <w:sz w:val="28"/>
          <w:szCs w:val="28"/>
        </w:rPr>
      </w:pPr>
      <w:bookmarkStart w:id="45" w:name="_Toc423516961"/>
      <w:r w:rsidRPr="00D76467">
        <w:rPr>
          <w:rFonts w:cs="Times New Roman"/>
          <w:sz w:val="28"/>
          <w:szCs w:val="28"/>
        </w:rPr>
        <w:t>Общий перспективный баланс подачи и реализации электроэнергии</w:t>
      </w:r>
      <w:bookmarkEnd w:id="45"/>
    </w:p>
    <w:p w:rsidR="000608B2" w:rsidRPr="00D76467" w:rsidRDefault="000608B2" w:rsidP="00D76467">
      <w:pPr>
        <w:jc w:val="both"/>
        <w:rPr>
          <w:rFonts w:ascii="Times New Roman" w:hAnsi="Times New Roman" w:cs="Times New Roman"/>
          <w:sz w:val="28"/>
          <w:szCs w:val="28"/>
        </w:rPr>
      </w:pPr>
      <w:r w:rsidRPr="00D76467">
        <w:rPr>
          <w:rFonts w:ascii="Times New Roman" w:hAnsi="Times New Roman" w:cs="Times New Roman"/>
          <w:sz w:val="28"/>
          <w:szCs w:val="28"/>
        </w:rPr>
        <w:t xml:space="preserve">Общий перспективный баланс подачи и реализации электрической энергии на территории Старомышастовского сельского поселения до 2028 года представлен в таблице 4.3. </w:t>
      </w:r>
    </w:p>
    <w:p w:rsidR="000608B2" w:rsidRPr="00D76467" w:rsidRDefault="000608B2" w:rsidP="000608B2">
      <w:pPr>
        <w:jc w:val="right"/>
        <w:rPr>
          <w:rFonts w:ascii="Times New Roman" w:hAnsi="Times New Roman" w:cs="Times New Roman"/>
        </w:rPr>
      </w:pPr>
      <w:r w:rsidRPr="00D76467">
        <w:rPr>
          <w:rFonts w:ascii="Times New Roman" w:hAnsi="Times New Roman" w:cs="Times New Roman"/>
        </w:rPr>
        <w:t>Таблица 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371"/>
        <w:gridCol w:w="1844"/>
        <w:gridCol w:w="1855"/>
        <w:gridCol w:w="1636"/>
      </w:tblGrid>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2380"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Показатели</w:t>
            </w:r>
          </w:p>
        </w:tc>
        <w:tc>
          <w:tcPr>
            <w:tcW w:w="817"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Единицы измерения</w:t>
            </w:r>
          </w:p>
        </w:tc>
        <w:tc>
          <w:tcPr>
            <w:tcW w:w="822"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На I очередь строительства до </w:t>
            </w:r>
            <w:r w:rsidRPr="00D76467">
              <w:rPr>
                <w:rFonts w:ascii="Times New Roman" w:hAnsi="Times New Roman" w:cs="Times New Roman"/>
                <w:b/>
                <w:sz w:val="20"/>
                <w:szCs w:val="20"/>
              </w:rPr>
              <w:lastRenderedPageBreak/>
              <w:t>2018 г.</w:t>
            </w:r>
          </w:p>
        </w:tc>
        <w:tc>
          <w:tcPr>
            <w:tcW w:w="725" w:type="pct"/>
            <w:vAlign w:val="center"/>
          </w:tcPr>
          <w:p w:rsidR="000608B2" w:rsidRPr="00D76467" w:rsidRDefault="000608B2" w:rsidP="002D4DF0">
            <w:pPr>
              <w:jc w:val="center"/>
              <w:rPr>
                <w:rFonts w:ascii="Times New Roman" w:hAnsi="Times New Roman" w:cs="Times New Roman"/>
                <w:b/>
                <w:sz w:val="20"/>
                <w:szCs w:val="20"/>
              </w:rPr>
            </w:pPr>
            <w:r w:rsidRPr="00D76467">
              <w:rPr>
                <w:rFonts w:ascii="Times New Roman" w:hAnsi="Times New Roman" w:cs="Times New Roman"/>
                <w:b/>
                <w:sz w:val="20"/>
                <w:szCs w:val="20"/>
              </w:rPr>
              <w:lastRenderedPageBreak/>
              <w:t>Расчетный срок до 2028 г.</w:t>
            </w:r>
          </w:p>
        </w:tc>
      </w:tr>
      <w:tr w:rsidR="000608B2" w:rsidRPr="00D76467" w:rsidTr="002D4DF0">
        <w:trPr>
          <w:trHeight w:val="20"/>
        </w:trPr>
        <w:tc>
          <w:tcPr>
            <w:tcW w:w="256"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lastRenderedPageBreak/>
              <w:t>1</w:t>
            </w:r>
          </w:p>
        </w:tc>
        <w:tc>
          <w:tcPr>
            <w:tcW w:w="2380"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817"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822"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725"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380" w:type="pct"/>
          </w:tcPr>
          <w:p w:rsidR="000608B2" w:rsidRPr="00D76467" w:rsidRDefault="000608B2" w:rsidP="002D4DF0">
            <w:pPr>
              <w:rPr>
                <w:rFonts w:ascii="Times New Roman" w:hAnsi="Times New Roman" w:cs="Times New Roman"/>
                <w:sz w:val="20"/>
                <w:szCs w:val="20"/>
              </w:rPr>
            </w:pPr>
            <w:r w:rsidRPr="00D76467">
              <w:rPr>
                <w:rFonts w:ascii="Times New Roman" w:hAnsi="Times New Roman" w:cs="Times New Roman"/>
                <w:sz w:val="20"/>
                <w:szCs w:val="20"/>
              </w:rPr>
              <w:t xml:space="preserve">Потребность в электроэнергии - всего, </w:t>
            </w:r>
          </w:p>
          <w:p w:rsidR="000608B2" w:rsidRPr="00D76467" w:rsidRDefault="000608B2" w:rsidP="002D4DF0">
            <w:pPr>
              <w:ind w:firstLine="175"/>
              <w:rPr>
                <w:rFonts w:ascii="Times New Roman" w:hAnsi="Times New Roman" w:cs="Times New Roman"/>
                <w:sz w:val="20"/>
                <w:szCs w:val="20"/>
              </w:rPr>
            </w:pPr>
            <w:r w:rsidRPr="00D76467">
              <w:rPr>
                <w:rFonts w:ascii="Times New Roman" w:hAnsi="Times New Roman" w:cs="Times New Roman"/>
                <w:sz w:val="20"/>
                <w:szCs w:val="20"/>
              </w:rPr>
              <w:t>в том числе:</w:t>
            </w:r>
          </w:p>
        </w:tc>
        <w:tc>
          <w:tcPr>
            <w:tcW w:w="817"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175,5</w:t>
            </w:r>
          </w:p>
        </w:tc>
        <w:tc>
          <w:tcPr>
            <w:tcW w:w="725" w:type="pct"/>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218,4</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1.1</w:t>
            </w:r>
          </w:p>
        </w:tc>
        <w:tc>
          <w:tcPr>
            <w:tcW w:w="2380" w:type="pct"/>
            <w:vAlign w:val="center"/>
          </w:tcPr>
          <w:p w:rsidR="000608B2" w:rsidRPr="00D76467" w:rsidRDefault="000608B2" w:rsidP="002D4DF0">
            <w:pPr>
              <w:ind w:firstLine="317"/>
              <w:rPr>
                <w:rFonts w:ascii="Times New Roman" w:hAnsi="Times New Roman" w:cs="Times New Roman"/>
                <w:sz w:val="20"/>
                <w:szCs w:val="20"/>
              </w:rPr>
            </w:pPr>
            <w:r w:rsidRPr="00D76467">
              <w:rPr>
                <w:rFonts w:ascii="Times New Roman" w:hAnsi="Times New Roman" w:cs="Times New Roman"/>
                <w:sz w:val="20"/>
                <w:szCs w:val="20"/>
              </w:rPr>
              <w:t>на производственные нужды</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30,2</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34,9</w:t>
            </w:r>
          </w:p>
        </w:tc>
      </w:tr>
      <w:tr w:rsidR="000608B2" w:rsidRPr="00D76467" w:rsidTr="002D4DF0">
        <w:trPr>
          <w:trHeight w:val="20"/>
        </w:trPr>
        <w:tc>
          <w:tcPr>
            <w:tcW w:w="256"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1.2</w:t>
            </w:r>
          </w:p>
        </w:tc>
        <w:tc>
          <w:tcPr>
            <w:tcW w:w="2380" w:type="pct"/>
            <w:vAlign w:val="center"/>
          </w:tcPr>
          <w:p w:rsidR="000608B2" w:rsidRPr="00D76467" w:rsidRDefault="000608B2" w:rsidP="002D4DF0">
            <w:pPr>
              <w:ind w:firstLine="317"/>
              <w:rPr>
                <w:rFonts w:ascii="Times New Roman" w:hAnsi="Times New Roman" w:cs="Times New Roman"/>
                <w:sz w:val="20"/>
                <w:szCs w:val="20"/>
              </w:rPr>
            </w:pPr>
            <w:r w:rsidRPr="00D76467">
              <w:rPr>
                <w:rFonts w:ascii="Times New Roman" w:hAnsi="Times New Roman" w:cs="Times New Roman"/>
                <w:sz w:val="20"/>
                <w:szCs w:val="20"/>
              </w:rPr>
              <w:t>на коммунально-бытовые нужды</w:t>
            </w:r>
          </w:p>
        </w:tc>
        <w:tc>
          <w:tcPr>
            <w:tcW w:w="817"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млн. кВт в год</w:t>
            </w:r>
          </w:p>
        </w:tc>
        <w:tc>
          <w:tcPr>
            <w:tcW w:w="822"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145,3</w:t>
            </w:r>
          </w:p>
        </w:tc>
        <w:tc>
          <w:tcPr>
            <w:tcW w:w="725" w:type="pct"/>
            <w:vAlign w:val="center"/>
          </w:tcPr>
          <w:p w:rsidR="000608B2" w:rsidRPr="00D76467" w:rsidRDefault="000608B2" w:rsidP="002D4DF0">
            <w:pPr>
              <w:jc w:val="center"/>
              <w:rPr>
                <w:rFonts w:ascii="Times New Roman" w:hAnsi="Times New Roman" w:cs="Times New Roman"/>
                <w:sz w:val="20"/>
                <w:szCs w:val="20"/>
              </w:rPr>
            </w:pPr>
            <w:r w:rsidRPr="00D76467">
              <w:rPr>
                <w:rFonts w:ascii="Times New Roman" w:hAnsi="Times New Roman" w:cs="Times New Roman"/>
                <w:sz w:val="20"/>
                <w:szCs w:val="20"/>
              </w:rPr>
              <w:t>183,5</w:t>
            </w:r>
          </w:p>
        </w:tc>
      </w:tr>
    </w:tbl>
    <w:p w:rsidR="000608B2" w:rsidRPr="00D76467" w:rsidRDefault="000608B2" w:rsidP="000608B2">
      <w:pPr>
        <w:pStyle w:val="11"/>
        <w:spacing w:before="200"/>
        <w:rPr>
          <w:rFonts w:cs="Times New Roman"/>
        </w:rPr>
      </w:pPr>
    </w:p>
    <w:p w:rsidR="005C5F3B" w:rsidRDefault="001D4B08" w:rsidP="00D76467">
      <w:pPr>
        <w:pStyle w:val="2a"/>
        <w:keepNext/>
        <w:keepLines/>
        <w:shd w:val="clear" w:color="auto" w:fill="auto"/>
        <w:spacing w:line="240" w:lineRule="auto"/>
        <w:ind w:left="20" w:firstLine="0"/>
        <w:jc w:val="center"/>
      </w:pPr>
      <w:proofErr w:type="gramStart"/>
      <w:r w:rsidRPr="00D76467">
        <w:t xml:space="preserve">Г </w:t>
      </w:r>
      <w:proofErr w:type="spellStart"/>
      <w:r w:rsidRPr="00D76467">
        <w:t>азоснабжение</w:t>
      </w:r>
      <w:bookmarkEnd w:id="42"/>
      <w:proofErr w:type="spellEnd"/>
      <w:proofErr w:type="gramEnd"/>
    </w:p>
    <w:p w:rsidR="00D76467" w:rsidRPr="00D76467" w:rsidRDefault="00D76467" w:rsidP="00D76467">
      <w:pPr>
        <w:pStyle w:val="2a"/>
        <w:keepNext/>
        <w:keepLines/>
        <w:shd w:val="clear" w:color="auto" w:fill="auto"/>
        <w:spacing w:line="240" w:lineRule="auto"/>
        <w:ind w:left="20" w:firstLine="0"/>
        <w:jc w:val="both"/>
      </w:pPr>
    </w:p>
    <w:p w:rsidR="005C5F3B" w:rsidRPr="00D76467" w:rsidRDefault="001D4B08" w:rsidP="00D76467">
      <w:pPr>
        <w:pStyle w:val="26"/>
        <w:shd w:val="clear" w:color="auto" w:fill="auto"/>
        <w:spacing w:line="240" w:lineRule="auto"/>
        <w:ind w:left="900" w:right="720" w:firstLine="680"/>
      </w:pPr>
      <w:r w:rsidRPr="00D76467">
        <w:t>Станица</w:t>
      </w:r>
      <w:r w:rsidR="000608B2" w:rsidRPr="00D76467">
        <w:t xml:space="preserve"> </w:t>
      </w:r>
      <w:r w:rsidR="007765B9" w:rsidRPr="00D76467">
        <w:t>Старомышастовская</w:t>
      </w:r>
      <w:r w:rsidR="000608B2" w:rsidRPr="00D76467">
        <w:t xml:space="preserve"> газифицирована на </w:t>
      </w:r>
      <w:r w:rsidR="007765B9" w:rsidRPr="00D76467">
        <w:t>16</w:t>
      </w:r>
      <w:r w:rsidRPr="00D76467">
        <w:t xml:space="preserve">%. Газоснабжение ст. </w:t>
      </w:r>
      <w:r w:rsidR="007765B9" w:rsidRPr="00D76467">
        <w:t>Старомышастовская</w:t>
      </w:r>
      <w:r w:rsidRPr="00D76467">
        <w:t xml:space="preserve"> осуществляется от газораспределительной станции (ГРС) «</w:t>
      </w:r>
      <w:proofErr w:type="spellStart"/>
      <w:r w:rsidR="007765B9" w:rsidRPr="00D76467">
        <w:t>Сергеевская</w:t>
      </w:r>
      <w:proofErr w:type="spellEnd"/>
      <w:r w:rsidRPr="00D76467">
        <w:t>», установленной на газопроводе высокого давления.</w:t>
      </w:r>
    </w:p>
    <w:p w:rsidR="005C5F3B" w:rsidRPr="00D76467" w:rsidRDefault="001D4B08" w:rsidP="00D76467">
      <w:pPr>
        <w:pStyle w:val="26"/>
        <w:shd w:val="clear" w:color="auto" w:fill="auto"/>
        <w:spacing w:line="240" w:lineRule="auto"/>
        <w:ind w:left="900" w:right="720" w:firstLine="680"/>
      </w:pPr>
      <w:r w:rsidRPr="00D76467">
        <w:t xml:space="preserve">От ГРС газопроводами среднего давления выполнена разводка по улицам станицы с </w:t>
      </w:r>
      <w:proofErr w:type="spellStart"/>
      <w:r w:rsidRPr="00D76467">
        <w:t>запиткой</w:t>
      </w:r>
      <w:proofErr w:type="spellEnd"/>
      <w:r w:rsidRPr="00D76467">
        <w:t xml:space="preserve"> ШГРП. Разводка газопроводов выполнена по тупиковой схеме.</w:t>
      </w:r>
    </w:p>
    <w:p w:rsidR="005C5F3B" w:rsidRPr="00D76467" w:rsidRDefault="001D4B08" w:rsidP="00D76467">
      <w:pPr>
        <w:pStyle w:val="26"/>
        <w:shd w:val="clear" w:color="auto" w:fill="auto"/>
        <w:spacing w:line="240" w:lineRule="auto"/>
        <w:ind w:left="900" w:right="1000" w:firstLine="680"/>
      </w:pPr>
      <w:r w:rsidRPr="00D76467">
        <w:t xml:space="preserve">В соответствии со схемой газоснабжения, генеральным планом </w:t>
      </w:r>
      <w:r w:rsidR="007765B9" w:rsidRPr="00D76467">
        <w:t>Старомышастовского</w:t>
      </w:r>
      <w:r w:rsidRPr="00D76467">
        <w:t xml:space="preserve"> сельского поселения предусматривается 100% охват газоснабжения жилых, общественных зданий и производственных предприятий.</w:t>
      </w:r>
    </w:p>
    <w:p w:rsidR="005C5F3B" w:rsidRPr="00D76467" w:rsidRDefault="001D4B08" w:rsidP="00D76467">
      <w:pPr>
        <w:pStyle w:val="26"/>
        <w:shd w:val="clear" w:color="auto" w:fill="auto"/>
        <w:spacing w:line="240" w:lineRule="auto"/>
        <w:ind w:left="900" w:right="1000" w:firstLine="680"/>
      </w:pPr>
      <w:r w:rsidRPr="00D76467">
        <w:t xml:space="preserve">Годовые и максимальные часовые расходы газа на </w:t>
      </w:r>
      <w:proofErr w:type="spellStart"/>
      <w:r w:rsidRPr="00D76467">
        <w:t>хозяйственно</w:t>
      </w:r>
      <w:r w:rsidRPr="00D76467">
        <w:softHyphen/>
        <w:t>бытовые</w:t>
      </w:r>
      <w:proofErr w:type="spellEnd"/>
      <w:r w:rsidRPr="00D76467">
        <w:t xml:space="preserve"> нужды жилых и общественных зданий определены в соответствии с укрупнёнными показателями.</w:t>
      </w:r>
    </w:p>
    <w:p w:rsidR="005C5F3B" w:rsidRPr="00D76467" w:rsidRDefault="001D4B08" w:rsidP="00D76467">
      <w:pPr>
        <w:pStyle w:val="26"/>
        <w:shd w:val="clear" w:color="auto" w:fill="auto"/>
        <w:spacing w:line="240" w:lineRule="auto"/>
        <w:ind w:left="900" w:right="1000" w:firstLine="680"/>
      </w:pPr>
      <w:r w:rsidRPr="00D76467">
        <w:t>Годовой расход газа на отопление жилых и общественных зданий определён по нормам расхода теплоты в соответствии с отапливаемой площадью.</w:t>
      </w:r>
    </w:p>
    <w:p w:rsidR="005C5F3B" w:rsidRPr="00D76467" w:rsidRDefault="001D4B08" w:rsidP="00D76467">
      <w:pPr>
        <w:pStyle w:val="26"/>
        <w:shd w:val="clear" w:color="auto" w:fill="auto"/>
        <w:spacing w:line="240" w:lineRule="auto"/>
        <w:ind w:left="900" w:right="1000" w:firstLine="680"/>
      </w:pPr>
      <w:r w:rsidRPr="00D76467">
        <w:t>Расходы газа по производственным предприятиям рассчитаны, также по укрупненным показателям.</w:t>
      </w:r>
    </w:p>
    <w:p w:rsidR="005C5F3B" w:rsidRPr="00D76467" w:rsidRDefault="001D4B08" w:rsidP="00D76467">
      <w:pPr>
        <w:pStyle w:val="26"/>
        <w:shd w:val="clear" w:color="auto" w:fill="auto"/>
        <w:spacing w:line="240" w:lineRule="auto"/>
        <w:ind w:left="900"/>
        <w:sectPr w:rsidR="005C5F3B" w:rsidRPr="00D76467">
          <w:headerReference w:type="default" r:id="rId13"/>
          <w:footerReference w:type="default" r:id="rId14"/>
          <w:pgSz w:w="12538" w:h="16834"/>
          <w:pgMar w:top="1135" w:right="315" w:bottom="1356" w:left="1155" w:header="0" w:footer="3" w:gutter="0"/>
          <w:cols w:space="720"/>
          <w:noEndnote/>
          <w:titlePg/>
          <w:docGrid w:linePitch="360"/>
        </w:sectPr>
      </w:pPr>
      <w:r w:rsidRPr="00D76467">
        <w:t>Результаты расчётов сведены в таблиц</w:t>
      </w:r>
      <w:r w:rsidR="006A4288" w:rsidRPr="00D76467">
        <w:t>у</w:t>
      </w:r>
    </w:p>
    <w:p w:rsidR="005C5F3B" w:rsidRPr="00D76467" w:rsidRDefault="005C5F3B">
      <w:pPr>
        <w:rPr>
          <w:rFonts w:ascii="Times New Roman" w:hAnsi="Times New Roman" w:cs="Times New Roman"/>
          <w:sz w:val="2"/>
          <w:szCs w:val="2"/>
        </w:rPr>
        <w:sectPr w:rsidR="005C5F3B" w:rsidRPr="00D76467">
          <w:pgSz w:w="12538" w:h="16834"/>
          <w:pgMar w:top="1620" w:right="315" w:bottom="1620" w:left="1155" w:header="0" w:footer="3" w:gutter="0"/>
          <w:cols w:space="720"/>
          <w:noEndnote/>
          <w:docGrid w:linePitch="360"/>
        </w:sectPr>
      </w:pPr>
    </w:p>
    <w:p w:rsidR="005C5F3B" w:rsidRPr="00D76467" w:rsidRDefault="001D4B08">
      <w:pPr>
        <w:pStyle w:val="2a"/>
        <w:keepNext/>
        <w:keepLines/>
        <w:numPr>
          <w:ilvl w:val="0"/>
          <w:numId w:val="3"/>
        </w:numPr>
        <w:shd w:val="clear" w:color="auto" w:fill="auto"/>
        <w:tabs>
          <w:tab w:val="left" w:pos="1838"/>
        </w:tabs>
        <w:spacing w:after="420"/>
        <w:ind w:left="1000" w:firstLine="440"/>
      </w:pPr>
      <w:bookmarkStart w:id="46" w:name="bookmark14"/>
      <w:r w:rsidRPr="00D76467">
        <w:lastRenderedPageBreak/>
        <w:t>ЦЕЛЕВЫЕ ПОКАЗАТЕЛИ РАЗВИТИЯ КОММУНАЛЬНОЙ ИНФРАСТРУКТУРЫ СЕЛЬСКОГО ПОСЕЛЕНИЯ</w:t>
      </w:r>
      <w:bookmarkEnd w:id="46"/>
    </w:p>
    <w:p w:rsidR="002D4DF0" w:rsidRPr="00D76467" w:rsidRDefault="002D4DF0" w:rsidP="002D4DF0">
      <w:pPr>
        <w:pStyle w:val="2"/>
        <w:spacing w:line="240" w:lineRule="auto"/>
      </w:pPr>
      <w:bookmarkStart w:id="47" w:name="_Toc424899141"/>
      <w:r w:rsidRPr="00D76467">
        <w:t>ОЦЕНКА ОБЪЕМОВ КАПИТАЛЬНЫХ ВЛОЖЕНИЙ В СТРОИТЕЛЬСТВО, РЕКОНСТРУКЦИЮ И МОДЕРНИЗАЦИЮ ОБЪЕКТОВ ЦЕНТРАЛИЗОВАННЫХ СИСТЕМ ВОДОСНАБЖЕНИЯ</w:t>
      </w:r>
      <w:bookmarkEnd w:id="47"/>
    </w:p>
    <w:p w:rsidR="002D4DF0" w:rsidRPr="007F3D9A" w:rsidRDefault="002D4DF0" w:rsidP="007F3D9A">
      <w:pPr>
        <w:ind w:firstLine="709"/>
        <w:jc w:val="both"/>
        <w:rPr>
          <w:rFonts w:ascii="Times New Roman" w:hAnsi="Times New Roman" w:cs="Times New Roman"/>
          <w:sz w:val="28"/>
          <w:szCs w:val="28"/>
        </w:rPr>
      </w:pPr>
      <w:r w:rsidRPr="007F3D9A">
        <w:rPr>
          <w:rFonts w:ascii="Times New Roman" w:hAnsi="Times New Roman" w:cs="Times New Roman"/>
          <w:sz w:val="28"/>
          <w:szCs w:val="28"/>
        </w:rPr>
        <w:t>Оценка капитальных вложений в строительство, реконструкцию и модернизацию объектов централизованных систем водоснабжения Старомышастовского сельского поселения представлена в таблице 2.19.</w:t>
      </w:r>
    </w:p>
    <w:p w:rsidR="002D4DF0" w:rsidRPr="007F3D9A" w:rsidRDefault="002D4DF0" w:rsidP="007F3D9A">
      <w:pPr>
        <w:jc w:val="both"/>
        <w:rPr>
          <w:rFonts w:ascii="Times New Roman" w:hAnsi="Times New Roman" w:cs="Times New Roman"/>
          <w:sz w:val="28"/>
          <w:szCs w:val="28"/>
        </w:rPr>
      </w:pPr>
      <w:r w:rsidRPr="007F3D9A">
        <w:rPr>
          <w:rFonts w:ascii="Times New Roman" w:hAnsi="Times New Roman" w:cs="Times New Roman"/>
          <w:sz w:val="28"/>
          <w:szCs w:val="28"/>
        </w:rPr>
        <w:br w:type="page"/>
      </w:r>
    </w:p>
    <w:p w:rsidR="002D4DF0" w:rsidRPr="00D76467" w:rsidRDefault="002D4DF0" w:rsidP="002D4DF0">
      <w:pPr>
        <w:spacing w:after="60"/>
        <w:jc w:val="right"/>
        <w:rPr>
          <w:rFonts w:ascii="Times New Roman" w:hAnsi="Times New Roman" w:cs="Times New Roman"/>
        </w:rPr>
      </w:pPr>
      <w:r w:rsidRPr="00D76467">
        <w:rPr>
          <w:rFonts w:ascii="Times New Roman" w:hAnsi="Times New Roman" w:cs="Times New Roman"/>
        </w:rPr>
        <w:lastRenderedPageBreak/>
        <w:t>Таблица 2.19</w:t>
      </w:r>
    </w:p>
    <w:tbl>
      <w:tblPr>
        <w:tblStyle w:val="aff0"/>
        <w:tblW w:w="5000" w:type="pct"/>
        <w:tblLook w:val="04A0"/>
      </w:tblPr>
      <w:tblGrid>
        <w:gridCol w:w="505"/>
        <w:gridCol w:w="5217"/>
        <w:gridCol w:w="1247"/>
        <w:gridCol w:w="848"/>
        <w:gridCol w:w="1106"/>
        <w:gridCol w:w="1498"/>
      </w:tblGrid>
      <w:tr w:rsidR="002D4DF0" w:rsidRPr="00D76467" w:rsidTr="002D4DF0">
        <w:tc>
          <w:tcPr>
            <w:tcW w:w="250"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2511"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мероприятия</w:t>
            </w:r>
          </w:p>
        </w:tc>
        <w:tc>
          <w:tcPr>
            <w:tcW w:w="60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Ед. измерения</w:t>
            </w:r>
          </w:p>
        </w:tc>
        <w:tc>
          <w:tcPr>
            <w:tcW w:w="369"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Кол-во</w:t>
            </w:r>
          </w:p>
        </w:tc>
        <w:tc>
          <w:tcPr>
            <w:tcW w:w="538"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Затраты, тыс. руб. </w:t>
            </w:r>
          </w:p>
        </w:tc>
        <w:tc>
          <w:tcPr>
            <w:tcW w:w="72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Сроки реализации проекта</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5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60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36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rPr>
              <w:t xml:space="preserve">Строительство нового узла водозаборных сооружений в </w:t>
            </w:r>
            <w:proofErr w:type="spellStart"/>
            <w:r w:rsidRPr="00D76467">
              <w:rPr>
                <w:rFonts w:ascii="Times New Roman" w:hAnsi="Times New Roman" w:cs="Times New Roman"/>
                <w:sz w:val="20"/>
              </w:rPr>
              <w:t>ст-це</w:t>
            </w:r>
            <w:proofErr w:type="spellEnd"/>
            <w:r w:rsidRPr="00D76467">
              <w:rPr>
                <w:rFonts w:ascii="Times New Roman" w:hAnsi="Times New Roman" w:cs="Times New Roman"/>
                <w:sz w:val="20"/>
              </w:rPr>
              <w:t xml:space="preserve"> </w:t>
            </w:r>
            <w:proofErr w:type="spellStart"/>
            <w:r w:rsidRPr="00D76467">
              <w:rPr>
                <w:rFonts w:ascii="Times New Roman" w:hAnsi="Times New Roman" w:cs="Times New Roman"/>
                <w:sz w:val="20"/>
              </w:rPr>
              <w:t>Старомышастовской</w:t>
            </w:r>
            <w:r w:rsidRPr="00D76467">
              <w:rPr>
                <w:rFonts w:ascii="Times New Roman" w:hAnsi="Times New Roman" w:cs="Times New Roman"/>
                <w:sz w:val="20"/>
                <w:szCs w:val="28"/>
              </w:rPr>
              <w:t>с</w:t>
            </w:r>
            <w:proofErr w:type="spellEnd"/>
            <w:r w:rsidRPr="00D76467">
              <w:rPr>
                <w:rFonts w:ascii="Times New Roman" w:hAnsi="Times New Roman" w:cs="Times New Roman"/>
                <w:sz w:val="20"/>
                <w:szCs w:val="28"/>
              </w:rPr>
              <w:t xml:space="preserve"> 4-мя кустами артезианских скважин (две скважины в кусте - 1 рабочая, 1 резервная), который размещается в юго-восточной части станицы</w:t>
            </w:r>
          </w:p>
        </w:tc>
        <w:tc>
          <w:tcPr>
            <w:tcW w:w="606" w:type="pct"/>
            <w:vAlign w:val="center"/>
          </w:tcPr>
          <w:p w:rsidR="002D4DF0" w:rsidRPr="00D76467" w:rsidRDefault="002D4DF0" w:rsidP="002D4DF0">
            <w:pPr>
              <w:jc w:val="center"/>
              <w:rPr>
                <w:rFonts w:ascii="Times New Roman" w:hAnsi="Times New Roman" w:cs="Times New Roman"/>
                <w:sz w:val="20"/>
                <w:szCs w:val="20"/>
              </w:rPr>
            </w:pPr>
          </w:p>
        </w:tc>
        <w:tc>
          <w:tcPr>
            <w:tcW w:w="369" w:type="pct"/>
            <w:vAlign w:val="center"/>
          </w:tcPr>
          <w:p w:rsidR="002D4DF0" w:rsidRPr="00D76467" w:rsidRDefault="002D4DF0" w:rsidP="002D4DF0">
            <w:pPr>
              <w:jc w:val="center"/>
              <w:rPr>
                <w:rFonts w:ascii="Times New Roman" w:hAnsi="Times New Roman" w:cs="Times New Roman"/>
                <w:sz w:val="20"/>
                <w:szCs w:val="20"/>
              </w:rPr>
            </w:pP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2023-2028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Строительство электролизной установки на площадке головных водопроводных сооружений</w:t>
            </w:r>
          </w:p>
        </w:tc>
        <w:tc>
          <w:tcPr>
            <w:tcW w:w="606" w:type="pct"/>
            <w:vAlign w:val="center"/>
          </w:tcPr>
          <w:p w:rsidR="002D4DF0" w:rsidRPr="00D76467" w:rsidRDefault="002D4DF0" w:rsidP="002D4DF0">
            <w:pPr>
              <w:jc w:val="center"/>
              <w:rPr>
                <w:rFonts w:ascii="Times New Roman" w:hAnsi="Times New Roman" w:cs="Times New Roman"/>
                <w:sz w:val="20"/>
                <w:szCs w:val="20"/>
              </w:rPr>
            </w:pPr>
          </w:p>
        </w:tc>
        <w:tc>
          <w:tcPr>
            <w:tcW w:w="369" w:type="pct"/>
            <w:vAlign w:val="center"/>
          </w:tcPr>
          <w:p w:rsidR="002D4DF0" w:rsidRPr="00D76467" w:rsidRDefault="002D4DF0" w:rsidP="002D4DF0">
            <w:pPr>
              <w:jc w:val="center"/>
              <w:rPr>
                <w:rFonts w:ascii="Times New Roman" w:hAnsi="Times New Roman" w:cs="Times New Roman"/>
                <w:sz w:val="20"/>
                <w:szCs w:val="20"/>
              </w:rPr>
            </w:pP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15000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2023-2028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rPr>
              <w:t>Переключение используемых существующих водопроводных сетей на новый узел водопроводных сооружений (после его строительства)</w:t>
            </w:r>
          </w:p>
        </w:tc>
        <w:tc>
          <w:tcPr>
            <w:tcW w:w="606" w:type="pct"/>
            <w:vAlign w:val="center"/>
          </w:tcPr>
          <w:p w:rsidR="002D4DF0" w:rsidRPr="00D76467" w:rsidRDefault="002D4DF0" w:rsidP="002D4DF0">
            <w:pPr>
              <w:jc w:val="center"/>
              <w:rPr>
                <w:rFonts w:ascii="Times New Roman" w:hAnsi="Times New Roman" w:cs="Times New Roman"/>
                <w:sz w:val="20"/>
                <w:szCs w:val="20"/>
              </w:rPr>
            </w:pPr>
          </w:p>
        </w:tc>
        <w:tc>
          <w:tcPr>
            <w:tcW w:w="369" w:type="pct"/>
            <w:vAlign w:val="center"/>
          </w:tcPr>
          <w:p w:rsidR="002D4DF0" w:rsidRPr="00D76467" w:rsidRDefault="002D4DF0" w:rsidP="002D4DF0">
            <w:pPr>
              <w:jc w:val="center"/>
              <w:rPr>
                <w:rFonts w:ascii="Times New Roman" w:hAnsi="Times New Roman" w:cs="Times New Roman"/>
                <w:sz w:val="20"/>
                <w:szCs w:val="20"/>
              </w:rPr>
            </w:pP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2023-2025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 xml:space="preserve">Строительство кольцевой водопроводной сети. Водопровод проектируется единый хозяйственно-питьевой противопожарный низкого давления. Сеть водопровода принята кольцевая из стальных электросварных труб по ГОСТ 10704-91 и полиэтиленовых труб ПЭ по ГОСТ 18599-2001 Ø100-150 мм. На сети предусматривается установка пожарных гидрантов. Сеть разбивается на ремонтные участки с отключением не более пяти пожарных гидрантов. Общая протяженность водопроводной кольцевой сети на расчетный срок составляет 48,30 км. Водоводы в две нитки Ø200 мм от узла водопроводных сооружений до кольцевой сети L=160,00 м, от </w:t>
            </w:r>
            <w:proofErr w:type="spellStart"/>
            <w:r w:rsidRPr="00D76467">
              <w:rPr>
                <w:rFonts w:ascii="Times New Roman" w:hAnsi="Times New Roman" w:cs="Times New Roman"/>
                <w:sz w:val="20"/>
                <w:szCs w:val="20"/>
              </w:rPr>
              <w:t>артскважин</w:t>
            </w:r>
            <w:proofErr w:type="spellEnd"/>
            <w:r w:rsidRPr="00D76467">
              <w:rPr>
                <w:rFonts w:ascii="Times New Roman" w:hAnsi="Times New Roman" w:cs="Times New Roman"/>
                <w:sz w:val="20"/>
                <w:szCs w:val="20"/>
              </w:rPr>
              <w:t xml:space="preserve"> до узла водопроводных сооружений Ø150 мм, L=1900,00 м</w:t>
            </w:r>
          </w:p>
        </w:tc>
        <w:tc>
          <w:tcPr>
            <w:tcW w:w="606" w:type="pct"/>
            <w:vAlign w:val="center"/>
          </w:tcPr>
          <w:p w:rsidR="002D4DF0" w:rsidRPr="00D76467" w:rsidRDefault="002D4DF0" w:rsidP="002D4DF0">
            <w:pPr>
              <w:jc w:val="center"/>
              <w:rPr>
                <w:rFonts w:ascii="Times New Roman" w:hAnsi="Times New Roman" w:cs="Times New Roman"/>
                <w:sz w:val="20"/>
                <w:szCs w:val="20"/>
              </w:rPr>
            </w:pPr>
            <w:proofErr w:type="gramStart"/>
            <w:r w:rsidRPr="00D76467">
              <w:rPr>
                <w:rFonts w:ascii="Times New Roman" w:hAnsi="Times New Roman" w:cs="Times New Roman"/>
                <w:sz w:val="20"/>
                <w:szCs w:val="20"/>
              </w:rPr>
              <w:t>км</w:t>
            </w:r>
            <w:proofErr w:type="gramEnd"/>
            <w:r w:rsidRPr="00D76467">
              <w:rPr>
                <w:rFonts w:ascii="Times New Roman" w:hAnsi="Times New Roman" w:cs="Times New Roman"/>
                <w:sz w:val="20"/>
                <w:szCs w:val="20"/>
              </w:rPr>
              <w:t xml:space="preserve">. </w:t>
            </w:r>
          </w:p>
        </w:tc>
        <w:tc>
          <w:tcPr>
            <w:tcW w:w="36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48,3</w:t>
            </w: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265650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2016-2028 гг.</w:t>
            </w:r>
          </w:p>
        </w:tc>
      </w:tr>
      <w:tr w:rsidR="002D4DF0" w:rsidRPr="00D76467" w:rsidTr="002D4DF0">
        <w:trPr>
          <w:trHeight w:val="220"/>
        </w:trPr>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Реконструкция и замена аварийных участков трубопроводов системы водоснабжения, замена запорной и регулирующей арматуры</w:t>
            </w:r>
          </w:p>
        </w:tc>
        <w:tc>
          <w:tcPr>
            <w:tcW w:w="606" w:type="pct"/>
            <w:vAlign w:val="center"/>
          </w:tcPr>
          <w:p w:rsidR="002D4DF0" w:rsidRPr="00D76467" w:rsidRDefault="002D4DF0" w:rsidP="002D4DF0">
            <w:pPr>
              <w:jc w:val="center"/>
              <w:rPr>
                <w:rFonts w:ascii="Times New Roman" w:hAnsi="Times New Roman" w:cs="Times New Roman"/>
                <w:sz w:val="20"/>
                <w:szCs w:val="20"/>
              </w:rPr>
            </w:pPr>
            <w:proofErr w:type="gramStart"/>
            <w:r w:rsidRPr="00D76467">
              <w:rPr>
                <w:rFonts w:ascii="Times New Roman" w:hAnsi="Times New Roman" w:cs="Times New Roman"/>
                <w:sz w:val="20"/>
                <w:szCs w:val="20"/>
              </w:rPr>
              <w:t>км</w:t>
            </w:r>
            <w:proofErr w:type="gramEnd"/>
            <w:r w:rsidRPr="00D76467">
              <w:rPr>
                <w:rFonts w:ascii="Times New Roman" w:hAnsi="Times New Roman" w:cs="Times New Roman"/>
                <w:sz w:val="20"/>
                <w:szCs w:val="20"/>
              </w:rPr>
              <w:t>.</w:t>
            </w:r>
          </w:p>
        </w:tc>
        <w:tc>
          <w:tcPr>
            <w:tcW w:w="36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71,619</w:t>
            </w: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35809,5</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2015-2028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kern w:val="16"/>
                <w:sz w:val="20"/>
              </w:rPr>
              <w:t>Разработка проекта определения границ (II и III-го поясов) зон санитарной охраны источников хозяйственно-питьевого водоснабжения и водопроводов питьевого назначения</w:t>
            </w:r>
          </w:p>
        </w:tc>
        <w:tc>
          <w:tcPr>
            <w:tcW w:w="60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ед.</w:t>
            </w:r>
          </w:p>
        </w:tc>
        <w:tc>
          <w:tcPr>
            <w:tcW w:w="36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2015-2018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2511" w:type="pct"/>
            <w:vAlign w:val="center"/>
          </w:tcPr>
          <w:p w:rsidR="002D4DF0" w:rsidRPr="00D76467" w:rsidRDefault="002D4DF0" w:rsidP="002D4DF0">
            <w:pPr>
              <w:rPr>
                <w:rFonts w:ascii="Times New Roman" w:hAnsi="Times New Roman" w:cs="Times New Roman"/>
                <w:kern w:val="16"/>
                <w:sz w:val="20"/>
              </w:rPr>
            </w:pPr>
            <w:r w:rsidRPr="00D76467">
              <w:rPr>
                <w:rFonts w:ascii="Times New Roman" w:hAnsi="Times New Roman" w:cs="Times New Roman"/>
                <w:kern w:val="16"/>
                <w:sz w:val="20"/>
              </w:rPr>
              <w:t xml:space="preserve">Приведение зон санитарной охраны источников питьевого назначения и водопроводов хозяйственно-питьевого назначения в соответствие с </w:t>
            </w:r>
            <w:proofErr w:type="spellStart"/>
            <w:r w:rsidRPr="00D76467">
              <w:rPr>
                <w:rFonts w:ascii="Times New Roman" w:hAnsi="Times New Roman" w:cs="Times New Roman"/>
                <w:kern w:val="16"/>
                <w:sz w:val="20"/>
              </w:rPr>
              <w:t>СанПиН</w:t>
            </w:r>
            <w:proofErr w:type="spellEnd"/>
            <w:r w:rsidRPr="00D76467">
              <w:rPr>
                <w:rFonts w:ascii="Times New Roman" w:hAnsi="Times New Roman" w:cs="Times New Roman"/>
                <w:kern w:val="16"/>
                <w:sz w:val="20"/>
              </w:rPr>
              <w:t xml:space="preserve"> 2.1.4.1110-02</w:t>
            </w:r>
          </w:p>
        </w:tc>
        <w:tc>
          <w:tcPr>
            <w:tcW w:w="606" w:type="pct"/>
            <w:vAlign w:val="center"/>
          </w:tcPr>
          <w:p w:rsidR="002D4DF0" w:rsidRPr="00D76467" w:rsidRDefault="002D4DF0" w:rsidP="002D4DF0">
            <w:pPr>
              <w:jc w:val="center"/>
              <w:rPr>
                <w:rFonts w:ascii="Times New Roman" w:hAnsi="Times New Roman" w:cs="Times New Roman"/>
                <w:sz w:val="20"/>
                <w:szCs w:val="20"/>
              </w:rPr>
            </w:pPr>
          </w:p>
        </w:tc>
        <w:tc>
          <w:tcPr>
            <w:tcW w:w="369" w:type="pct"/>
            <w:vAlign w:val="center"/>
          </w:tcPr>
          <w:p w:rsidR="002D4DF0" w:rsidRPr="00D76467" w:rsidRDefault="002D4DF0" w:rsidP="002D4DF0">
            <w:pPr>
              <w:jc w:val="center"/>
              <w:rPr>
                <w:rFonts w:ascii="Times New Roman" w:hAnsi="Times New Roman" w:cs="Times New Roman"/>
                <w:sz w:val="20"/>
                <w:szCs w:val="20"/>
              </w:rPr>
            </w:pP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2016-2028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2511"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rPr>
              <w:t>Промывка и дезинфекция водопроводных сетей</w:t>
            </w:r>
          </w:p>
        </w:tc>
        <w:tc>
          <w:tcPr>
            <w:tcW w:w="606" w:type="pct"/>
            <w:vAlign w:val="center"/>
          </w:tcPr>
          <w:p w:rsidR="002D4DF0" w:rsidRPr="00D76467" w:rsidRDefault="002D4DF0" w:rsidP="002D4DF0">
            <w:pPr>
              <w:jc w:val="center"/>
              <w:rPr>
                <w:rFonts w:ascii="Times New Roman" w:hAnsi="Times New Roman" w:cs="Times New Roman"/>
                <w:sz w:val="20"/>
                <w:szCs w:val="20"/>
              </w:rPr>
            </w:pPr>
          </w:p>
        </w:tc>
        <w:tc>
          <w:tcPr>
            <w:tcW w:w="369" w:type="pct"/>
            <w:vAlign w:val="center"/>
          </w:tcPr>
          <w:p w:rsidR="002D4DF0" w:rsidRPr="00D76467" w:rsidRDefault="002D4DF0" w:rsidP="002D4DF0">
            <w:pPr>
              <w:jc w:val="center"/>
              <w:rPr>
                <w:rFonts w:ascii="Times New Roman" w:hAnsi="Times New Roman" w:cs="Times New Roman"/>
                <w:sz w:val="20"/>
                <w:szCs w:val="20"/>
              </w:rPr>
            </w:pP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26000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2015-2028 гг.</w:t>
            </w:r>
          </w:p>
        </w:tc>
      </w:tr>
      <w:tr w:rsidR="002D4DF0" w:rsidRPr="00D76467" w:rsidTr="002D4DF0">
        <w:tc>
          <w:tcPr>
            <w:tcW w:w="250"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2511" w:type="pct"/>
            <w:vAlign w:val="center"/>
          </w:tcPr>
          <w:p w:rsidR="002D4DF0" w:rsidRPr="00D76467" w:rsidRDefault="002D4DF0" w:rsidP="002D4DF0">
            <w:pPr>
              <w:rPr>
                <w:rFonts w:ascii="Times New Roman" w:hAnsi="Times New Roman" w:cs="Times New Roman"/>
                <w:sz w:val="20"/>
              </w:rPr>
            </w:pPr>
            <w:r w:rsidRPr="00D76467">
              <w:rPr>
                <w:rFonts w:ascii="Times New Roman" w:hAnsi="Times New Roman" w:cs="Times New Roman"/>
                <w:sz w:val="20"/>
              </w:rPr>
              <w:t>Резервуары железобетонные</w:t>
            </w:r>
          </w:p>
        </w:tc>
        <w:tc>
          <w:tcPr>
            <w:tcW w:w="60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шт.</w:t>
            </w:r>
          </w:p>
        </w:tc>
        <w:tc>
          <w:tcPr>
            <w:tcW w:w="36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53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4000</w:t>
            </w:r>
          </w:p>
        </w:tc>
        <w:tc>
          <w:tcPr>
            <w:tcW w:w="72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2023-2025 гг.</w:t>
            </w:r>
          </w:p>
        </w:tc>
      </w:tr>
      <w:tr w:rsidR="002D4DF0" w:rsidRPr="00D76467" w:rsidTr="002D4DF0">
        <w:tc>
          <w:tcPr>
            <w:tcW w:w="3736" w:type="pct"/>
            <w:gridSpan w:val="4"/>
            <w:vAlign w:val="center"/>
          </w:tcPr>
          <w:p w:rsidR="002D4DF0" w:rsidRPr="00D76467" w:rsidRDefault="002D4DF0" w:rsidP="002D4DF0">
            <w:pPr>
              <w:rPr>
                <w:rFonts w:ascii="Times New Roman" w:hAnsi="Times New Roman" w:cs="Times New Roman"/>
                <w:b/>
                <w:sz w:val="20"/>
                <w:szCs w:val="20"/>
              </w:rPr>
            </w:pPr>
            <w:r w:rsidRPr="00D76467">
              <w:rPr>
                <w:rFonts w:ascii="Times New Roman" w:hAnsi="Times New Roman" w:cs="Times New Roman"/>
                <w:b/>
                <w:kern w:val="16"/>
                <w:sz w:val="20"/>
                <w:szCs w:val="24"/>
              </w:rPr>
              <w:t>ВСЕГО:</w:t>
            </w:r>
          </w:p>
        </w:tc>
        <w:tc>
          <w:tcPr>
            <w:tcW w:w="538"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377959,5</w:t>
            </w:r>
          </w:p>
        </w:tc>
        <w:tc>
          <w:tcPr>
            <w:tcW w:w="726" w:type="pct"/>
            <w:vAlign w:val="center"/>
          </w:tcPr>
          <w:p w:rsidR="002D4DF0" w:rsidRPr="00D76467" w:rsidRDefault="002D4DF0" w:rsidP="002D4DF0">
            <w:pPr>
              <w:jc w:val="center"/>
              <w:rPr>
                <w:rFonts w:ascii="Times New Roman" w:hAnsi="Times New Roman" w:cs="Times New Roman"/>
                <w:b/>
                <w:sz w:val="20"/>
                <w:szCs w:val="20"/>
              </w:rPr>
            </w:pPr>
          </w:p>
        </w:tc>
      </w:tr>
    </w:tbl>
    <w:p w:rsidR="002D4DF0" w:rsidRPr="007F3D9A" w:rsidRDefault="002D4DF0" w:rsidP="002D4DF0">
      <w:pPr>
        <w:pStyle w:val="affffc"/>
        <w:spacing w:line="240" w:lineRule="auto"/>
        <w:rPr>
          <w:sz w:val="28"/>
          <w:szCs w:val="28"/>
        </w:rPr>
      </w:pPr>
      <w:r w:rsidRPr="007F3D9A">
        <w:rPr>
          <w:sz w:val="28"/>
          <w:szCs w:val="28"/>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2D4DF0" w:rsidRPr="007F3D9A" w:rsidRDefault="002D4DF0" w:rsidP="002D4DF0">
      <w:pPr>
        <w:rPr>
          <w:rFonts w:ascii="Times New Roman" w:hAnsi="Times New Roman" w:cs="Times New Roman"/>
          <w:sz w:val="28"/>
          <w:szCs w:val="28"/>
        </w:rPr>
      </w:pPr>
      <w:r w:rsidRPr="007F3D9A">
        <w:rPr>
          <w:rFonts w:ascii="Times New Roman" w:hAnsi="Times New Roman" w:cs="Times New Roman"/>
          <w:sz w:val="28"/>
          <w:szCs w:val="28"/>
        </w:rPr>
        <w:t>Предложения по величине необходимых инвестиций в реконструкцию и техническое перевооружение источников тепловой энергии, тепловых сетей в 2015-20</w:t>
      </w:r>
      <w:r w:rsidR="006A4288" w:rsidRPr="007F3D9A">
        <w:rPr>
          <w:rFonts w:ascii="Times New Roman" w:hAnsi="Times New Roman" w:cs="Times New Roman"/>
          <w:sz w:val="28"/>
          <w:szCs w:val="28"/>
        </w:rPr>
        <w:t>25</w:t>
      </w:r>
      <w:r w:rsidRPr="007F3D9A">
        <w:rPr>
          <w:rFonts w:ascii="Times New Roman" w:hAnsi="Times New Roman" w:cs="Times New Roman"/>
          <w:sz w:val="28"/>
          <w:szCs w:val="28"/>
        </w:rPr>
        <w:t xml:space="preserve"> гг. представлены в таблице 1.18. </w:t>
      </w:r>
    </w:p>
    <w:p w:rsidR="002D4DF0" w:rsidRPr="00D76467" w:rsidRDefault="002D4DF0" w:rsidP="002D4DF0">
      <w:pPr>
        <w:spacing w:after="120"/>
        <w:jc w:val="right"/>
        <w:rPr>
          <w:rFonts w:ascii="Times New Roman" w:hAnsi="Times New Roman" w:cs="Times New Roman"/>
        </w:rPr>
        <w:sectPr w:rsidR="002D4DF0" w:rsidRPr="00D76467" w:rsidSect="002D4DF0">
          <w:pgSz w:w="11906" w:h="16838" w:code="9"/>
          <w:pgMar w:top="567" w:right="567" w:bottom="357" w:left="1134" w:header="709" w:footer="709" w:gutter="0"/>
          <w:cols w:space="708"/>
          <w:docGrid w:linePitch="381"/>
        </w:sectPr>
      </w:pPr>
    </w:p>
    <w:p w:rsidR="002D4DF0" w:rsidRPr="00D76467" w:rsidRDefault="002D4DF0" w:rsidP="002D4DF0">
      <w:pPr>
        <w:spacing w:after="120"/>
        <w:jc w:val="right"/>
        <w:rPr>
          <w:rFonts w:ascii="Times New Roman" w:hAnsi="Times New Roman" w:cs="Times New Roman"/>
        </w:rPr>
      </w:pPr>
      <w:r w:rsidRPr="00D76467">
        <w:rPr>
          <w:rFonts w:ascii="Times New Roman" w:hAnsi="Times New Roman" w:cs="Times New Roman"/>
        </w:rPr>
        <w:lastRenderedPageBreak/>
        <w:t>Таблица 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3251"/>
        <w:gridCol w:w="995"/>
        <w:gridCol w:w="997"/>
        <w:gridCol w:w="891"/>
        <w:gridCol w:w="891"/>
        <w:gridCol w:w="891"/>
        <w:gridCol w:w="891"/>
        <w:gridCol w:w="891"/>
        <w:gridCol w:w="1083"/>
      </w:tblGrid>
      <w:tr w:rsidR="002D4DF0" w:rsidRPr="00D76467" w:rsidTr="002D4DF0">
        <w:tc>
          <w:tcPr>
            <w:tcW w:w="166" w:type="pct"/>
            <w:vMerge w:val="restar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1462" w:type="pct"/>
            <w:vMerge w:val="restar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Мероприятие</w:t>
            </w:r>
          </w:p>
        </w:tc>
        <w:tc>
          <w:tcPr>
            <w:tcW w:w="3372" w:type="pct"/>
            <w:gridSpan w:val="8"/>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Ориентировочный объем инвестиций, тыс. руб.</w:t>
            </w:r>
            <w:r w:rsidRPr="00D76467" w:rsidDel="00AF08C8">
              <w:rPr>
                <w:rFonts w:ascii="Times New Roman" w:hAnsi="Times New Roman" w:cs="Times New Roman"/>
                <w:b/>
                <w:sz w:val="20"/>
                <w:szCs w:val="20"/>
              </w:rPr>
              <w:t xml:space="preserve"> </w:t>
            </w:r>
          </w:p>
        </w:tc>
      </w:tr>
      <w:tr w:rsidR="002D4DF0" w:rsidRPr="00D76467" w:rsidTr="002D4DF0">
        <w:tc>
          <w:tcPr>
            <w:tcW w:w="166" w:type="pct"/>
            <w:vMerge/>
            <w:vAlign w:val="center"/>
          </w:tcPr>
          <w:p w:rsidR="002D4DF0" w:rsidRPr="00D76467" w:rsidRDefault="002D4DF0" w:rsidP="002D4DF0">
            <w:pPr>
              <w:jc w:val="center"/>
              <w:rPr>
                <w:rFonts w:ascii="Times New Roman" w:hAnsi="Times New Roman" w:cs="Times New Roman"/>
                <w:b/>
                <w:sz w:val="20"/>
                <w:szCs w:val="20"/>
              </w:rPr>
            </w:pPr>
          </w:p>
        </w:tc>
        <w:tc>
          <w:tcPr>
            <w:tcW w:w="1462" w:type="pct"/>
            <w:vMerge/>
            <w:vAlign w:val="center"/>
          </w:tcPr>
          <w:p w:rsidR="002D4DF0" w:rsidRPr="00D76467" w:rsidRDefault="002D4DF0" w:rsidP="002D4DF0">
            <w:pPr>
              <w:jc w:val="center"/>
              <w:rPr>
                <w:rFonts w:ascii="Times New Roman" w:hAnsi="Times New Roman" w:cs="Times New Roman"/>
                <w:b/>
                <w:sz w:val="20"/>
                <w:szCs w:val="20"/>
              </w:rPr>
            </w:pPr>
          </w:p>
        </w:tc>
        <w:tc>
          <w:tcPr>
            <w:tcW w:w="462"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Всего</w:t>
            </w:r>
          </w:p>
        </w:tc>
        <w:tc>
          <w:tcPr>
            <w:tcW w:w="463"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2014 г.</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2015 г.</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2016 г.</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2017 г.</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2018 г.</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2019-</w:t>
            </w:r>
          </w:p>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2023 гг.</w:t>
            </w:r>
          </w:p>
        </w:tc>
        <w:tc>
          <w:tcPr>
            <w:tcW w:w="367"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2024-2029 гг.</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1462"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62"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63"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41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41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41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41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8</w:t>
            </w:r>
          </w:p>
        </w:tc>
        <w:tc>
          <w:tcPr>
            <w:tcW w:w="41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9</w:t>
            </w:r>
          </w:p>
        </w:tc>
        <w:tc>
          <w:tcPr>
            <w:tcW w:w="367"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10</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4834" w:type="pct"/>
            <w:gridSpan w:val="9"/>
          </w:tcPr>
          <w:p w:rsidR="002D4DF0" w:rsidRPr="00D76467" w:rsidRDefault="002D4DF0" w:rsidP="002D4DF0">
            <w:pPr>
              <w:rPr>
                <w:rFonts w:ascii="Times New Roman" w:hAnsi="Times New Roman" w:cs="Times New Roman"/>
                <w:sz w:val="20"/>
                <w:szCs w:val="20"/>
              </w:rPr>
            </w:pPr>
            <w:r w:rsidRPr="00D76467">
              <w:rPr>
                <w:rFonts w:ascii="Times New Roman" w:eastAsia="Times New Roman" w:hAnsi="Times New Roman" w:cs="Times New Roman"/>
                <w:sz w:val="20"/>
                <w:szCs w:val="20"/>
              </w:rPr>
              <w:t>Предложения по строительству, реконструкции и техническому перевооружению источников тепловой энергии</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1.1</w:t>
            </w:r>
          </w:p>
        </w:tc>
        <w:tc>
          <w:tcPr>
            <w:tcW w:w="1462"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Реконструкция существующих котельных</w:t>
            </w:r>
          </w:p>
        </w:tc>
        <w:tc>
          <w:tcPr>
            <w:tcW w:w="46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12000</w:t>
            </w:r>
          </w:p>
        </w:tc>
        <w:tc>
          <w:tcPr>
            <w:tcW w:w="463"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5000</w:t>
            </w:r>
          </w:p>
        </w:tc>
        <w:tc>
          <w:tcPr>
            <w:tcW w:w="36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5000</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1.2</w:t>
            </w:r>
          </w:p>
        </w:tc>
        <w:tc>
          <w:tcPr>
            <w:tcW w:w="1462"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 xml:space="preserve">Проектирование и строительство централизованных источников теплоснабжения, 8 районных котельных в </w:t>
            </w:r>
            <w:proofErr w:type="spellStart"/>
            <w:r w:rsidRPr="00D76467">
              <w:rPr>
                <w:rFonts w:ascii="Times New Roman" w:hAnsi="Times New Roman" w:cs="Times New Roman"/>
                <w:sz w:val="20"/>
                <w:szCs w:val="20"/>
              </w:rPr>
              <w:t>ст-це</w:t>
            </w:r>
            <w:proofErr w:type="spellEnd"/>
            <w:r w:rsidRPr="00D76467">
              <w:rPr>
                <w:rFonts w:ascii="Times New Roman" w:hAnsi="Times New Roman" w:cs="Times New Roman"/>
                <w:sz w:val="20"/>
                <w:szCs w:val="20"/>
              </w:rPr>
              <w:t xml:space="preserve"> Старомышастовской</w:t>
            </w:r>
          </w:p>
        </w:tc>
        <w:tc>
          <w:tcPr>
            <w:tcW w:w="46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6000</w:t>
            </w:r>
          </w:p>
        </w:tc>
        <w:tc>
          <w:tcPr>
            <w:tcW w:w="463"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c>
          <w:tcPr>
            <w:tcW w:w="36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r>
      <w:tr w:rsidR="002D4DF0" w:rsidRPr="00D76467" w:rsidTr="002D4DF0">
        <w:trPr>
          <w:trHeight w:val="140"/>
        </w:trPr>
        <w:tc>
          <w:tcPr>
            <w:tcW w:w="16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4834" w:type="pct"/>
            <w:gridSpan w:val="9"/>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Предложения по реконструкции, модернизации, прокладке тепловых сетей:</w:t>
            </w:r>
          </w:p>
        </w:tc>
      </w:tr>
      <w:tr w:rsidR="002D4DF0" w:rsidRPr="00D76467" w:rsidTr="002D4DF0">
        <w:tc>
          <w:tcPr>
            <w:tcW w:w="166" w:type="pct"/>
            <w:tcBorders>
              <w:bottom w:val="single" w:sz="4" w:space="0" w:color="auto"/>
            </w:tcBorders>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2.1</w:t>
            </w:r>
          </w:p>
        </w:tc>
        <w:tc>
          <w:tcPr>
            <w:tcW w:w="1462" w:type="pct"/>
            <w:tcBorders>
              <w:bottom w:val="single" w:sz="4" w:space="0" w:color="auto"/>
            </w:tcBorders>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 xml:space="preserve">Ремонт теплосетей в </w:t>
            </w:r>
            <w:proofErr w:type="spellStart"/>
            <w:r w:rsidRPr="00D76467">
              <w:rPr>
                <w:rFonts w:ascii="Times New Roman" w:hAnsi="Times New Roman" w:cs="Times New Roman"/>
                <w:sz w:val="20"/>
                <w:szCs w:val="20"/>
              </w:rPr>
              <w:t>ст-це</w:t>
            </w:r>
            <w:proofErr w:type="spellEnd"/>
            <w:r w:rsidRPr="00D76467">
              <w:rPr>
                <w:rFonts w:ascii="Times New Roman" w:hAnsi="Times New Roman" w:cs="Times New Roman"/>
                <w:sz w:val="20"/>
                <w:szCs w:val="20"/>
              </w:rPr>
              <w:t xml:space="preserve"> Старомышастовской</w:t>
            </w:r>
          </w:p>
        </w:tc>
        <w:tc>
          <w:tcPr>
            <w:tcW w:w="462"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9000</w:t>
            </w:r>
          </w:p>
        </w:tc>
        <w:tc>
          <w:tcPr>
            <w:tcW w:w="463"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1500</w:t>
            </w: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2500</w:t>
            </w:r>
          </w:p>
        </w:tc>
        <w:tc>
          <w:tcPr>
            <w:tcW w:w="367"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2500</w:t>
            </w:r>
          </w:p>
        </w:tc>
      </w:tr>
      <w:tr w:rsidR="002D4DF0" w:rsidRPr="00D76467" w:rsidTr="002D4DF0">
        <w:tc>
          <w:tcPr>
            <w:tcW w:w="166" w:type="pct"/>
            <w:tcBorders>
              <w:bottom w:val="single" w:sz="4" w:space="0" w:color="auto"/>
            </w:tcBorders>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2.2</w:t>
            </w:r>
          </w:p>
        </w:tc>
        <w:tc>
          <w:tcPr>
            <w:tcW w:w="1462" w:type="pct"/>
            <w:tcBorders>
              <w:bottom w:val="single" w:sz="4" w:space="0" w:color="auto"/>
            </w:tcBorders>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Прокладка труб новой теплотрассы, протяженностью 2,2 км</w:t>
            </w:r>
          </w:p>
        </w:tc>
        <w:tc>
          <w:tcPr>
            <w:tcW w:w="462"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13000</w:t>
            </w:r>
          </w:p>
        </w:tc>
        <w:tc>
          <w:tcPr>
            <w:tcW w:w="463"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p>
        </w:tc>
        <w:tc>
          <w:tcPr>
            <w:tcW w:w="416"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5000</w:t>
            </w:r>
          </w:p>
        </w:tc>
        <w:tc>
          <w:tcPr>
            <w:tcW w:w="367" w:type="pct"/>
            <w:tcBorders>
              <w:bottom w:val="single" w:sz="4" w:space="0" w:color="auto"/>
            </w:tcBorders>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8000</w:t>
            </w:r>
          </w:p>
        </w:tc>
      </w:tr>
      <w:tr w:rsidR="002D4DF0" w:rsidRPr="00D76467" w:rsidTr="002D4DF0">
        <w:trPr>
          <w:trHeight w:val="481"/>
        </w:trPr>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4834" w:type="pct"/>
            <w:gridSpan w:val="9"/>
          </w:tcPr>
          <w:p w:rsidR="002D4DF0" w:rsidRPr="00D76467" w:rsidRDefault="002D4DF0" w:rsidP="002D4DF0">
            <w:pPr>
              <w:rPr>
                <w:rFonts w:ascii="Times New Roman" w:hAnsi="Times New Roman" w:cs="Times New Roman"/>
                <w:sz w:val="20"/>
              </w:rPr>
            </w:pPr>
            <w:r w:rsidRPr="00D76467">
              <w:rPr>
                <w:rFonts w:ascii="Times New Roman" w:hAnsi="Times New Roman" w:cs="Times New Roman"/>
                <w:sz w:val="20"/>
              </w:rPr>
              <w:t xml:space="preserve">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и прочие расходы. </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3.1</w:t>
            </w:r>
          </w:p>
        </w:tc>
        <w:tc>
          <w:tcPr>
            <w:tcW w:w="1462"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 xml:space="preserve">Произвести гидравлический расчет тепловой сети, с последующим </w:t>
            </w:r>
            <w:proofErr w:type="spellStart"/>
            <w:r w:rsidRPr="00D76467">
              <w:rPr>
                <w:rFonts w:ascii="Times New Roman" w:hAnsi="Times New Roman" w:cs="Times New Roman"/>
                <w:sz w:val="20"/>
                <w:szCs w:val="20"/>
              </w:rPr>
              <w:t>шайбированием</w:t>
            </w:r>
            <w:proofErr w:type="spellEnd"/>
            <w:r w:rsidRPr="00D76467">
              <w:rPr>
                <w:rFonts w:ascii="Times New Roman" w:hAnsi="Times New Roman" w:cs="Times New Roman"/>
                <w:sz w:val="20"/>
                <w:szCs w:val="20"/>
              </w:rPr>
              <w:t xml:space="preserve">  потребителей</w:t>
            </w:r>
          </w:p>
        </w:tc>
        <w:tc>
          <w:tcPr>
            <w:tcW w:w="46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c>
          <w:tcPr>
            <w:tcW w:w="463"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416"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w:t>
            </w:r>
          </w:p>
        </w:tc>
        <w:tc>
          <w:tcPr>
            <w:tcW w:w="36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500</w:t>
            </w:r>
          </w:p>
        </w:tc>
      </w:tr>
      <w:tr w:rsidR="002D4DF0" w:rsidRPr="00D76467" w:rsidTr="002D4DF0">
        <w:tc>
          <w:tcPr>
            <w:tcW w:w="166" w:type="pct"/>
          </w:tcPr>
          <w:p w:rsidR="002D4DF0" w:rsidRPr="00D76467" w:rsidRDefault="002D4DF0" w:rsidP="002D4DF0">
            <w:pPr>
              <w:jc w:val="center"/>
              <w:rPr>
                <w:rFonts w:ascii="Times New Roman" w:hAnsi="Times New Roman" w:cs="Times New Roman"/>
                <w:sz w:val="20"/>
                <w:szCs w:val="20"/>
              </w:rPr>
            </w:pPr>
          </w:p>
        </w:tc>
        <w:tc>
          <w:tcPr>
            <w:tcW w:w="1462" w:type="pct"/>
            <w:vAlign w:val="center"/>
          </w:tcPr>
          <w:p w:rsidR="002D4DF0" w:rsidRPr="00D76467" w:rsidRDefault="002D4DF0" w:rsidP="002D4DF0">
            <w:pPr>
              <w:rPr>
                <w:rFonts w:ascii="Times New Roman" w:hAnsi="Times New Roman" w:cs="Times New Roman"/>
                <w:b/>
                <w:sz w:val="20"/>
                <w:szCs w:val="20"/>
              </w:rPr>
            </w:pPr>
            <w:r w:rsidRPr="00D76467">
              <w:rPr>
                <w:rFonts w:ascii="Times New Roman" w:hAnsi="Times New Roman" w:cs="Times New Roman"/>
                <w:b/>
                <w:sz w:val="20"/>
                <w:szCs w:val="20"/>
              </w:rPr>
              <w:t xml:space="preserve">ИТОГО: суммарные инвестиционные затраты </w:t>
            </w:r>
          </w:p>
        </w:tc>
        <w:tc>
          <w:tcPr>
            <w:tcW w:w="462"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40500</w:t>
            </w:r>
          </w:p>
        </w:tc>
        <w:tc>
          <w:tcPr>
            <w:tcW w:w="463"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500</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1500</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6000</w:t>
            </w:r>
          </w:p>
        </w:tc>
        <w:tc>
          <w:tcPr>
            <w:tcW w:w="416"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14500</w:t>
            </w:r>
          </w:p>
        </w:tc>
        <w:tc>
          <w:tcPr>
            <w:tcW w:w="367"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18000</w:t>
            </w:r>
          </w:p>
        </w:tc>
      </w:tr>
    </w:tbl>
    <w:p w:rsidR="002D4DF0" w:rsidRPr="007F3D9A" w:rsidRDefault="002D4DF0" w:rsidP="007F3D9A">
      <w:pPr>
        <w:spacing w:before="60"/>
        <w:jc w:val="both"/>
        <w:rPr>
          <w:rFonts w:ascii="Times New Roman" w:hAnsi="Times New Roman" w:cs="Times New Roman"/>
          <w:sz w:val="28"/>
          <w:szCs w:val="28"/>
        </w:rPr>
      </w:pPr>
      <w:r w:rsidRPr="007F3D9A">
        <w:rPr>
          <w:rFonts w:ascii="Times New Roman" w:hAnsi="Times New Roman" w:cs="Times New Roman"/>
          <w:sz w:val="28"/>
          <w:szCs w:val="28"/>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2D4DF0" w:rsidRPr="007F3D9A" w:rsidRDefault="002D4DF0" w:rsidP="007F3D9A">
      <w:pPr>
        <w:pStyle w:val="11"/>
        <w:spacing w:before="200"/>
        <w:rPr>
          <w:rFonts w:cs="Times New Roman"/>
          <w:sz w:val="28"/>
        </w:rPr>
      </w:pPr>
      <w:r w:rsidRPr="007F3D9A">
        <w:rPr>
          <w:rFonts w:cs="Times New Roman"/>
          <w:sz w:val="28"/>
        </w:rPr>
        <w:t>предложения по строительству, реконструкции и модернизации объектов централизованных систем электроснабжения, ОЦЕНКА ОБЪЕМОВ КАПИТАЛЬНЫХ ВЛОЖЕНИЙ</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 xml:space="preserve">Объемы инвестиций определены на основе определения необходимых технических мероприятий по модернизации и развитию территории Старомышастовского сельского поселения, которые сформулированы на основе анализа текущего состояния системы энергоснабжения и изучения перспектив ее долгосрочного развития. </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Данный объем инвестиций полностью включает в себя затраты на период до 20</w:t>
      </w:r>
      <w:r w:rsidR="006A4288" w:rsidRPr="007F3D9A">
        <w:rPr>
          <w:rFonts w:ascii="Times New Roman" w:hAnsi="Times New Roman" w:cs="Times New Roman"/>
          <w:sz w:val="28"/>
          <w:szCs w:val="28"/>
          <w:lang w:bidi="en-US"/>
        </w:rPr>
        <w:t>25</w:t>
      </w:r>
      <w:r w:rsidRPr="007F3D9A">
        <w:rPr>
          <w:rFonts w:ascii="Times New Roman" w:hAnsi="Times New Roman" w:cs="Times New Roman"/>
          <w:sz w:val="28"/>
          <w:szCs w:val="28"/>
          <w:lang w:bidi="en-US"/>
        </w:rPr>
        <w:t xml:space="preserve"> г., включая инвестиции в энергоснабжение новых территорий и населения, не имеющего в настоящее время электроснабжения. </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 xml:space="preserve">Крупные инвестиции необходимы для бесперебойного обеспечения электрической энергией всего населения и необходимостью перекладки части существующих линий электропередач к 2030 г. </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 xml:space="preserve">В случае реализации предлагаемых мероприятий за счёт различных источников финансирования, необходимо так же отметить, что системы электроснабжения существенно не усложнятся, и их эксплуатация не потребует дополнительного финансирования и </w:t>
      </w:r>
      <w:r w:rsidRPr="007F3D9A">
        <w:rPr>
          <w:rFonts w:ascii="Times New Roman" w:hAnsi="Times New Roman" w:cs="Times New Roman"/>
          <w:sz w:val="28"/>
          <w:szCs w:val="28"/>
          <w:lang w:bidi="en-US"/>
        </w:rPr>
        <w:lastRenderedPageBreak/>
        <w:t xml:space="preserve">усиления материально-технической базы эксплуатирующей организации. </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 xml:space="preserve">По результатам уточнения источников и объемов инвестирования графики инвестиций могут быть изменены по срокам, однако состав разработанных мероприятий и объемы капитальных затрат адекватны существующему уровню проблем, которые требуется решить за расчетный период. </w:t>
      </w:r>
    </w:p>
    <w:p w:rsidR="002D4DF0" w:rsidRPr="007F3D9A" w:rsidRDefault="002D4DF0" w:rsidP="007F3D9A">
      <w:pPr>
        <w:jc w:val="both"/>
        <w:rPr>
          <w:rFonts w:ascii="Times New Roman" w:hAnsi="Times New Roman" w:cs="Times New Roman"/>
          <w:sz w:val="28"/>
          <w:szCs w:val="28"/>
          <w:lang w:bidi="en-US"/>
        </w:rPr>
      </w:pPr>
      <w:r w:rsidRPr="007F3D9A">
        <w:rPr>
          <w:rFonts w:ascii="Times New Roman" w:hAnsi="Times New Roman" w:cs="Times New Roman"/>
          <w:sz w:val="28"/>
          <w:szCs w:val="28"/>
          <w:lang w:bidi="en-US"/>
        </w:rPr>
        <w:t>Общий объем инвестиций в реализацию схемы электроснабжения на период до 2030 года включает в себя</w:t>
      </w:r>
      <w:r w:rsidRPr="00D76467">
        <w:rPr>
          <w:rFonts w:ascii="Times New Roman" w:hAnsi="Times New Roman" w:cs="Times New Roman"/>
          <w:szCs w:val="28"/>
          <w:lang w:bidi="en-US"/>
        </w:rPr>
        <w:t xml:space="preserve"> </w:t>
      </w:r>
      <w:r w:rsidRPr="007F3D9A">
        <w:rPr>
          <w:rFonts w:ascii="Times New Roman" w:hAnsi="Times New Roman" w:cs="Times New Roman"/>
          <w:sz w:val="28"/>
          <w:szCs w:val="28"/>
          <w:lang w:bidi="en-US"/>
        </w:rPr>
        <w:t xml:space="preserve">затраты бюджетов всех уровней на инженерное обеспечение существующих объектов, а также стратегических проектов. </w:t>
      </w:r>
    </w:p>
    <w:p w:rsidR="002D4DF0" w:rsidRPr="007F3D9A" w:rsidRDefault="002D4DF0" w:rsidP="007F3D9A">
      <w:pPr>
        <w:jc w:val="both"/>
        <w:rPr>
          <w:rFonts w:ascii="Times New Roman" w:hAnsi="Times New Roman" w:cs="Times New Roman"/>
          <w:sz w:val="28"/>
          <w:szCs w:val="28"/>
        </w:rPr>
      </w:pPr>
      <w:r w:rsidRPr="007F3D9A">
        <w:rPr>
          <w:rFonts w:ascii="Times New Roman" w:hAnsi="Times New Roman" w:cs="Times New Roman"/>
          <w:sz w:val="28"/>
          <w:szCs w:val="28"/>
          <w:lang w:bidi="en-US"/>
        </w:rPr>
        <w:t xml:space="preserve">Модернизация и реконструкция существующих сооружений, направлена на повышение </w:t>
      </w:r>
      <w:proofErr w:type="spellStart"/>
      <w:r w:rsidRPr="007F3D9A">
        <w:rPr>
          <w:rFonts w:ascii="Times New Roman" w:hAnsi="Times New Roman" w:cs="Times New Roman"/>
          <w:sz w:val="28"/>
          <w:szCs w:val="28"/>
          <w:lang w:bidi="en-US"/>
        </w:rPr>
        <w:t>энергоэффективности</w:t>
      </w:r>
      <w:proofErr w:type="spellEnd"/>
      <w:r w:rsidRPr="007F3D9A">
        <w:rPr>
          <w:rFonts w:ascii="Times New Roman" w:hAnsi="Times New Roman" w:cs="Times New Roman"/>
          <w:sz w:val="28"/>
          <w:szCs w:val="28"/>
          <w:lang w:bidi="en-US"/>
        </w:rPr>
        <w:t xml:space="preserve">, снижение потерь, неучтенных расходов и аварийности, обеспечение экологических норм и правил при эксплуатации системы электроснабжения. </w:t>
      </w:r>
    </w:p>
    <w:p w:rsidR="002D4DF0" w:rsidRPr="007F3D9A" w:rsidRDefault="002D4DF0" w:rsidP="007F3D9A">
      <w:pPr>
        <w:jc w:val="both"/>
        <w:rPr>
          <w:rFonts w:ascii="Times New Roman" w:hAnsi="Times New Roman" w:cs="Times New Roman"/>
          <w:sz w:val="28"/>
          <w:szCs w:val="28"/>
        </w:rPr>
      </w:pPr>
      <w:r w:rsidRPr="007F3D9A">
        <w:rPr>
          <w:rFonts w:ascii="Times New Roman" w:hAnsi="Times New Roman" w:cs="Times New Roman"/>
          <w:sz w:val="28"/>
          <w:szCs w:val="28"/>
        </w:rPr>
        <w:t xml:space="preserve">Оценка капитальных вложений в строительство, реконструкцию и модернизацию головных объектов системы электроснабжения Старомышастовского сельского поселения представлена в таблице 5.1. </w:t>
      </w:r>
    </w:p>
    <w:p w:rsidR="002D4DF0" w:rsidRPr="00D76467" w:rsidRDefault="002D4DF0" w:rsidP="002D4DF0">
      <w:pPr>
        <w:jc w:val="right"/>
        <w:rPr>
          <w:rFonts w:ascii="Times New Roman" w:hAnsi="Times New Roman" w:cs="Times New Roman"/>
        </w:rPr>
      </w:pPr>
      <w:r w:rsidRPr="00D76467">
        <w:rPr>
          <w:rFonts w:ascii="Times New Roman" w:hAnsi="Times New Roman" w:cs="Times New Roman"/>
        </w:rPr>
        <w:t>Таблица 5.1</w:t>
      </w:r>
    </w:p>
    <w:tbl>
      <w:tblPr>
        <w:tblStyle w:val="aff0"/>
        <w:tblW w:w="5000" w:type="pct"/>
        <w:tblLook w:val="04A0"/>
      </w:tblPr>
      <w:tblGrid>
        <w:gridCol w:w="543"/>
        <w:gridCol w:w="4508"/>
        <w:gridCol w:w="1270"/>
        <w:gridCol w:w="1376"/>
        <w:gridCol w:w="848"/>
        <w:gridCol w:w="1367"/>
        <w:gridCol w:w="1372"/>
      </w:tblGrid>
      <w:tr w:rsidR="002D4DF0" w:rsidRPr="00D76467" w:rsidTr="002D4DF0">
        <w:tc>
          <w:tcPr>
            <w:tcW w:w="242"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 </w:t>
            </w:r>
            <w:proofErr w:type="spellStart"/>
            <w:proofErr w:type="gramStart"/>
            <w:r w:rsidRPr="00D76467">
              <w:rPr>
                <w:rFonts w:ascii="Times New Roman" w:hAnsi="Times New Roman" w:cs="Times New Roman"/>
                <w:b/>
                <w:sz w:val="20"/>
                <w:szCs w:val="20"/>
              </w:rPr>
              <w:t>п</w:t>
            </w:r>
            <w:proofErr w:type="spellEnd"/>
            <w:proofErr w:type="gramEnd"/>
            <w:r w:rsidRPr="00D76467">
              <w:rPr>
                <w:rFonts w:ascii="Times New Roman" w:hAnsi="Times New Roman" w:cs="Times New Roman"/>
                <w:b/>
                <w:sz w:val="20"/>
                <w:szCs w:val="20"/>
              </w:rPr>
              <w:t>/</w:t>
            </w:r>
            <w:proofErr w:type="spellStart"/>
            <w:r w:rsidRPr="00D76467">
              <w:rPr>
                <w:rFonts w:ascii="Times New Roman" w:hAnsi="Times New Roman" w:cs="Times New Roman"/>
                <w:b/>
                <w:sz w:val="20"/>
                <w:szCs w:val="20"/>
              </w:rPr>
              <w:t>п</w:t>
            </w:r>
            <w:proofErr w:type="spellEnd"/>
          </w:p>
        </w:tc>
        <w:tc>
          <w:tcPr>
            <w:tcW w:w="1999"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Наименование мероприятия</w:t>
            </w:r>
          </w:p>
        </w:tc>
        <w:tc>
          <w:tcPr>
            <w:tcW w:w="564"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Ед. измерения</w:t>
            </w:r>
          </w:p>
        </w:tc>
        <w:tc>
          <w:tcPr>
            <w:tcW w:w="611"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Показатель</w:t>
            </w:r>
          </w:p>
        </w:tc>
        <w:tc>
          <w:tcPr>
            <w:tcW w:w="368"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Кол-во</w:t>
            </w:r>
          </w:p>
        </w:tc>
        <w:tc>
          <w:tcPr>
            <w:tcW w:w="607"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 xml:space="preserve">Затраты, тыс. руб. </w:t>
            </w:r>
          </w:p>
        </w:tc>
        <w:tc>
          <w:tcPr>
            <w:tcW w:w="609"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Сроки реализации проекта</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199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Увеличение мощности ПС 35/10 «Старомышастовская» до 16,0 МВА</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МВА</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16,0</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2017-2020 гг.</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Строительство одной новой трансформаторной подстанции 10/0,4 кВ мощностью 630 кВт</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630</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1200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2015-2018 гг.</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3</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Реконструкция 10 существующих трансформаторных подстанций с увеличением их общей мощности с 804 кВт до 3590 кВт</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общая мощность с 804 до 3590</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10</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10000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2015-2018 гг.</w:t>
            </w:r>
          </w:p>
        </w:tc>
      </w:tr>
      <w:tr w:rsidR="002D4DF0" w:rsidRPr="00D76467" w:rsidTr="002D4DF0">
        <w:trPr>
          <w:trHeight w:val="220"/>
        </w:trPr>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4</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Строительство 10 новых трансформаторных подстанций 10/0,4 кВ общей мощностью 6490 кВт</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6490</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10</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12000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2018-2028 гг.</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5</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Реконструкция 2 существующих трансформаторных подстанций с увеличением их общей мощности с 210 кВт до 650 кВт</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кВт</w:t>
            </w:r>
          </w:p>
        </w:tc>
        <w:tc>
          <w:tcPr>
            <w:tcW w:w="611"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общая мощность с 210 до 650</w:t>
            </w:r>
          </w:p>
        </w:tc>
        <w:tc>
          <w:tcPr>
            <w:tcW w:w="368"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w:t>
            </w: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2018-2028 гг.</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6</w:t>
            </w:r>
          </w:p>
        </w:tc>
        <w:tc>
          <w:tcPr>
            <w:tcW w:w="1999" w:type="pct"/>
            <w:vAlign w:val="center"/>
          </w:tcPr>
          <w:p w:rsidR="002D4DF0" w:rsidRPr="00D76467" w:rsidRDefault="002D4DF0" w:rsidP="002D4DF0">
            <w:pPr>
              <w:rPr>
                <w:rFonts w:ascii="Times New Roman" w:hAnsi="Times New Roman" w:cs="Times New Roman"/>
                <w:sz w:val="20"/>
                <w:szCs w:val="20"/>
              </w:rPr>
            </w:pPr>
            <w:r w:rsidRPr="00D76467">
              <w:rPr>
                <w:rFonts w:ascii="Times New Roman" w:hAnsi="Times New Roman" w:cs="Times New Roman"/>
                <w:sz w:val="20"/>
                <w:szCs w:val="20"/>
              </w:rPr>
              <w:t>Замена дефектных опор</w:t>
            </w:r>
          </w:p>
        </w:tc>
        <w:tc>
          <w:tcPr>
            <w:tcW w:w="564"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шт.</w:t>
            </w:r>
          </w:p>
        </w:tc>
        <w:tc>
          <w:tcPr>
            <w:tcW w:w="611" w:type="pct"/>
            <w:vAlign w:val="center"/>
          </w:tcPr>
          <w:p w:rsidR="002D4DF0" w:rsidRPr="00D76467" w:rsidRDefault="002D4DF0" w:rsidP="002D4DF0">
            <w:pPr>
              <w:jc w:val="center"/>
              <w:rPr>
                <w:rFonts w:ascii="Times New Roman" w:hAnsi="Times New Roman" w:cs="Times New Roman"/>
                <w:sz w:val="20"/>
                <w:szCs w:val="20"/>
              </w:rPr>
            </w:pPr>
          </w:p>
        </w:tc>
        <w:tc>
          <w:tcPr>
            <w:tcW w:w="368" w:type="pct"/>
            <w:vAlign w:val="center"/>
          </w:tcPr>
          <w:p w:rsidR="002D4DF0" w:rsidRPr="00D76467" w:rsidRDefault="002D4DF0" w:rsidP="002D4DF0">
            <w:pPr>
              <w:jc w:val="center"/>
              <w:rPr>
                <w:rFonts w:ascii="Times New Roman" w:hAnsi="Times New Roman" w:cs="Times New Roman"/>
                <w:sz w:val="20"/>
                <w:szCs w:val="20"/>
              </w:rPr>
            </w:pP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2015-2030 гг.</w:t>
            </w:r>
          </w:p>
        </w:tc>
      </w:tr>
      <w:tr w:rsidR="002D4DF0" w:rsidRPr="00D76467" w:rsidTr="002D4DF0">
        <w:tc>
          <w:tcPr>
            <w:tcW w:w="242"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7</w:t>
            </w:r>
          </w:p>
        </w:tc>
        <w:tc>
          <w:tcPr>
            <w:tcW w:w="1999" w:type="pct"/>
            <w:vAlign w:val="center"/>
          </w:tcPr>
          <w:p w:rsidR="002D4DF0" w:rsidRPr="00D76467" w:rsidRDefault="002D4DF0" w:rsidP="002D4DF0">
            <w:pPr>
              <w:rPr>
                <w:rFonts w:ascii="Times New Roman" w:hAnsi="Times New Roman" w:cs="Times New Roman"/>
              </w:rPr>
            </w:pPr>
            <w:r w:rsidRPr="00D76467">
              <w:rPr>
                <w:rFonts w:ascii="Times New Roman" w:hAnsi="Times New Roman" w:cs="Times New Roman"/>
                <w:sz w:val="20"/>
                <w:szCs w:val="20"/>
              </w:rPr>
              <w:t xml:space="preserve">Приведение охранных зон объектов системы электроснабжения в соответствие с требованиями </w:t>
            </w:r>
            <w:r w:rsidRPr="00D76467">
              <w:rPr>
                <w:rFonts w:ascii="Times New Roman" w:hAnsi="Times New Roman" w:cs="Times New Roman"/>
                <w:sz w:val="20"/>
              </w:rPr>
              <w:t xml:space="preserve">Постановления Правительства РФ «О порядке установления охранных зон объектов </w:t>
            </w:r>
            <w:proofErr w:type="spellStart"/>
            <w:r w:rsidRPr="00D76467">
              <w:rPr>
                <w:rFonts w:ascii="Times New Roman" w:hAnsi="Times New Roman" w:cs="Times New Roman"/>
                <w:sz w:val="20"/>
              </w:rPr>
              <w:t>электросетевого</w:t>
            </w:r>
            <w:proofErr w:type="spellEnd"/>
            <w:r w:rsidRPr="00D76467">
              <w:rPr>
                <w:rFonts w:ascii="Times New Roman" w:hAnsi="Times New Roman" w:cs="Times New Roman"/>
                <w:sz w:val="20"/>
              </w:rPr>
              <w:t xml:space="preserve"> хозяйства и особых условий использования земельных участков, расположенных в границах таких зон» от 24.02.2009г. № 160</w:t>
            </w:r>
          </w:p>
        </w:tc>
        <w:tc>
          <w:tcPr>
            <w:tcW w:w="564" w:type="pct"/>
            <w:vAlign w:val="center"/>
          </w:tcPr>
          <w:p w:rsidR="002D4DF0" w:rsidRPr="00D76467" w:rsidRDefault="002D4DF0" w:rsidP="002D4DF0">
            <w:pPr>
              <w:jc w:val="center"/>
              <w:rPr>
                <w:rFonts w:ascii="Times New Roman" w:hAnsi="Times New Roman" w:cs="Times New Roman"/>
                <w:sz w:val="20"/>
                <w:szCs w:val="20"/>
              </w:rPr>
            </w:pPr>
          </w:p>
        </w:tc>
        <w:tc>
          <w:tcPr>
            <w:tcW w:w="611" w:type="pct"/>
            <w:vAlign w:val="center"/>
          </w:tcPr>
          <w:p w:rsidR="002D4DF0" w:rsidRPr="00D76467" w:rsidRDefault="002D4DF0" w:rsidP="002D4DF0">
            <w:pPr>
              <w:jc w:val="center"/>
              <w:rPr>
                <w:rFonts w:ascii="Times New Roman" w:hAnsi="Times New Roman" w:cs="Times New Roman"/>
                <w:sz w:val="20"/>
                <w:szCs w:val="20"/>
              </w:rPr>
            </w:pPr>
          </w:p>
        </w:tc>
        <w:tc>
          <w:tcPr>
            <w:tcW w:w="368" w:type="pct"/>
            <w:vAlign w:val="center"/>
          </w:tcPr>
          <w:p w:rsidR="002D4DF0" w:rsidRPr="00D76467" w:rsidRDefault="002D4DF0" w:rsidP="002D4DF0">
            <w:pPr>
              <w:jc w:val="center"/>
              <w:rPr>
                <w:rFonts w:ascii="Times New Roman" w:hAnsi="Times New Roman" w:cs="Times New Roman"/>
                <w:sz w:val="20"/>
                <w:szCs w:val="20"/>
              </w:rPr>
            </w:pPr>
          </w:p>
        </w:tc>
        <w:tc>
          <w:tcPr>
            <w:tcW w:w="607"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8000</w:t>
            </w:r>
          </w:p>
        </w:tc>
        <w:tc>
          <w:tcPr>
            <w:tcW w:w="609" w:type="pct"/>
            <w:vAlign w:val="center"/>
          </w:tcPr>
          <w:p w:rsidR="002D4DF0" w:rsidRPr="00D76467" w:rsidRDefault="002D4DF0" w:rsidP="002D4DF0">
            <w:pPr>
              <w:jc w:val="center"/>
              <w:rPr>
                <w:rFonts w:ascii="Times New Roman" w:hAnsi="Times New Roman" w:cs="Times New Roman"/>
                <w:sz w:val="20"/>
                <w:szCs w:val="20"/>
              </w:rPr>
            </w:pPr>
            <w:r w:rsidRPr="00D76467">
              <w:rPr>
                <w:rFonts w:ascii="Times New Roman" w:hAnsi="Times New Roman" w:cs="Times New Roman"/>
                <w:sz w:val="20"/>
                <w:szCs w:val="20"/>
              </w:rPr>
              <w:t>2015-2030 гг.</w:t>
            </w:r>
          </w:p>
        </w:tc>
      </w:tr>
      <w:tr w:rsidR="002D4DF0" w:rsidRPr="00D76467" w:rsidTr="002D4DF0">
        <w:tc>
          <w:tcPr>
            <w:tcW w:w="3784" w:type="pct"/>
            <w:gridSpan w:val="5"/>
            <w:vAlign w:val="center"/>
          </w:tcPr>
          <w:p w:rsidR="002D4DF0" w:rsidRPr="00D76467" w:rsidRDefault="002D4DF0" w:rsidP="002D4DF0">
            <w:pPr>
              <w:rPr>
                <w:rFonts w:ascii="Times New Roman" w:hAnsi="Times New Roman" w:cs="Times New Roman"/>
                <w:b/>
                <w:sz w:val="20"/>
                <w:szCs w:val="20"/>
              </w:rPr>
            </w:pPr>
            <w:r w:rsidRPr="00D76467">
              <w:rPr>
                <w:rFonts w:ascii="Times New Roman" w:hAnsi="Times New Roman" w:cs="Times New Roman"/>
                <w:b/>
                <w:sz w:val="20"/>
                <w:szCs w:val="20"/>
              </w:rPr>
              <w:t>ВСЕГО:</w:t>
            </w:r>
          </w:p>
        </w:tc>
        <w:tc>
          <w:tcPr>
            <w:tcW w:w="607" w:type="pct"/>
            <w:vAlign w:val="center"/>
          </w:tcPr>
          <w:p w:rsidR="002D4DF0" w:rsidRPr="00D76467" w:rsidRDefault="002D4DF0" w:rsidP="002D4DF0">
            <w:pPr>
              <w:jc w:val="center"/>
              <w:rPr>
                <w:rFonts w:ascii="Times New Roman" w:hAnsi="Times New Roman" w:cs="Times New Roman"/>
                <w:b/>
                <w:sz w:val="20"/>
                <w:szCs w:val="20"/>
              </w:rPr>
            </w:pPr>
            <w:r w:rsidRPr="00D76467">
              <w:rPr>
                <w:rFonts w:ascii="Times New Roman" w:hAnsi="Times New Roman" w:cs="Times New Roman"/>
                <w:b/>
                <w:sz w:val="20"/>
                <w:szCs w:val="20"/>
              </w:rPr>
              <w:t>73200</w:t>
            </w:r>
          </w:p>
        </w:tc>
        <w:tc>
          <w:tcPr>
            <w:tcW w:w="609" w:type="pct"/>
            <w:vAlign w:val="center"/>
          </w:tcPr>
          <w:p w:rsidR="002D4DF0" w:rsidRPr="00D76467" w:rsidRDefault="002D4DF0" w:rsidP="002D4DF0">
            <w:pPr>
              <w:jc w:val="center"/>
              <w:rPr>
                <w:rFonts w:ascii="Times New Roman" w:hAnsi="Times New Roman" w:cs="Times New Roman"/>
                <w:b/>
                <w:sz w:val="20"/>
                <w:szCs w:val="20"/>
              </w:rPr>
            </w:pPr>
          </w:p>
        </w:tc>
      </w:tr>
    </w:tbl>
    <w:p w:rsidR="002D4DF0" w:rsidRPr="00D76467" w:rsidRDefault="002D4DF0" w:rsidP="002D4DF0">
      <w:pPr>
        <w:pStyle w:val="11"/>
        <w:spacing w:before="200"/>
        <w:rPr>
          <w:rFonts w:cs="Times New Roman"/>
        </w:rPr>
      </w:pPr>
    </w:p>
    <w:p w:rsidR="005C5F3B" w:rsidRPr="00D76467" w:rsidRDefault="001D4B08" w:rsidP="007F3D9A">
      <w:pPr>
        <w:pStyle w:val="2a"/>
        <w:keepNext/>
        <w:keepLines/>
        <w:numPr>
          <w:ilvl w:val="1"/>
          <w:numId w:val="3"/>
        </w:numPr>
        <w:shd w:val="clear" w:color="auto" w:fill="auto"/>
        <w:tabs>
          <w:tab w:val="left" w:pos="1995"/>
        </w:tabs>
        <w:spacing w:line="240" w:lineRule="auto"/>
        <w:ind w:left="902" w:firstLine="539"/>
        <w:jc w:val="both"/>
        <w:rPr>
          <w:color w:val="auto"/>
        </w:rPr>
      </w:pPr>
      <w:bookmarkStart w:id="48" w:name="bookmark15"/>
      <w:r w:rsidRPr="00D76467">
        <w:rPr>
          <w:color w:val="auto"/>
        </w:rPr>
        <w:t>Критерии доступности для населения коммунальных услуг.</w:t>
      </w:r>
      <w:bookmarkEnd w:id="48"/>
    </w:p>
    <w:p w:rsidR="005C5F3B" w:rsidRPr="00D76467" w:rsidRDefault="001D4B08" w:rsidP="007F3D9A">
      <w:pPr>
        <w:pStyle w:val="26"/>
        <w:shd w:val="clear" w:color="auto" w:fill="auto"/>
        <w:spacing w:line="240" w:lineRule="auto"/>
        <w:ind w:left="902" w:right="900" w:firstLine="539"/>
        <w:rPr>
          <w:color w:val="auto"/>
        </w:rPr>
      </w:pPr>
      <w:r w:rsidRPr="00D76467">
        <w:rPr>
          <w:color w:val="auto"/>
        </w:rPr>
        <w:t xml:space="preserve">Постановлением Правительства Краснодарского края от 7.10.2009 №16 «Об установлении системы критериев доступности для населения платы за коммунальные услуги» установлена система критериев доступности для населения платы за коммунальные услуги, в которую включены следующие </w:t>
      </w:r>
      <w:r w:rsidRPr="00D76467">
        <w:rPr>
          <w:color w:val="auto"/>
        </w:rPr>
        <w:lastRenderedPageBreak/>
        <w:t>критерии доступности:</w:t>
      </w:r>
    </w:p>
    <w:p w:rsidR="005C5F3B" w:rsidRPr="00D76467" w:rsidRDefault="001D4B08" w:rsidP="007F3D9A">
      <w:pPr>
        <w:pStyle w:val="26"/>
        <w:shd w:val="clear" w:color="auto" w:fill="auto"/>
        <w:tabs>
          <w:tab w:val="left" w:pos="1798"/>
        </w:tabs>
        <w:spacing w:line="240" w:lineRule="auto"/>
        <w:ind w:left="900" w:firstLine="540"/>
        <w:rPr>
          <w:color w:val="auto"/>
        </w:rPr>
      </w:pPr>
      <w:r w:rsidRPr="00D76467">
        <w:rPr>
          <w:color w:val="auto"/>
        </w:rPr>
        <w:t>а)</w:t>
      </w:r>
      <w:r w:rsidRPr="00D76467">
        <w:rPr>
          <w:color w:val="auto"/>
        </w:rPr>
        <w:tab/>
        <w:t>доля расходов на коммунальные услуги в совокупном доходе семьи;</w:t>
      </w:r>
    </w:p>
    <w:p w:rsidR="005C5F3B" w:rsidRPr="00D76467" w:rsidRDefault="001D4B08" w:rsidP="007F3D9A">
      <w:pPr>
        <w:pStyle w:val="26"/>
        <w:shd w:val="clear" w:color="auto" w:fill="auto"/>
        <w:tabs>
          <w:tab w:val="left" w:pos="1812"/>
        </w:tabs>
        <w:spacing w:line="240" w:lineRule="auto"/>
        <w:ind w:left="900" w:firstLine="540"/>
        <w:rPr>
          <w:color w:val="auto"/>
        </w:rPr>
      </w:pPr>
      <w:r w:rsidRPr="00D76467">
        <w:rPr>
          <w:color w:val="auto"/>
        </w:rPr>
        <w:t>б)</w:t>
      </w:r>
      <w:r w:rsidRPr="00D76467">
        <w:rPr>
          <w:color w:val="auto"/>
        </w:rPr>
        <w:tab/>
        <w:t>доля населения с доходами ниже прожиточного минимума;</w:t>
      </w:r>
    </w:p>
    <w:p w:rsidR="005C5F3B" w:rsidRPr="00D76467" w:rsidRDefault="001D4B08" w:rsidP="007F3D9A">
      <w:pPr>
        <w:pStyle w:val="26"/>
        <w:shd w:val="clear" w:color="auto" w:fill="auto"/>
        <w:tabs>
          <w:tab w:val="left" w:pos="1812"/>
        </w:tabs>
        <w:spacing w:line="240" w:lineRule="auto"/>
        <w:ind w:left="900" w:firstLine="540"/>
        <w:rPr>
          <w:color w:val="auto"/>
        </w:rPr>
      </w:pPr>
      <w:r w:rsidRPr="00D76467">
        <w:rPr>
          <w:color w:val="auto"/>
        </w:rPr>
        <w:t>в)</w:t>
      </w:r>
      <w:r w:rsidRPr="00D76467">
        <w:rPr>
          <w:color w:val="auto"/>
        </w:rPr>
        <w:tab/>
        <w:t>уровень собираемости платежей за коммунальные услуги;</w:t>
      </w:r>
    </w:p>
    <w:p w:rsidR="005C5F3B" w:rsidRPr="00D76467" w:rsidRDefault="001D4B08" w:rsidP="007F3D9A">
      <w:pPr>
        <w:pStyle w:val="26"/>
        <w:shd w:val="clear" w:color="auto" w:fill="auto"/>
        <w:tabs>
          <w:tab w:val="left" w:pos="1820"/>
        </w:tabs>
        <w:spacing w:line="240" w:lineRule="auto"/>
        <w:ind w:left="900" w:right="900" w:firstLine="540"/>
        <w:rPr>
          <w:color w:val="auto"/>
        </w:rPr>
      </w:pPr>
      <w:r w:rsidRPr="00D76467">
        <w:rPr>
          <w:color w:val="auto"/>
        </w:rPr>
        <w:t>г)</w:t>
      </w:r>
      <w:r w:rsidRPr="00D76467">
        <w:rPr>
          <w:color w:val="auto"/>
        </w:rPr>
        <w:tab/>
        <w:t>доля получателей субсидий на оплату коммунальных услуг в общей численности населения.</w:t>
      </w:r>
    </w:p>
    <w:p w:rsidR="005C5F3B" w:rsidRPr="00D76467" w:rsidRDefault="001D4B08" w:rsidP="007F3D9A">
      <w:pPr>
        <w:pStyle w:val="26"/>
        <w:shd w:val="clear" w:color="auto" w:fill="auto"/>
        <w:spacing w:line="240" w:lineRule="auto"/>
        <w:ind w:left="900"/>
        <w:jc w:val="left"/>
        <w:rPr>
          <w:color w:val="auto"/>
        </w:rPr>
      </w:pPr>
      <w:r w:rsidRPr="00D76467">
        <w:rPr>
          <w:color w:val="auto"/>
        </w:rPr>
        <w:t>Показатели по доступности для населения коммунальных услуг представлены в разделе 5.1 Обосновывающих материалов.</w:t>
      </w:r>
    </w:p>
    <w:p w:rsidR="005C5F3B" w:rsidRPr="00D76467" w:rsidRDefault="001D4B08" w:rsidP="007F3D9A">
      <w:pPr>
        <w:pStyle w:val="2a"/>
        <w:keepNext/>
        <w:keepLines/>
        <w:numPr>
          <w:ilvl w:val="1"/>
          <w:numId w:val="3"/>
        </w:numPr>
        <w:shd w:val="clear" w:color="auto" w:fill="auto"/>
        <w:tabs>
          <w:tab w:val="left" w:pos="3255"/>
        </w:tabs>
        <w:spacing w:line="240" w:lineRule="auto"/>
        <w:ind w:left="2700" w:firstLine="0"/>
        <w:jc w:val="both"/>
      </w:pPr>
      <w:bookmarkStart w:id="49" w:name="bookmark16"/>
      <w:r w:rsidRPr="00D76467">
        <w:t>Показатели качества коммунальных ресурсов</w:t>
      </w:r>
      <w:bookmarkEnd w:id="49"/>
    </w:p>
    <w:p w:rsidR="005C5F3B" w:rsidRPr="00D76467" w:rsidRDefault="001D4B08" w:rsidP="007F3D9A">
      <w:pPr>
        <w:pStyle w:val="26"/>
        <w:shd w:val="clear" w:color="auto" w:fill="auto"/>
        <w:spacing w:line="240" w:lineRule="auto"/>
        <w:ind w:left="900" w:right="900" w:firstLine="680"/>
      </w:pPr>
      <w:r w:rsidRPr="00D76467">
        <w:t xml:space="preserve">Техническое состояние объектов коммунальной инфраструктуры, в первую очередь - надежность их работы. </w:t>
      </w:r>
      <w:proofErr w:type="gramStart"/>
      <w:r w:rsidRPr="00D76467">
        <w:t>Контроль и анализ этого параметра, позволяет определить качество обслуживания абонентов, оценить достаточность усилий по реабилитации основных фондов на фоне более чем 10-кратного роста аварийности за последние 10 лет.</w:t>
      </w:r>
      <w:proofErr w:type="gramEnd"/>
    </w:p>
    <w:p w:rsidR="005C5F3B" w:rsidRPr="00D76467" w:rsidRDefault="001D4B08" w:rsidP="007F3D9A">
      <w:pPr>
        <w:pStyle w:val="26"/>
        <w:shd w:val="clear" w:color="auto" w:fill="auto"/>
        <w:spacing w:line="240" w:lineRule="auto"/>
        <w:ind w:left="900" w:right="900" w:firstLine="680"/>
      </w:pPr>
      <w:r w:rsidRPr="00D76467">
        <w:t>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w:t>
      </w:r>
    </w:p>
    <w:p w:rsidR="005C5F3B" w:rsidRPr="00D76467" w:rsidRDefault="001D4B08" w:rsidP="007F3D9A">
      <w:pPr>
        <w:pStyle w:val="26"/>
        <w:shd w:val="clear" w:color="auto" w:fill="auto"/>
        <w:spacing w:line="240" w:lineRule="auto"/>
        <w:ind w:left="920" w:right="920" w:firstLine="660"/>
      </w:pPr>
      <w:r w:rsidRPr="00D76467">
        <w:t>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w:t>
      </w:r>
    </w:p>
    <w:p w:rsidR="005C5F3B" w:rsidRPr="00D76467" w:rsidRDefault="001D4B08" w:rsidP="007F3D9A">
      <w:pPr>
        <w:pStyle w:val="26"/>
        <w:shd w:val="clear" w:color="auto" w:fill="auto"/>
        <w:tabs>
          <w:tab w:val="left" w:pos="5727"/>
          <w:tab w:val="left" w:pos="8559"/>
        </w:tabs>
        <w:spacing w:line="240" w:lineRule="auto"/>
        <w:ind w:left="920" w:firstLine="660"/>
      </w:pPr>
      <w:r w:rsidRPr="00D76467">
        <w:t>Организационно-правовые</w:t>
      </w:r>
      <w:r w:rsidRPr="00D76467">
        <w:tab/>
        <w:t>характеристики</w:t>
      </w:r>
      <w:r w:rsidRPr="00D76467">
        <w:tab/>
        <w:t>деятельности</w:t>
      </w:r>
    </w:p>
    <w:p w:rsidR="005C5F3B" w:rsidRPr="00D76467" w:rsidRDefault="001D4B08" w:rsidP="007F3D9A">
      <w:pPr>
        <w:pStyle w:val="26"/>
        <w:shd w:val="clear" w:color="auto" w:fill="auto"/>
        <w:spacing w:line="240" w:lineRule="auto"/>
        <w:ind w:left="920" w:right="920"/>
      </w:pPr>
      <w:r w:rsidRPr="00D76467">
        <w:t>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rsidR="005C5F3B" w:rsidRPr="00D76467" w:rsidRDefault="001D4B08" w:rsidP="007F3D9A">
      <w:pPr>
        <w:pStyle w:val="26"/>
        <w:shd w:val="clear" w:color="auto" w:fill="auto"/>
        <w:spacing w:line="240" w:lineRule="auto"/>
        <w:ind w:left="920" w:right="920" w:firstLine="660"/>
      </w:pPr>
      <w:r w:rsidRPr="00D76467">
        <w:t>Целевые индикаторы анализируются по каждому виду коммунальных услуг и периодически пересматриваются и актуализируются.</w:t>
      </w:r>
    </w:p>
    <w:p w:rsidR="005C5F3B" w:rsidRPr="00D76467" w:rsidRDefault="001D4B08" w:rsidP="007F3D9A">
      <w:pPr>
        <w:pStyle w:val="26"/>
        <w:shd w:val="clear" w:color="auto" w:fill="auto"/>
        <w:spacing w:line="240" w:lineRule="auto"/>
        <w:ind w:left="920" w:right="920" w:firstLine="660"/>
      </w:pPr>
      <w:r w:rsidRPr="00D76467">
        <w:t xml:space="preserve">Надежность обслуживания систем жизнеобеспечения характеризует способность коммунальных объектов обеспечивать жизнедеятельность </w:t>
      </w:r>
      <w:r w:rsidR="007F3D9A">
        <w:t>Старомышастовского</w:t>
      </w:r>
      <w:r w:rsidRPr="00D76467">
        <w:t xml:space="preserve"> сельского поселения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5C5F3B" w:rsidRPr="00D266BB" w:rsidRDefault="001D4B08" w:rsidP="007F3D9A">
      <w:pPr>
        <w:pStyle w:val="26"/>
        <w:shd w:val="clear" w:color="auto" w:fill="auto"/>
        <w:spacing w:line="240" w:lineRule="auto"/>
        <w:ind w:left="920" w:right="920" w:firstLine="660"/>
      </w:pPr>
      <w:r w:rsidRPr="00D76467">
        <w:t>Надежность работы объектов коммунальной инфраструктуры</w:t>
      </w:r>
      <w:r w:rsidRPr="00D266BB">
        <w:t xml:space="preserve"> целесообразно оценивать обратной величиной:</w:t>
      </w:r>
    </w:p>
    <w:p w:rsidR="005C5F3B" w:rsidRPr="00D266BB" w:rsidRDefault="001D4B08" w:rsidP="007F3D9A">
      <w:pPr>
        <w:pStyle w:val="26"/>
        <w:numPr>
          <w:ilvl w:val="0"/>
          <w:numId w:val="2"/>
        </w:numPr>
        <w:shd w:val="clear" w:color="auto" w:fill="auto"/>
        <w:tabs>
          <w:tab w:val="left" w:pos="1808"/>
        </w:tabs>
        <w:spacing w:line="240" w:lineRule="auto"/>
        <w:ind w:left="920" w:right="920" w:firstLine="660"/>
      </w:pPr>
      <w:r w:rsidRPr="00D266BB">
        <w:t xml:space="preserve">интенсивностью отказов (количеством аварий и повреждений на единицу масштаба объекта, например, на 1 км инженерных сетей, на 1 </w:t>
      </w:r>
      <w:proofErr w:type="spellStart"/>
      <w:proofErr w:type="gramStart"/>
      <w:r w:rsidRPr="00D266BB">
        <w:t>млн</w:t>
      </w:r>
      <w:proofErr w:type="spellEnd"/>
      <w:proofErr w:type="gramEnd"/>
      <w:r w:rsidRPr="00D266BB">
        <w:t xml:space="preserve"> руб. стоимости основных фондов);</w:t>
      </w:r>
    </w:p>
    <w:p w:rsidR="005C5F3B" w:rsidRPr="00D266BB" w:rsidRDefault="001D4B08" w:rsidP="007F3D9A">
      <w:pPr>
        <w:pStyle w:val="26"/>
        <w:numPr>
          <w:ilvl w:val="0"/>
          <w:numId w:val="2"/>
        </w:numPr>
        <w:shd w:val="clear" w:color="auto" w:fill="auto"/>
        <w:tabs>
          <w:tab w:val="left" w:pos="1803"/>
        </w:tabs>
        <w:spacing w:line="240" w:lineRule="auto"/>
        <w:ind w:left="920" w:right="920" w:firstLine="660"/>
      </w:pPr>
      <w:r w:rsidRPr="00D266BB">
        <w:t>износом коммунальных сетей, протяженностью сетей, нуждающихся в замене;</w:t>
      </w:r>
    </w:p>
    <w:p w:rsidR="005C5F3B" w:rsidRPr="00D266BB" w:rsidRDefault="001D4B08" w:rsidP="007F3D9A">
      <w:pPr>
        <w:pStyle w:val="26"/>
        <w:numPr>
          <w:ilvl w:val="0"/>
          <w:numId w:val="2"/>
        </w:numPr>
        <w:shd w:val="clear" w:color="auto" w:fill="auto"/>
        <w:tabs>
          <w:tab w:val="left" w:pos="1806"/>
        </w:tabs>
        <w:spacing w:line="240" w:lineRule="auto"/>
        <w:ind w:left="920" w:firstLine="660"/>
      </w:pPr>
      <w:r w:rsidRPr="00D266BB">
        <w:lastRenderedPageBreak/>
        <w:t>долей ежегодно заменяемых сетей;</w:t>
      </w:r>
    </w:p>
    <w:p w:rsidR="005C5F3B" w:rsidRPr="00D266BB" w:rsidRDefault="001D4B08" w:rsidP="007F3D9A">
      <w:pPr>
        <w:pStyle w:val="26"/>
        <w:shd w:val="clear" w:color="auto" w:fill="auto"/>
        <w:spacing w:line="240" w:lineRule="auto"/>
        <w:ind w:left="920" w:firstLine="660"/>
      </w:pPr>
      <w:r w:rsidRPr="00D266BB">
        <w:t>-уровнем потерь и неучтенных расходов.</w:t>
      </w:r>
    </w:p>
    <w:p w:rsidR="005C5F3B" w:rsidRPr="00D266BB" w:rsidRDefault="001D4B08" w:rsidP="007F3D9A">
      <w:pPr>
        <w:pStyle w:val="26"/>
        <w:shd w:val="clear" w:color="auto" w:fill="auto"/>
        <w:tabs>
          <w:tab w:val="left" w:pos="6814"/>
        </w:tabs>
        <w:spacing w:line="240" w:lineRule="auto"/>
        <w:ind w:left="920" w:right="920" w:firstLine="660"/>
      </w:pPr>
      <w:r w:rsidRPr="00D266BB">
        <w:t>Эффективность использования коммунальных систем, определяется с помощью следующих показателей:</w:t>
      </w:r>
      <w:r w:rsidRPr="00D266BB">
        <w:tab/>
        <w:t>уровень использования</w:t>
      </w:r>
    </w:p>
    <w:p w:rsidR="005C5F3B" w:rsidRPr="00D266BB" w:rsidRDefault="001D4B08" w:rsidP="007F3D9A">
      <w:pPr>
        <w:pStyle w:val="26"/>
        <w:shd w:val="clear" w:color="auto" w:fill="auto"/>
        <w:spacing w:line="240" w:lineRule="auto"/>
        <w:ind w:left="920" w:right="920"/>
      </w:pPr>
      <w:r w:rsidRPr="00D266BB">
        <w:t>производственных мощностей, наличие дефицита мощности и обеспеченность приборами учета.</w:t>
      </w:r>
    </w:p>
    <w:p w:rsidR="005C5F3B" w:rsidRPr="00D266BB" w:rsidRDefault="001D4B08" w:rsidP="007F3D9A">
      <w:pPr>
        <w:pStyle w:val="26"/>
        <w:shd w:val="clear" w:color="auto" w:fill="auto"/>
        <w:spacing w:line="240" w:lineRule="auto"/>
        <w:ind w:left="900" w:right="900" w:firstLine="680"/>
      </w:pPr>
      <w:r w:rsidRPr="00D266BB">
        <w:t>Ресурсная эффективность определяет рациональность использования ресурсов, характеризуется следующими показателями: удельный расход электроэнергии и удельный расход топлива.</w:t>
      </w:r>
    </w:p>
    <w:p w:rsidR="005C5F3B" w:rsidRPr="00D266BB" w:rsidRDefault="001D4B08" w:rsidP="007F3D9A">
      <w:pPr>
        <w:pStyle w:val="26"/>
        <w:shd w:val="clear" w:color="auto" w:fill="auto"/>
        <w:tabs>
          <w:tab w:val="left" w:pos="5002"/>
        </w:tabs>
        <w:spacing w:line="240" w:lineRule="auto"/>
        <w:ind w:left="900" w:firstLine="680"/>
      </w:pPr>
      <w:r w:rsidRPr="00D266BB">
        <w:t>Качество оказываемых</w:t>
      </w:r>
      <w:r w:rsidRPr="00D266BB">
        <w:tab/>
        <w:t xml:space="preserve">услуг организациями </w:t>
      </w:r>
      <w:proofErr w:type="gramStart"/>
      <w:r w:rsidRPr="00D266BB">
        <w:t>коммунального</w:t>
      </w:r>
      <w:proofErr w:type="gramEnd"/>
    </w:p>
    <w:p w:rsidR="005C5F3B" w:rsidRPr="00D266BB" w:rsidRDefault="001D4B08" w:rsidP="007F3D9A">
      <w:pPr>
        <w:pStyle w:val="26"/>
        <w:shd w:val="clear" w:color="auto" w:fill="auto"/>
        <w:spacing w:line="240" w:lineRule="auto"/>
        <w:ind w:left="900"/>
      </w:pPr>
      <w:r w:rsidRPr="00D266BB">
        <w:t xml:space="preserve">комплекса характеризует соответствие качества оказываемых услуг установленным </w:t>
      </w:r>
      <w:proofErr w:type="spellStart"/>
      <w:r w:rsidRPr="00D266BB">
        <w:t>ГОСТам</w:t>
      </w:r>
      <w:proofErr w:type="spellEnd"/>
      <w:r w:rsidRPr="00D266BB">
        <w:t>, эпидемиологическим нормам и правилам.</w:t>
      </w:r>
    </w:p>
    <w:p w:rsidR="005C5F3B" w:rsidRPr="00D266BB" w:rsidRDefault="001D4B08" w:rsidP="007F3D9A">
      <w:pPr>
        <w:pStyle w:val="26"/>
        <w:shd w:val="clear" w:color="auto" w:fill="auto"/>
        <w:spacing w:line="240" w:lineRule="auto"/>
        <w:ind w:left="900" w:right="900" w:firstLine="680"/>
      </w:pPr>
      <w:r w:rsidRPr="00D266BB">
        <w:t>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5C5F3B" w:rsidRDefault="001D4B08" w:rsidP="007F3D9A">
      <w:pPr>
        <w:pStyle w:val="26"/>
        <w:shd w:val="clear" w:color="auto" w:fill="auto"/>
        <w:spacing w:line="240" w:lineRule="auto"/>
        <w:ind w:left="900" w:right="900" w:firstLine="680"/>
      </w:pPr>
      <w:r w:rsidRPr="00D266BB">
        <w:t>Основные показатели качества коммунальных ресурсов систематизированы по видам ресурсов и услуг и представлены в разделе 5.2 Обосновывающих материалов.</w:t>
      </w:r>
    </w:p>
    <w:p w:rsidR="005C5F3B" w:rsidRDefault="001D4B08" w:rsidP="007F3D9A">
      <w:pPr>
        <w:pStyle w:val="2a"/>
        <w:keepNext/>
        <w:keepLines/>
        <w:numPr>
          <w:ilvl w:val="1"/>
          <w:numId w:val="3"/>
        </w:numPr>
        <w:shd w:val="clear" w:color="auto" w:fill="auto"/>
        <w:tabs>
          <w:tab w:val="left" w:pos="2438"/>
        </w:tabs>
        <w:spacing w:line="240" w:lineRule="auto"/>
        <w:ind w:left="1900" w:firstLine="0"/>
        <w:jc w:val="both"/>
      </w:pPr>
      <w:bookmarkStart w:id="50" w:name="bookmark17"/>
      <w:r>
        <w:t>Показатели степени охвата потребителей приборами учета</w:t>
      </w:r>
      <w:bookmarkEnd w:id="50"/>
    </w:p>
    <w:p w:rsidR="005C5F3B" w:rsidRDefault="001D4B08" w:rsidP="007F3D9A">
      <w:pPr>
        <w:pStyle w:val="26"/>
        <w:shd w:val="clear" w:color="auto" w:fill="auto"/>
        <w:spacing w:line="240" w:lineRule="auto"/>
        <w:ind w:left="900" w:right="900" w:firstLine="680"/>
      </w:pPr>
      <w:r>
        <w:t>Показатели степени охвата потребителей приборами учёта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представлены в разделе 5.3 Обосновывающих материалов.</w:t>
      </w:r>
    </w:p>
    <w:p w:rsidR="005C5F3B" w:rsidRDefault="001D4B08">
      <w:pPr>
        <w:pStyle w:val="2a"/>
        <w:keepNext/>
        <w:keepLines/>
        <w:numPr>
          <w:ilvl w:val="1"/>
          <w:numId w:val="3"/>
        </w:numPr>
        <w:shd w:val="clear" w:color="auto" w:fill="auto"/>
        <w:tabs>
          <w:tab w:val="left" w:pos="2118"/>
        </w:tabs>
        <w:ind w:left="900" w:firstLine="680"/>
        <w:jc w:val="both"/>
      </w:pPr>
      <w:bookmarkStart w:id="51" w:name="bookmark18"/>
      <w:r>
        <w:t xml:space="preserve">Показатели надежности систем </w:t>
      </w:r>
      <w:proofErr w:type="spellStart"/>
      <w:r>
        <w:t>ресурсоснабжения</w:t>
      </w:r>
      <w:proofErr w:type="spellEnd"/>
      <w:r>
        <w:t>.</w:t>
      </w:r>
      <w:bookmarkEnd w:id="51"/>
    </w:p>
    <w:p w:rsidR="005C5F3B" w:rsidRDefault="001D4B08">
      <w:pPr>
        <w:pStyle w:val="26"/>
        <w:shd w:val="clear" w:color="auto" w:fill="auto"/>
        <w:ind w:left="900" w:right="900" w:firstLine="680"/>
        <w:sectPr w:rsidR="005C5F3B">
          <w:headerReference w:type="default" r:id="rId15"/>
          <w:footerReference w:type="default" r:id="rId16"/>
          <w:pgSz w:w="12538" w:h="16834"/>
          <w:pgMar w:top="1171" w:right="315" w:bottom="2251" w:left="1155" w:header="0" w:footer="3" w:gutter="0"/>
          <w:cols w:space="720"/>
          <w:noEndnote/>
          <w:docGrid w:linePitch="360"/>
        </w:sectPr>
      </w:pPr>
      <w:r>
        <w:t xml:space="preserve">Показатели надёжности работы систем </w:t>
      </w:r>
      <w:proofErr w:type="spellStart"/>
      <w:r>
        <w:t>ресурсоснабжения</w:t>
      </w:r>
      <w:proofErr w:type="spellEnd"/>
      <w:r>
        <w:t xml:space="preserve"> представлены в таблице 6. Количественные данные указанных показателей представлены в разделе 5.4 Обосновывающих материалов.</w:t>
      </w:r>
    </w:p>
    <w:tbl>
      <w:tblPr>
        <w:tblOverlap w:val="never"/>
        <w:tblW w:w="0" w:type="auto"/>
        <w:jc w:val="center"/>
        <w:tblLayout w:type="fixed"/>
        <w:tblCellMar>
          <w:left w:w="10" w:type="dxa"/>
          <w:right w:w="10" w:type="dxa"/>
        </w:tblCellMar>
        <w:tblLook w:val="0000"/>
      </w:tblPr>
      <w:tblGrid>
        <w:gridCol w:w="2808"/>
        <w:gridCol w:w="6806"/>
      </w:tblGrid>
      <w:tr w:rsidR="005C5F3B">
        <w:trPr>
          <w:trHeight w:hRule="exact" w:val="600"/>
          <w:jc w:val="center"/>
        </w:trPr>
        <w:tc>
          <w:tcPr>
            <w:tcW w:w="2808" w:type="dxa"/>
            <w:tcBorders>
              <w:top w:val="single" w:sz="4" w:space="0" w:color="auto"/>
              <w:lef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ind w:left="260"/>
              <w:jc w:val="left"/>
            </w:pPr>
            <w:r>
              <w:rPr>
                <w:rStyle w:val="2b"/>
              </w:rPr>
              <w:lastRenderedPageBreak/>
              <w:t>Наименование вида</w:t>
            </w:r>
          </w:p>
        </w:tc>
        <w:tc>
          <w:tcPr>
            <w:tcW w:w="6806"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614" w:wrap="notBeside" w:vAnchor="text" w:hAnchor="text" w:xAlign="center" w:y="1"/>
              <w:shd w:val="clear" w:color="auto" w:fill="auto"/>
              <w:spacing w:line="280" w:lineRule="exact"/>
              <w:ind w:left="2320"/>
              <w:jc w:val="left"/>
            </w:pPr>
            <w:r>
              <w:rPr>
                <w:rStyle w:val="2b"/>
              </w:rPr>
              <w:t>Показатели надежности</w:t>
            </w:r>
          </w:p>
        </w:tc>
      </w:tr>
      <w:tr w:rsidR="005C5F3B">
        <w:trPr>
          <w:trHeight w:hRule="exact" w:val="379"/>
          <w:jc w:val="center"/>
        </w:trPr>
        <w:tc>
          <w:tcPr>
            <w:tcW w:w="2808" w:type="dxa"/>
            <w:tcBorders>
              <w:lef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ind w:left="260"/>
              <w:jc w:val="left"/>
            </w:pPr>
            <w:proofErr w:type="spellStart"/>
            <w:r>
              <w:rPr>
                <w:rStyle w:val="2b"/>
              </w:rPr>
              <w:t>ресурсоснабжения</w:t>
            </w:r>
            <w:proofErr w:type="spellEnd"/>
          </w:p>
        </w:tc>
        <w:tc>
          <w:tcPr>
            <w:tcW w:w="6806" w:type="dxa"/>
            <w:tcBorders>
              <w:left w:val="single" w:sz="4" w:space="0" w:color="auto"/>
              <w:right w:val="single" w:sz="4" w:space="0" w:color="auto"/>
            </w:tcBorders>
            <w:shd w:val="clear" w:color="auto" w:fill="FFFFFF"/>
          </w:tcPr>
          <w:p w:rsidR="005C5F3B" w:rsidRDefault="005C5F3B">
            <w:pPr>
              <w:framePr w:w="9614" w:wrap="notBeside" w:vAnchor="text" w:hAnchor="text" w:xAlign="center" w:y="1"/>
              <w:rPr>
                <w:sz w:val="10"/>
                <w:szCs w:val="10"/>
              </w:rPr>
            </w:pPr>
          </w:p>
        </w:tc>
      </w:tr>
      <w:tr w:rsidR="005C5F3B">
        <w:trPr>
          <w:trHeight w:hRule="exact" w:val="432"/>
          <w:jc w:val="center"/>
        </w:trPr>
        <w:tc>
          <w:tcPr>
            <w:tcW w:w="2808" w:type="dxa"/>
            <w:tcBorders>
              <w:top w:val="single" w:sz="4" w:space="0" w:color="auto"/>
              <w:lef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ind w:left="260"/>
              <w:jc w:val="left"/>
            </w:pPr>
            <w:r>
              <w:rPr>
                <w:rStyle w:val="2b"/>
              </w:rPr>
              <w:t>Электрическая</w:t>
            </w:r>
          </w:p>
        </w:tc>
        <w:tc>
          <w:tcPr>
            <w:tcW w:w="6806" w:type="dxa"/>
            <w:tcBorders>
              <w:top w:val="single" w:sz="4" w:space="0" w:color="auto"/>
              <w:left w:val="single" w:sz="4" w:space="0" w:color="auto"/>
              <w:righ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ind w:left="340"/>
              <w:jc w:val="left"/>
            </w:pPr>
            <w:r>
              <w:rPr>
                <w:rStyle w:val="2b"/>
              </w:rPr>
              <w:t>Количество перерывов в электроснабжении</w:t>
            </w:r>
          </w:p>
        </w:tc>
      </w:tr>
      <w:tr w:rsidR="005C5F3B">
        <w:trPr>
          <w:trHeight w:hRule="exact" w:val="1027"/>
          <w:jc w:val="center"/>
        </w:trPr>
        <w:tc>
          <w:tcPr>
            <w:tcW w:w="2808" w:type="dxa"/>
            <w:tcBorders>
              <w:lef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jc w:val="left"/>
            </w:pPr>
            <w:r>
              <w:rPr>
                <w:rStyle w:val="2b"/>
              </w:rPr>
              <w:t>энергия</w:t>
            </w:r>
          </w:p>
        </w:tc>
        <w:tc>
          <w:tcPr>
            <w:tcW w:w="6806" w:type="dxa"/>
            <w:tcBorders>
              <w:left w:val="single" w:sz="4" w:space="0" w:color="auto"/>
              <w:right w:val="single" w:sz="4" w:space="0" w:color="auto"/>
            </w:tcBorders>
            <w:shd w:val="clear" w:color="auto" w:fill="FFFFFF"/>
            <w:vAlign w:val="center"/>
          </w:tcPr>
          <w:p w:rsidR="005C5F3B" w:rsidRDefault="001D4B08">
            <w:pPr>
              <w:pStyle w:val="26"/>
              <w:framePr w:w="9614" w:wrap="notBeside" w:vAnchor="text" w:hAnchor="text" w:xAlign="center" w:y="1"/>
              <w:shd w:val="clear" w:color="auto" w:fill="auto"/>
              <w:spacing w:line="490" w:lineRule="exact"/>
            </w:pPr>
            <w:r>
              <w:rPr>
                <w:rStyle w:val="2b"/>
              </w:rPr>
              <w:t>потребителей, вследствие аварий и инцидентов в системе электроснабжения</w:t>
            </w:r>
          </w:p>
        </w:tc>
      </w:tr>
      <w:tr w:rsidR="005C5F3B">
        <w:trPr>
          <w:trHeight w:hRule="exact" w:val="1459"/>
          <w:jc w:val="center"/>
        </w:trPr>
        <w:tc>
          <w:tcPr>
            <w:tcW w:w="2808" w:type="dxa"/>
            <w:tcBorders>
              <w:top w:val="single" w:sz="4" w:space="0" w:color="auto"/>
              <w:left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ind w:left="260"/>
              <w:jc w:val="left"/>
            </w:pPr>
            <w:r>
              <w:rPr>
                <w:rStyle w:val="2b"/>
              </w:rPr>
              <w:t>Водоснабжение</w:t>
            </w:r>
          </w:p>
        </w:tc>
        <w:tc>
          <w:tcPr>
            <w:tcW w:w="6806" w:type="dxa"/>
            <w:tcBorders>
              <w:top w:val="single" w:sz="4" w:space="0" w:color="auto"/>
              <w:left w:val="single" w:sz="4" w:space="0" w:color="auto"/>
              <w:right w:val="single" w:sz="4" w:space="0" w:color="auto"/>
            </w:tcBorders>
            <w:shd w:val="clear" w:color="auto" w:fill="FFFFFF"/>
          </w:tcPr>
          <w:p w:rsidR="005C5F3B" w:rsidRDefault="001D4B08">
            <w:pPr>
              <w:pStyle w:val="26"/>
              <w:framePr w:w="9614" w:wrap="notBeside" w:vAnchor="text" w:hAnchor="text" w:xAlign="center" w:y="1"/>
              <w:shd w:val="clear" w:color="auto" w:fill="auto"/>
              <w:spacing w:line="485" w:lineRule="exact"/>
            </w:pPr>
            <w:r>
              <w:rPr>
                <w:rStyle w:val="2b"/>
              </w:rPr>
              <w:t>Количество перерывов в водоснабжении потребителей, вследствие аварий и инцидентов в системе водоснабжения</w:t>
            </w:r>
          </w:p>
        </w:tc>
      </w:tr>
      <w:tr w:rsidR="005C5F3B">
        <w:trPr>
          <w:trHeight w:hRule="exact" w:val="1459"/>
          <w:jc w:val="center"/>
        </w:trPr>
        <w:tc>
          <w:tcPr>
            <w:tcW w:w="2808" w:type="dxa"/>
            <w:tcBorders>
              <w:top w:val="single" w:sz="4" w:space="0" w:color="auto"/>
              <w:left w:val="single" w:sz="4" w:space="0" w:color="auto"/>
              <w:bottom w:val="single" w:sz="4" w:space="0" w:color="auto"/>
            </w:tcBorders>
            <w:shd w:val="clear" w:color="auto" w:fill="FFFFFF"/>
          </w:tcPr>
          <w:p w:rsidR="005C5F3B" w:rsidRDefault="001D4B08">
            <w:pPr>
              <w:pStyle w:val="26"/>
              <w:framePr w:w="9614" w:wrap="notBeside" w:vAnchor="text" w:hAnchor="text" w:xAlign="center" w:y="1"/>
              <w:shd w:val="clear" w:color="auto" w:fill="auto"/>
              <w:spacing w:line="280" w:lineRule="exact"/>
              <w:jc w:val="left"/>
            </w:pPr>
            <w:proofErr w:type="gramStart"/>
            <w:r>
              <w:rPr>
                <w:rStyle w:val="2b"/>
              </w:rPr>
              <w:t xml:space="preserve">Г </w:t>
            </w:r>
            <w:proofErr w:type="spellStart"/>
            <w:r>
              <w:rPr>
                <w:rStyle w:val="2b"/>
              </w:rPr>
              <w:t>азоснабжение</w:t>
            </w:r>
            <w:proofErr w:type="spellEnd"/>
            <w:proofErr w:type="gramEnd"/>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614" w:wrap="notBeside" w:vAnchor="text" w:hAnchor="text" w:xAlign="center" w:y="1"/>
              <w:shd w:val="clear" w:color="auto" w:fill="auto"/>
              <w:spacing w:line="485" w:lineRule="exact"/>
            </w:pPr>
            <w:r>
              <w:rPr>
                <w:rStyle w:val="2b"/>
              </w:rPr>
              <w:t>Количество перерывов в газоснабжении потребителей, вследствие аварий и инцидентов в системе газоснабжения</w:t>
            </w:r>
          </w:p>
        </w:tc>
      </w:tr>
    </w:tbl>
    <w:p w:rsidR="005C5F3B" w:rsidRDefault="005C5F3B">
      <w:pPr>
        <w:framePr w:w="9614" w:wrap="notBeside" w:vAnchor="text" w:hAnchor="text" w:xAlign="center" w:y="1"/>
        <w:rPr>
          <w:sz w:val="2"/>
          <w:szCs w:val="2"/>
        </w:rPr>
      </w:pPr>
    </w:p>
    <w:p w:rsidR="005C5F3B" w:rsidRDefault="005C5F3B">
      <w:pPr>
        <w:rPr>
          <w:sz w:val="2"/>
          <w:szCs w:val="2"/>
        </w:rPr>
      </w:pPr>
    </w:p>
    <w:p w:rsidR="005C5F3B" w:rsidRDefault="001D4B08" w:rsidP="007F3D9A">
      <w:pPr>
        <w:pStyle w:val="2a"/>
        <w:keepNext/>
        <w:keepLines/>
        <w:numPr>
          <w:ilvl w:val="1"/>
          <w:numId w:val="3"/>
        </w:numPr>
        <w:shd w:val="clear" w:color="auto" w:fill="auto"/>
        <w:tabs>
          <w:tab w:val="left" w:pos="2175"/>
        </w:tabs>
        <w:spacing w:line="240" w:lineRule="auto"/>
        <w:ind w:left="862" w:right="862" w:firstLine="720"/>
      </w:pPr>
      <w:bookmarkStart w:id="52" w:name="bookmark19"/>
      <w:r>
        <w:t>Показатели величины новых нагрузок, присоединяемых в перспективе</w:t>
      </w:r>
      <w:bookmarkEnd w:id="52"/>
    </w:p>
    <w:p w:rsidR="006A4288" w:rsidRDefault="001D4B08" w:rsidP="007F3D9A">
      <w:pPr>
        <w:pStyle w:val="26"/>
        <w:shd w:val="clear" w:color="auto" w:fill="auto"/>
        <w:spacing w:line="240" w:lineRule="auto"/>
        <w:ind w:left="862" w:right="862" w:firstLine="1080"/>
      </w:pPr>
      <w:r>
        <w:t>Для обеспечения полного удовлетворения перспективного спроса на коммунальные ресурсы необходимо обеспечить дополнительное увеличение мощностей по выработке энергоресурсов и отпуска коммунальных ресурсов. Показатели величины новых нагрузок, присоединяемых в перспективе, представлены в раздел</w:t>
      </w:r>
      <w:bookmarkStart w:id="53" w:name="bookmark20"/>
      <w:r w:rsidR="007F3D9A">
        <w:t>е 5.5 Обосновывающих материалов</w:t>
      </w:r>
    </w:p>
    <w:p w:rsidR="006A4288" w:rsidRDefault="006A4288" w:rsidP="006A4288">
      <w:pPr>
        <w:pStyle w:val="26"/>
        <w:shd w:val="clear" w:color="auto" w:fill="auto"/>
        <w:ind w:left="860" w:right="860" w:firstLine="1080"/>
      </w:pPr>
    </w:p>
    <w:p w:rsidR="006A4288" w:rsidRDefault="006A4288" w:rsidP="007F3D9A">
      <w:pPr>
        <w:pStyle w:val="26"/>
        <w:shd w:val="clear" w:color="auto" w:fill="auto"/>
        <w:spacing w:line="240" w:lineRule="auto"/>
        <w:ind w:left="860" w:right="860" w:firstLine="1080"/>
      </w:pPr>
    </w:p>
    <w:p w:rsidR="005C5F3B" w:rsidRDefault="001D4B08" w:rsidP="007F3D9A">
      <w:pPr>
        <w:pStyle w:val="26"/>
        <w:shd w:val="clear" w:color="auto" w:fill="auto"/>
        <w:spacing w:line="240" w:lineRule="auto"/>
        <w:ind w:left="860" w:right="860" w:firstLine="1080"/>
      </w:pPr>
      <w:r>
        <w:t>ПРОГРАММА ИНВЕСТИЦИОННЫХ ПРОЕКТОВ, ОБЕСПЕЧИВАЮЩИХ ДОСТИЖЕНИЕ ЦЕЛЕВЫХ ПОКАЗАТЕЛЕЙ</w:t>
      </w:r>
      <w:bookmarkEnd w:id="53"/>
    </w:p>
    <w:p w:rsidR="007F3D9A" w:rsidRDefault="007F3D9A" w:rsidP="007F3D9A">
      <w:pPr>
        <w:pStyle w:val="26"/>
        <w:shd w:val="clear" w:color="auto" w:fill="auto"/>
        <w:spacing w:line="240" w:lineRule="auto"/>
        <w:ind w:left="860" w:right="860" w:firstLine="1080"/>
      </w:pPr>
    </w:p>
    <w:p w:rsidR="005C5F3B" w:rsidRPr="00D266BB" w:rsidRDefault="001D4B08" w:rsidP="007F3D9A">
      <w:pPr>
        <w:pStyle w:val="2a"/>
        <w:keepNext/>
        <w:keepLines/>
        <w:numPr>
          <w:ilvl w:val="1"/>
          <w:numId w:val="3"/>
        </w:numPr>
        <w:shd w:val="clear" w:color="auto" w:fill="auto"/>
        <w:tabs>
          <w:tab w:val="left" w:pos="2249"/>
        </w:tabs>
        <w:spacing w:line="240" w:lineRule="auto"/>
        <w:ind w:left="1680" w:firstLine="0"/>
        <w:jc w:val="both"/>
      </w:pPr>
      <w:bookmarkStart w:id="54" w:name="bookmark21"/>
      <w:r w:rsidRPr="00D266BB">
        <w:t>Программа инвестиционных проектов в водоснабжении.</w:t>
      </w:r>
      <w:bookmarkEnd w:id="54"/>
    </w:p>
    <w:p w:rsidR="005C5F3B" w:rsidRPr="00D266BB" w:rsidRDefault="001D4B08" w:rsidP="007F3D9A">
      <w:pPr>
        <w:pStyle w:val="26"/>
        <w:shd w:val="clear" w:color="auto" w:fill="auto"/>
        <w:spacing w:line="240" w:lineRule="auto"/>
        <w:ind w:left="860" w:right="860" w:firstLine="720"/>
      </w:pPr>
      <w:r w:rsidRPr="00D266BB">
        <w:t>Программа инвестиционных проектов в водоснабжении разработана в целях достижения значений целевых индикаторов.</w:t>
      </w:r>
    </w:p>
    <w:p w:rsidR="005C5F3B" w:rsidRPr="00D266BB" w:rsidRDefault="001D4B08" w:rsidP="007F3D9A">
      <w:pPr>
        <w:pStyle w:val="26"/>
        <w:shd w:val="clear" w:color="auto" w:fill="auto"/>
        <w:spacing w:line="240" w:lineRule="auto"/>
        <w:ind w:left="860" w:right="860" w:firstLine="720"/>
      </w:pPr>
      <w:r w:rsidRPr="00D266BB">
        <w:t>В данную Программу включены инвестиционные проекты, разработанные для реализации инвестиционной программы МУП «</w:t>
      </w:r>
      <w:r w:rsidR="00BD1170" w:rsidRPr="00D266BB">
        <w:t>Родное подворье</w:t>
      </w:r>
      <w:r w:rsidRPr="00D266BB">
        <w:t>» по развитию систем водоснабжения на 2015-2025 годы. Программа инвестиционных проектов состоит из двух разделов:</w:t>
      </w:r>
    </w:p>
    <w:p w:rsidR="005C5F3B" w:rsidRPr="00D266BB" w:rsidRDefault="001D4B08" w:rsidP="007F3D9A">
      <w:pPr>
        <w:pStyle w:val="26"/>
        <w:numPr>
          <w:ilvl w:val="0"/>
          <w:numId w:val="2"/>
        </w:numPr>
        <w:shd w:val="clear" w:color="auto" w:fill="auto"/>
        <w:tabs>
          <w:tab w:val="left" w:pos="1107"/>
        </w:tabs>
        <w:spacing w:line="240" w:lineRule="auto"/>
        <w:ind w:left="860"/>
      </w:pPr>
      <w:r w:rsidRPr="00D266BB">
        <w:t>проектирование новых объектов водоснабжения;</w:t>
      </w:r>
    </w:p>
    <w:p w:rsidR="005C5F3B" w:rsidRPr="00D266BB" w:rsidRDefault="001D4B08" w:rsidP="007F3D9A">
      <w:pPr>
        <w:pStyle w:val="26"/>
        <w:numPr>
          <w:ilvl w:val="0"/>
          <w:numId w:val="2"/>
        </w:numPr>
        <w:shd w:val="clear" w:color="auto" w:fill="auto"/>
        <w:tabs>
          <w:tab w:val="left" w:pos="1107"/>
        </w:tabs>
        <w:spacing w:line="240" w:lineRule="auto"/>
        <w:ind w:left="860"/>
      </w:pPr>
      <w:r w:rsidRPr="00D266BB">
        <w:t>модернизация и реконструкция существующих объектов водоснабжения.</w:t>
      </w:r>
    </w:p>
    <w:p w:rsidR="005C5F3B" w:rsidRDefault="001D4B08" w:rsidP="007F3D9A">
      <w:pPr>
        <w:pStyle w:val="26"/>
        <w:shd w:val="clear" w:color="auto" w:fill="auto"/>
        <w:spacing w:line="240" w:lineRule="auto"/>
        <w:ind w:left="860" w:firstLine="720"/>
      </w:pPr>
      <w:r w:rsidRPr="00D266BB">
        <w:t>Программа инвестиционных мероприятий по водоснабжению с детализированным перечнем мероприятий и объемом инвестиций представлена в разделе 6 Обосновывающих материалов.</w:t>
      </w:r>
    </w:p>
    <w:p w:rsidR="005C5F3B" w:rsidRDefault="001D4B08" w:rsidP="007F3D9A">
      <w:pPr>
        <w:pStyle w:val="2a"/>
        <w:keepNext/>
        <w:keepLines/>
        <w:numPr>
          <w:ilvl w:val="1"/>
          <w:numId w:val="3"/>
        </w:numPr>
        <w:shd w:val="clear" w:color="auto" w:fill="auto"/>
        <w:tabs>
          <w:tab w:val="left" w:pos="2254"/>
        </w:tabs>
        <w:spacing w:line="240" w:lineRule="auto"/>
        <w:ind w:left="1680" w:firstLine="0"/>
        <w:jc w:val="both"/>
      </w:pPr>
      <w:bookmarkStart w:id="55" w:name="bookmark22"/>
      <w:r>
        <w:t>Программа инвестиционных проектов в теплоснабжении</w:t>
      </w:r>
      <w:bookmarkEnd w:id="55"/>
    </w:p>
    <w:p w:rsidR="005C5F3B" w:rsidRPr="00D266BB" w:rsidRDefault="001D4B08" w:rsidP="007F3D9A">
      <w:pPr>
        <w:pStyle w:val="26"/>
        <w:shd w:val="clear" w:color="auto" w:fill="auto"/>
        <w:spacing w:line="240" w:lineRule="auto"/>
        <w:ind w:left="860" w:firstLine="720"/>
      </w:pPr>
      <w:r w:rsidRPr="00D266BB">
        <w:t xml:space="preserve">Теплоснабжение муниципального образования осуществляется </w:t>
      </w:r>
      <w:r w:rsidRPr="00D266BB">
        <w:lastRenderedPageBreak/>
        <w:t>децентрализовано от мелких котельных и индивидуальных источников тепла.</w:t>
      </w:r>
    </w:p>
    <w:p w:rsidR="005C5F3B" w:rsidRPr="00D266BB" w:rsidRDefault="001D4B08" w:rsidP="007F3D9A">
      <w:pPr>
        <w:pStyle w:val="2a"/>
        <w:keepNext/>
        <w:keepLines/>
        <w:numPr>
          <w:ilvl w:val="1"/>
          <w:numId w:val="3"/>
        </w:numPr>
        <w:shd w:val="clear" w:color="auto" w:fill="auto"/>
        <w:tabs>
          <w:tab w:val="left" w:pos="2154"/>
        </w:tabs>
        <w:spacing w:line="240" w:lineRule="auto"/>
        <w:ind w:left="1580" w:firstLine="0"/>
        <w:jc w:val="both"/>
      </w:pPr>
      <w:bookmarkStart w:id="56" w:name="bookmark23"/>
      <w:r w:rsidRPr="00D266BB">
        <w:t>Программа инвестиционных проектов в электроснабжении</w:t>
      </w:r>
      <w:bookmarkEnd w:id="56"/>
    </w:p>
    <w:p w:rsidR="005C5F3B" w:rsidRPr="00D266BB" w:rsidRDefault="001D4B08" w:rsidP="007F3D9A">
      <w:pPr>
        <w:pStyle w:val="26"/>
        <w:shd w:val="clear" w:color="auto" w:fill="auto"/>
        <w:spacing w:line="240" w:lineRule="auto"/>
        <w:ind w:left="860" w:right="860" w:firstLine="720"/>
      </w:pPr>
      <w:r w:rsidRPr="00D266BB">
        <w:t xml:space="preserve">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w:t>
      </w:r>
      <w:proofErr w:type="spellStart"/>
      <w:proofErr w:type="gramStart"/>
      <w:r w:rsidRPr="00D266BB">
        <w:t>электр</w:t>
      </w:r>
      <w:proofErr w:type="spellEnd"/>
      <w:r w:rsidRPr="00D266BB">
        <w:t xml:space="preserve"> </w:t>
      </w:r>
      <w:proofErr w:type="spellStart"/>
      <w:r w:rsidRPr="00D266BB">
        <w:t>оснабжения</w:t>
      </w:r>
      <w:proofErr w:type="spellEnd"/>
      <w:proofErr w:type="gramEnd"/>
      <w:r w:rsidRPr="00D266BB">
        <w:t>.</w:t>
      </w:r>
    </w:p>
    <w:p w:rsidR="005C5F3B" w:rsidRPr="006A4288" w:rsidRDefault="001D4B08" w:rsidP="007F3D9A">
      <w:pPr>
        <w:pStyle w:val="26"/>
        <w:shd w:val="clear" w:color="auto" w:fill="auto"/>
        <w:spacing w:line="240" w:lineRule="auto"/>
        <w:ind w:left="860" w:right="860" w:firstLine="720"/>
      </w:pPr>
      <w:r w:rsidRPr="00D266BB">
        <w:t xml:space="preserve">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ст. </w:t>
      </w:r>
      <w:r w:rsidR="00D266BB" w:rsidRPr="00D266BB">
        <w:t xml:space="preserve">Старомышастовская </w:t>
      </w:r>
      <w:r w:rsidRPr="00D266BB">
        <w:t xml:space="preserve">снизить затраты на ремонты энергетического оборудования и электрических сетей, создать </w:t>
      </w:r>
      <w:proofErr w:type="spellStart"/>
      <w:r w:rsidRPr="006A4288">
        <w:t>возможностьдля</w:t>
      </w:r>
      <w:proofErr w:type="spellEnd"/>
      <w:r w:rsidRPr="006A4288">
        <w:t xml:space="preserve"> дальнейшего развития инфраструктуры и повысить инвестиционную привлекательность сельского поселения.</w:t>
      </w:r>
    </w:p>
    <w:p w:rsidR="005C5F3B" w:rsidRDefault="001D4B08" w:rsidP="007F3D9A">
      <w:pPr>
        <w:pStyle w:val="26"/>
        <w:shd w:val="clear" w:color="auto" w:fill="auto"/>
        <w:spacing w:line="240" w:lineRule="auto"/>
        <w:ind w:left="880" w:right="880" w:firstLine="700"/>
      </w:pPr>
      <w:r w:rsidRPr="006A4288">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8 Обосновывающих материалов</w:t>
      </w:r>
      <w:r w:rsidRPr="00707046">
        <w:rPr>
          <w:highlight w:val="cyan"/>
        </w:rPr>
        <w:t>.</w:t>
      </w:r>
    </w:p>
    <w:p w:rsidR="005C5F3B" w:rsidRPr="009E7AE5" w:rsidRDefault="005C5F3B" w:rsidP="007F3D9A">
      <w:pPr>
        <w:pStyle w:val="26"/>
        <w:shd w:val="clear" w:color="auto" w:fill="auto"/>
        <w:tabs>
          <w:tab w:val="left" w:pos="1156"/>
        </w:tabs>
        <w:spacing w:line="240" w:lineRule="auto"/>
        <w:ind w:right="880"/>
        <w:rPr>
          <w:highlight w:val="blue"/>
        </w:rPr>
      </w:pPr>
    </w:p>
    <w:p w:rsidR="005C5F3B" w:rsidRDefault="001D4B08" w:rsidP="007F3D9A">
      <w:pPr>
        <w:pStyle w:val="2a"/>
        <w:keepNext/>
        <w:keepLines/>
        <w:numPr>
          <w:ilvl w:val="1"/>
          <w:numId w:val="3"/>
        </w:numPr>
        <w:shd w:val="clear" w:color="auto" w:fill="auto"/>
        <w:tabs>
          <w:tab w:val="left" w:pos="1604"/>
        </w:tabs>
        <w:spacing w:line="240" w:lineRule="auto"/>
        <w:ind w:left="1020" w:firstLine="0"/>
        <w:jc w:val="both"/>
      </w:pPr>
      <w:bookmarkStart w:id="57" w:name="bookmark25"/>
      <w:r>
        <w:t>Программа инвестиционных проектов в утилизации (захоронении)</w:t>
      </w:r>
      <w:bookmarkEnd w:id="57"/>
    </w:p>
    <w:p w:rsidR="005C5F3B" w:rsidRDefault="001D4B08" w:rsidP="007F3D9A">
      <w:pPr>
        <w:pStyle w:val="2a"/>
        <w:keepNext/>
        <w:keepLines/>
        <w:shd w:val="clear" w:color="auto" w:fill="auto"/>
        <w:spacing w:line="240" w:lineRule="auto"/>
        <w:ind w:firstLine="0"/>
        <w:jc w:val="both"/>
      </w:pPr>
      <w:bookmarkStart w:id="58" w:name="bookmark26"/>
      <w:r>
        <w:t>твердых бытовых отходов</w:t>
      </w:r>
      <w:bookmarkEnd w:id="58"/>
    </w:p>
    <w:p w:rsidR="005C5F3B" w:rsidRDefault="001D4B08" w:rsidP="007F3D9A">
      <w:pPr>
        <w:pStyle w:val="26"/>
        <w:shd w:val="clear" w:color="auto" w:fill="auto"/>
        <w:spacing w:line="240" w:lineRule="auto"/>
        <w:ind w:left="880" w:right="880" w:firstLine="700"/>
      </w:pPr>
      <w:r>
        <w:t>Основными целевыми индикаторами реализации мероприятий системы сбора и вывоза твердых бытовых отходов потребителей поселения, являются:</w:t>
      </w:r>
    </w:p>
    <w:p w:rsidR="005C5F3B" w:rsidRDefault="001D4B08" w:rsidP="007F3D9A">
      <w:pPr>
        <w:pStyle w:val="26"/>
        <w:numPr>
          <w:ilvl w:val="0"/>
          <w:numId w:val="11"/>
        </w:numPr>
        <w:shd w:val="clear" w:color="auto" w:fill="auto"/>
        <w:tabs>
          <w:tab w:val="left" w:pos="1248"/>
        </w:tabs>
        <w:spacing w:line="240" w:lineRule="auto"/>
        <w:ind w:left="880" w:firstLine="140"/>
      </w:pPr>
      <w:r>
        <w:t>Приобретение мусорных контейнеров и оборудование площадок для сбора мусора (твердое покрытие, ограждение);</w:t>
      </w:r>
    </w:p>
    <w:p w:rsidR="005C5F3B" w:rsidRDefault="001D4B08" w:rsidP="007F3D9A">
      <w:pPr>
        <w:pStyle w:val="26"/>
        <w:numPr>
          <w:ilvl w:val="0"/>
          <w:numId w:val="11"/>
        </w:numPr>
        <w:shd w:val="clear" w:color="auto" w:fill="auto"/>
        <w:tabs>
          <w:tab w:val="left" w:pos="1248"/>
        </w:tabs>
        <w:spacing w:line="240" w:lineRule="auto"/>
        <w:ind w:left="880"/>
      </w:pPr>
      <w:r>
        <w:t>Организация в поселении раздельного сбора мусора (перспектива).</w:t>
      </w:r>
    </w:p>
    <w:p w:rsidR="005C5F3B" w:rsidRDefault="005C5F3B" w:rsidP="007F3D9A">
      <w:pPr>
        <w:pStyle w:val="26"/>
        <w:shd w:val="clear" w:color="auto" w:fill="auto"/>
        <w:tabs>
          <w:tab w:val="left" w:pos="1248"/>
        </w:tabs>
        <w:spacing w:line="240" w:lineRule="auto"/>
        <w:ind w:left="880"/>
      </w:pPr>
    </w:p>
    <w:p w:rsidR="005C5F3B" w:rsidRDefault="001D4B08" w:rsidP="007F3D9A">
      <w:pPr>
        <w:pStyle w:val="2a"/>
        <w:keepNext/>
        <w:keepLines/>
        <w:numPr>
          <w:ilvl w:val="1"/>
          <w:numId w:val="3"/>
        </w:numPr>
        <w:shd w:val="clear" w:color="auto" w:fill="auto"/>
        <w:tabs>
          <w:tab w:val="left" w:pos="1854"/>
        </w:tabs>
        <w:spacing w:line="240" w:lineRule="auto"/>
        <w:ind w:left="1260" w:firstLine="0"/>
        <w:jc w:val="both"/>
      </w:pPr>
      <w:bookmarkStart w:id="59" w:name="bookmark27"/>
      <w:r>
        <w:t xml:space="preserve">Источники инвестиций, тарифы и доступность программы </w:t>
      </w:r>
      <w:proofErr w:type="gramStart"/>
      <w:r>
        <w:t>для</w:t>
      </w:r>
      <w:bookmarkEnd w:id="59"/>
      <w:proofErr w:type="gramEnd"/>
    </w:p>
    <w:p w:rsidR="005C5F3B" w:rsidRDefault="001D4B08" w:rsidP="007F3D9A">
      <w:pPr>
        <w:pStyle w:val="2a"/>
        <w:keepNext/>
        <w:keepLines/>
        <w:shd w:val="clear" w:color="auto" w:fill="auto"/>
        <w:spacing w:line="240" w:lineRule="auto"/>
        <w:ind w:firstLine="0"/>
        <w:jc w:val="both"/>
      </w:pPr>
      <w:bookmarkStart w:id="60" w:name="bookmark28"/>
      <w:r>
        <w:t>населения</w:t>
      </w:r>
      <w:bookmarkEnd w:id="60"/>
    </w:p>
    <w:p w:rsidR="005C5F3B" w:rsidRPr="009E7AE5" w:rsidRDefault="001D4B08" w:rsidP="007F3D9A">
      <w:pPr>
        <w:pStyle w:val="26"/>
        <w:shd w:val="clear" w:color="auto" w:fill="auto"/>
        <w:spacing w:line="240" w:lineRule="auto"/>
        <w:ind w:left="1000" w:right="1720"/>
        <w:rPr>
          <w:b/>
          <w:i/>
        </w:rPr>
      </w:pPr>
      <w:r>
        <w:t xml:space="preserve">Предполагаемый общий объем финансирования Программы составит </w:t>
      </w:r>
      <w:r w:rsidRPr="009E7AE5">
        <w:rPr>
          <w:b/>
          <w:i/>
        </w:rPr>
        <w:t>69,4772 млн. руб., в том числе:</w:t>
      </w:r>
    </w:p>
    <w:p w:rsidR="005C5F3B" w:rsidRPr="009E7AE5" w:rsidRDefault="001D4B08" w:rsidP="007F3D9A">
      <w:pPr>
        <w:pStyle w:val="26"/>
        <w:numPr>
          <w:ilvl w:val="0"/>
          <w:numId w:val="2"/>
        </w:numPr>
        <w:shd w:val="clear" w:color="auto" w:fill="auto"/>
        <w:tabs>
          <w:tab w:val="left" w:pos="1272"/>
        </w:tabs>
        <w:spacing w:line="240" w:lineRule="auto"/>
        <w:ind w:left="1000"/>
        <w:rPr>
          <w:b/>
          <w:i/>
        </w:rPr>
      </w:pPr>
      <w:r w:rsidRPr="009E7AE5">
        <w:rPr>
          <w:b/>
          <w:i/>
        </w:rPr>
        <w:t>бюджетные средства - 32,1 млн</w:t>
      </w:r>
      <w:proofErr w:type="gramStart"/>
      <w:r w:rsidRPr="009E7AE5">
        <w:rPr>
          <w:b/>
          <w:i/>
        </w:rPr>
        <w:t>.р</w:t>
      </w:r>
      <w:proofErr w:type="gramEnd"/>
      <w:r w:rsidRPr="009E7AE5">
        <w:rPr>
          <w:b/>
          <w:i/>
        </w:rPr>
        <w:t>уб., из них:</w:t>
      </w:r>
    </w:p>
    <w:p w:rsidR="005C5F3B" w:rsidRPr="009E7AE5" w:rsidRDefault="001D4B08" w:rsidP="007F3D9A">
      <w:pPr>
        <w:pStyle w:val="26"/>
        <w:numPr>
          <w:ilvl w:val="0"/>
          <w:numId w:val="2"/>
        </w:numPr>
        <w:shd w:val="clear" w:color="auto" w:fill="auto"/>
        <w:tabs>
          <w:tab w:val="left" w:pos="1272"/>
        </w:tabs>
        <w:spacing w:line="240" w:lineRule="auto"/>
        <w:ind w:left="1000"/>
        <w:rPr>
          <w:b/>
          <w:i/>
        </w:rPr>
      </w:pPr>
      <w:r w:rsidRPr="009E7AE5">
        <w:rPr>
          <w:b/>
          <w:i/>
        </w:rPr>
        <w:t>внебюджетные средства - 37,3772 млн. руб.</w:t>
      </w:r>
    </w:p>
    <w:p w:rsidR="005C5F3B" w:rsidRDefault="001D4B08" w:rsidP="007F3D9A">
      <w:pPr>
        <w:pStyle w:val="26"/>
        <w:shd w:val="clear" w:color="auto" w:fill="auto"/>
        <w:spacing w:line="240" w:lineRule="auto"/>
        <w:ind w:left="860" w:firstLine="720"/>
      </w:pPr>
      <w:r>
        <w:t>Финансовое обеспечение Программы по источникам реализации инвестиционных проектов приводится в таблице 7.</w:t>
      </w:r>
    </w:p>
    <w:p w:rsidR="005C5F3B" w:rsidRDefault="001D4B08" w:rsidP="007F3D9A">
      <w:pPr>
        <w:pStyle w:val="26"/>
        <w:shd w:val="clear" w:color="auto" w:fill="auto"/>
        <w:spacing w:line="240" w:lineRule="auto"/>
        <w:ind w:left="860"/>
      </w:pPr>
      <w:r>
        <w:t>Таблица 7.</w:t>
      </w:r>
    </w:p>
    <w:p w:rsidR="005C5F3B" w:rsidRDefault="005C5F3B" w:rsidP="007F3D9A">
      <w:pPr>
        <w:jc w:val="both"/>
        <w:rPr>
          <w:sz w:val="2"/>
          <w:szCs w:val="2"/>
        </w:rPr>
      </w:pPr>
    </w:p>
    <w:p w:rsidR="005C5F3B" w:rsidRDefault="005C5F3B" w:rsidP="007F3D9A">
      <w:pPr>
        <w:framePr w:w="9586" w:wrap="notBeside" w:vAnchor="text" w:hAnchor="text" w:xAlign="center" w:y="1"/>
        <w:jc w:val="both"/>
        <w:rPr>
          <w:sz w:val="2"/>
          <w:szCs w:val="2"/>
        </w:rPr>
      </w:pPr>
    </w:p>
    <w:p w:rsidR="005C5F3B" w:rsidRDefault="005C5F3B" w:rsidP="007F3D9A">
      <w:pPr>
        <w:jc w:val="both"/>
        <w:rPr>
          <w:sz w:val="2"/>
          <w:szCs w:val="2"/>
        </w:rPr>
      </w:pPr>
    </w:p>
    <w:p w:rsidR="005C5F3B" w:rsidRDefault="001D4B08" w:rsidP="007F3D9A">
      <w:pPr>
        <w:pStyle w:val="26"/>
        <w:shd w:val="clear" w:color="auto" w:fill="auto"/>
        <w:spacing w:line="240" w:lineRule="auto"/>
        <w:ind w:left="860" w:right="860" w:firstLine="700"/>
      </w:pPr>
      <w:r>
        <w:t>На период 2015 - 2025 годы прогнозный уровень тарифов на коммунальные услуги составит:</w:t>
      </w:r>
    </w:p>
    <w:p w:rsidR="005C5F3B" w:rsidRDefault="005C5F3B" w:rsidP="007F3D9A">
      <w:pPr>
        <w:framePr w:w="9739" w:wrap="notBeside" w:vAnchor="text" w:hAnchor="text" w:xAlign="center" w:y="1"/>
        <w:jc w:val="both"/>
        <w:rPr>
          <w:sz w:val="2"/>
          <w:szCs w:val="2"/>
        </w:rPr>
      </w:pPr>
    </w:p>
    <w:p w:rsidR="005C5F3B" w:rsidRDefault="005C5F3B" w:rsidP="007F3D9A">
      <w:pPr>
        <w:jc w:val="both"/>
        <w:rPr>
          <w:sz w:val="2"/>
          <w:szCs w:val="2"/>
        </w:rPr>
      </w:pPr>
    </w:p>
    <w:p w:rsidR="005C5F3B" w:rsidRDefault="001D4B08" w:rsidP="007F3D9A">
      <w:pPr>
        <w:pStyle w:val="26"/>
        <w:shd w:val="clear" w:color="auto" w:fill="auto"/>
        <w:spacing w:line="240" w:lineRule="auto"/>
        <w:ind w:left="860" w:right="860" w:firstLine="720"/>
      </w:pPr>
      <w:r>
        <w:t>Экономическая доступность услуг организаций коммунального комплекса отражает соответствие платежеспособности потребителей установленной стоимости коммунальных услуг.</w:t>
      </w:r>
    </w:p>
    <w:p w:rsidR="005C5F3B" w:rsidRDefault="001D4B08" w:rsidP="007F3D9A">
      <w:pPr>
        <w:pStyle w:val="26"/>
        <w:shd w:val="clear" w:color="auto" w:fill="auto"/>
        <w:spacing w:line="240" w:lineRule="auto"/>
        <w:ind w:left="860" w:right="860" w:firstLine="720"/>
        <w:sectPr w:rsidR="005C5F3B">
          <w:footerReference w:type="default" r:id="rId17"/>
          <w:headerReference w:type="first" r:id="rId18"/>
          <w:footerReference w:type="first" r:id="rId19"/>
          <w:pgSz w:w="12538" w:h="16834"/>
          <w:pgMar w:top="1165" w:right="315" w:bottom="1624" w:left="1155" w:header="0" w:footer="3" w:gutter="0"/>
          <w:cols w:space="720"/>
          <w:noEndnote/>
          <w:docGrid w:linePitch="360"/>
        </w:sectPr>
      </w:pPr>
      <w:r>
        <w:t>В таблице 10 приведены прогнозные расчеты (на весь период действия Программы по годам) платы граждан за коммунальные услуги на семью из трех человек, проживающих в частных домах, соответствующих средним условиям проживания.</w:t>
      </w:r>
    </w:p>
    <w:p w:rsidR="005C5F3B" w:rsidRDefault="005C5F3B">
      <w:pPr>
        <w:spacing w:line="44" w:lineRule="exact"/>
        <w:rPr>
          <w:sz w:val="4"/>
          <w:szCs w:val="4"/>
        </w:rPr>
      </w:pPr>
    </w:p>
    <w:p w:rsidR="005C5F3B" w:rsidRDefault="005C5F3B">
      <w:pPr>
        <w:rPr>
          <w:sz w:val="2"/>
          <w:szCs w:val="2"/>
        </w:rPr>
        <w:sectPr w:rsidR="005C5F3B">
          <w:footerReference w:type="default" r:id="rId20"/>
          <w:headerReference w:type="first" r:id="rId21"/>
          <w:footerReference w:type="first" r:id="rId22"/>
          <w:pgSz w:w="16840" w:h="11900" w:orient="landscape"/>
          <w:pgMar w:top="1096" w:right="0" w:bottom="1103" w:left="0" w:header="0" w:footer="3" w:gutter="0"/>
          <w:cols w:space="720"/>
          <w:noEndnote/>
          <w:docGrid w:linePitch="360"/>
        </w:sectPr>
      </w:pPr>
    </w:p>
    <w:p w:rsidR="005C5F3B" w:rsidRDefault="001D4B08">
      <w:pPr>
        <w:pStyle w:val="ae"/>
        <w:framePr w:w="15365" w:wrap="notBeside" w:vAnchor="text" w:hAnchor="text" w:xAlign="center" w:y="1"/>
        <w:shd w:val="clear" w:color="auto" w:fill="auto"/>
        <w:spacing w:line="280" w:lineRule="exact"/>
      </w:pPr>
      <w:r>
        <w:t>Таблица 10.</w:t>
      </w:r>
    </w:p>
    <w:tbl>
      <w:tblPr>
        <w:tblOverlap w:val="never"/>
        <w:tblW w:w="0" w:type="auto"/>
        <w:jc w:val="center"/>
        <w:tblLayout w:type="fixed"/>
        <w:tblCellMar>
          <w:left w:w="10" w:type="dxa"/>
          <w:right w:w="10" w:type="dxa"/>
        </w:tblCellMar>
        <w:tblLook w:val="0000"/>
      </w:tblPr>
      <w:tblGrid>
        <w:gridCol w:w="835"/>
        <w:gridCol w:w="1368"/>
        <w:gridCol w:w="1032"/>
        <w:gridCol w:w="1128"/>
        <w:gridCol w:w="1080"/>
        <w:gridCol w:w="1094"/>
        <w:gridCol w:w="1066"/>
        <w:gridCol w:w="1123"/>
        <w:gridCol w:w="1037"/>
        <w:gridCol w:w="1085"/>
        <w:gridCol w:w="1258"/>
        <w:gridCol w:w="1070"/>
        <w:gridCol w:w="1080"/>
        <w:gridCol w:w="1109"/>
      </w:tblGrid>
      <w:tr w:rsidR="005C5F3B">
        <w:trPr>
          <w:trHeight w:hRule="exact" w:val="427"/>
          <w:jc w:val="center"/>
        </w:trPr>
        <w:tc>
          <w:tcPr>
            <w:tcW w:w="15365" w:type="dxa"/>
            <w:gridSpan w:val="14"/>
            <w:tcBorders>
              <w:top w:val="single" w:sz="4" w:space="0" w:color="auto"/>
              <w:left w:val="single" w:sz="4" w:space="0" w:color="auto"/>
              <w:righ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Расчет платы граждан за жилищно-коммунальные услуги, проживающих в многоквартирных (частных) домах,</w:t>
            </w:r>
          </w:p>
        </w:tc>
      </w:tr>
      <w:tr w:rsidR="005C5F3B">
        <w:trPr>
          <w:trHeight w:hRule="exact" w:val="427"/>
          <w:jc w:val="center"/>
        </w:trPr>
        <w:tc>
          <w:tcPr>
            <w:tcW w:w="15365" w:type="dxa"/>
            <w:gridSpan w:val="14"/>
            <w:tcBorders>
              <w:top w:val="single" w:sz="4" w:space="0" w:color="auto"/>
              <w:left w:val="single" w:sz="4" w:space="0" w:color="auto"/>
              <w:righ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proofErr w:type="gramStart"/>
            <w:r>
              <w:rPr>
                <w:rStyle w:val="211pt3"/>
              </w:rPr>
              <w:t>оборудованных</w:t>
            </w:r>
            <w:proofErr w:type="gramEnd"/>
            <w:r>
              <w:rPr>
                <w:rStyle w:val="211pt3"/>
              </w:rPr>
              <w:t xml:space="preserve"> централизованным холодным и горячим водоснабжением,</w:t>
            </w:r>
          </w:p>
        </w:tc>
      </w:tr>
      <w:tr w:rsidR="005C5F3B">
        <w:trPr>
          <w:trHeight w:hRule="exact" w:val="422"/>
          <w:jc w:val="center"/>
        </w:trPr>
        <w:tc>
          <w:tcPr>
            <w:tcW w:w="15365" w:type="dxa"/>
            <w:gridSpan w:val="14"/>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водоотведением, централизованным отоплением, с газовыми плитами</w:t>
            </w:r>
          </w:p>
        </w:tc>
      </w:tr>
      <w:tr w:rsidR="005C5F3B">
        <w:trPr>
          <w:trHeight w:hRule="exact" w:val="302"/>
          <w:jc w:val="center"/>
        </w:trPr>
        <w:tc>
          <w:tcPr>
            <w:tcW w:w="83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60"/>
              <w:jc w:val="left"/>
            </w:pPr>
            <w:r>
              <w:rPr>
                <w:rStyle w:val="211pt3"/>
              </w:rPr>
              <w:t>Год</w:t>
            </w:r>
          </w:p>
        </w:tc>
        <w:tc>
          <w:tcPr>
            <w:tcW w:w="2400"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Отопление</w:t>
            </w:r>
          </w:p>
        </w:tc>
        <w:tc>
          <w:tcPr>
            <w:tcW w:w="2208"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Горячее</w:t>
            </w:r>
          </w:p>
        </w:tc>
        <w:tc>
          <w:tcPr>
            <w:tcW w:w="2160"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Холодное</w:t>
            </w:r>
          </w:p>
        </w:tc>
        <w:tc>
          <w:tcPr>
            <w:tcW w:w="2160"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Водоотведение</w:t>
            </w:r>
          </w:p>
        </w:tc>
        <w:tc>
          <w:tcPr>
            <w:tcW w:w="2343"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proofErr w:type="spellStart"/>
            <w:proofErr w:type="gramStart"/>
            <w:r>
              <w:rPr>
                <w:rStyle w:val="211pt3"/>
              </w:rPr>
              <w:t>Электро</w:t>
            </w:r>
            <w:proofErr w:type="spellEnd"/>
            <w:r>
              <w:rPr>
                <w:rStyle w:val="211pt3"/>
              </w:rPr>
              <w:t xml:space="preserve"> снабжение</w:t>
            </w:r>
            <w:proofErr w:type="gramEnd"/>
          </w:p>
        </w:tc>
        <w:tc>
          <w:tcPr>
            <w:tcW w:w="2150" w:type="dxa"/>
            <w:gridSpan w:val="2"/>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Газоснабжение</w:t>
            </w:r>
          </w:p>
        </w:tc>
        <w:tc>
          <w:tcPr>
            <w:tcW w:w="1109" w:type="dxa"/>
            <w:tcBorders>
              <w:top w:val="single" w:sz="4" w:space="0" w:color="auto"/>
              <w:left w:val="single" w:sz="4" w:space="0" w:color="auto"/>
              <w:righ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 xml:space="preserve">Плата </w:t>
            </w:r>
            <w:proofErr w:type="gramStart"/>
            <w:r>
              <w:rPr>
                <w:rStyle w:val="211pt3"/>
              </w:rPr>
              <w:t>за</w:t>
            </w:r>
            <w:proofErr w:type="gramEnd"/>
          </w:p>
        </w:tc>
      </w:tr>
      <w:tr w:rsidR="005C5F3B">
        <w:trPr>
          <w:trHeight w:hRule="exact" w:val="398"/>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2" w:type="dxa"/>
            <w:shd w:val="clear" w:color="auto" w:fill="FFFFFF"/>
          </w:tcPr>
          <w:p w:rsidR="005C5F3B" w:rsidRDefault="005C5F3B">
            <w:pPr>
              <w:framePr w:w="15365" w:wrap="notBeside" w:vAnchor="text" w:hAnchor="text" w:xAlign="center" w:y="1"/>
              <w:rPr>
                <w:sz w:val="10"/>
                <w:szCs w:val="10"/>
              </w:rPr>
            </w:pPr>
          </w:p>
        </w:tc>
        <w:tc>
          <w:tcPr>
            <w:tcW w:w="2208" w:type="dxa"/>
            <w:gridSpan w:val="2"/>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proofErr w:type="gramStart"/>
            <w:r>
              <w:rPr>
                <w:rStyle w:val="211pt3"/>
              </w:rPr>
              <w:t>водо</w:t>
            </w:r>
            <w:proofErr w:type="spellEnd"/>
            <w:r>
              <w:rPr>
                <w:rStyle w:val="211pt3"/>
              </w:rPr>
              <w:t xml:space="preserve"> снабжение</w:t>
            </w:r>
            <w:proofErr w:type="gramEnd"/>
          </w:p>
        </w:tc>
        <w:tc>
          <w:tcPr>
            <w:tcW w:w="2160" w:type="dxa"/>
            <w:gridSpan w:val="2"/>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proofErr w:type="gramStart"/>
            <w:r>
              <w:rPr>
                <w:rStyle w:val="211pt3"/>
              </w:rPr>
              <w:t>водо</w:t>
            </w:r>
            <w:proofErr w:type="spellEnd"/>
            <w:r>
              <w:rPr>
                <w:rStyle w:val="211pt3"/>
              </w:rPr>
              <w:t xml:space="preserve"> снабжение</w:t>
            </w:r>
            <w:proofErr w:type="gramEnd"/>
          </w:p>
        </w:tc>
        <w:tc>
          <w:tcPr>
            <w:tcW w:w="1123"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7" w:type="dxa"/>
            <w:shd w:val="clear" w:color="auto" w:fill="FFFFFF"/>
          </w:tcPr>
          <w:p w:rsidR="005C5F3B" w:rsidRDefault="005C5F3B">
            <w:pPr>
              <w:framePr w:w="15365" w:wrap="notBeside" w:vAnchor="text" w:hAnchor="text" w:xAlign="center" w:y="1"/>
              <w:rPr>
                <w:sz w:val="10"/>
                <w:szCs w:val="10"/>
              </w:rPr>
            </w:pPr>
          </w:p>
        </w:tc>
        <w:tc>
          <w:tcPr>
            <w:tcW w:w="108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258" w:type="dxa"/>
            <w:shd w:val="clear" w:color="auto" w:fill="FFFFFF"/>
          </w:tcPr>
          <w:p w:rsidR="005C5F3B" w:rsidRDefault="005C5F3B">
            <w:pPr>
              <w:framePr w:w="15365" w:wrap="notBeside" w:vAnchor="text" w:hAnchor="text" w:xAlign="center" w:y="1"/>
              <w:rPr>
                <w:sz w:val="10"/>
                <w:szCs w:val="10"/>
              </w:rPr>
            </w:pPr>
          </w:p>
        </w:tc>
        <w:tc>
          <w:tcPr>
            <w:tcW w:w="1070"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shd w:val="clear" w:color="auto" w:fill="FFFFFF"/>
          </w:tcPr>
          <w:p w:rsidR="005C5F3B" w:rsidRDefault="005C5F3B">
            <w:pPr>
              <w:framePr w:w="15365" w:wrap="notBeside" w:vAnchor="text" w:hAnchor="text" w:xAlign="center" w:y="1"/>
              <w:rPr>
                <w:sz w:val="10"/>
                <w:szCs w:val="10"/>
              </w:rPr>
            </w:pPr>
          </w:p>
        </w:tc>
        <w:tc>
          <w:tcPr>
            <w:tcW w:w="1109" w:type="dxa"/>
            <w:tcBorders>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коммуна</w:t>
            </w:r>
          </w:p>
        </w:tc>
      </w:tr>
      <w:tr w:rsidR="005C5F3B">
        <w:trPr>
          <w:trHeight w:hRule="exact" w:val="312"/>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00"/>
              <w:jc w:val="left"/>
            </w:pPr>
            <w:r>
              <w:rPr>
                <w:rStyle w:val="211pt3"/>
              </w:rPr>
              <w:t>тариф, руб.</w:t>
            </w:r>
          </w:p>
        </w:tc>
        <w:tc>
          <w:tcPr>
            <w:tcW w:w="1032"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r>
              <w:rPr>
                <w:rStyle w:val="211pt3"/>
              </w:rPr>
              <w:t>норматив</w:t>
            </w:r>
          </w:p>
        </w:tc>
        <w:tc>
          <w:tcPr>
            <w:tcW w:w="1128"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тариф,</w:t>
            </w:r>
          </w:p>
        </w:tc>
        <w:tc>
          <w:tcPr>
            <w:tcW w:w="1080"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r>
              <w:rPr>
                <w:rStyle w:val="211pt3"/>
              </w:rPr>
              <w:t>норматив</w:t>
            </w:r>
          </w:p>
        </w:tc>
        <w:tc>
          <w:tcPr>
            <w:tcW w:w="1094"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тариф,</w:t>
            </w:r>
          </w:p>
        </w:tc>
        <w:tc>
          <w:tcPr>
            <w:tcW w:w="1066"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r>
              <w:rPr>
                <w:rStyle w:val="211pt3"/>
              </w:rPr>
              <w:t>норматив</w:t>
            </w:r>
          </w:p>
        </w:tc>
        <w:tc>
          <w:tcPr>
            <w:tcW w:w="1123"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тариф,</w:t>
            </w:r>
          </w:p>
        </w:tc>
        <w:tc>
          <w:tcPr>
            <w:tcW w:w="1037"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r>
              <w:rPr>
                <w:rStyle w:val="211pt3"/>
              </w:rPr>
              <w:t>норматив</w:t>
            </w:r>
          </w:p>
        </w:tc>
        <w:tc>
          <w:tcPr>
            <w:tcW w:w="108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40"/>
              <w:jc w:val="left"/>
            </w:pPr>
            <w:r>
              <w:rPr>
                <w:rStyle w:val="211pt3"/>
              </w:rPr>
              <w:t>тариф,</w:t>
            </w:r>
          </w:p>
        </w:tc>
        <w:tc>
          <w:tcPr>
            <w:tcW w:w="1258"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норматив</w:t>
            </w:r>
          </w:p>
        </w:tc>
        <w:tc>
          <w:tcPr>
            <w:tcW w:w="1070"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80"/>
              <w:jc w:val="left"/>
            </w:pPr>
            <w:r>
              <w:rPr>
                <w:rStyle w:val="211pt3"/>
              </w:rPr>
              <w:t>тариф,</w:t>
            </w:r>
          </w:p>
        </w:tc>
        <w:tc>
          <w:tcPr>
            <w:tcW w:w="1080"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40"/>
              <w:jc w:val="left"/>
            </w:pPr>
            <w:r>
              <w:rPr>
                <w:rStyle w:val="211pt3"/>
              </w:rPr>
              <w:t>норматив</w:t>
            </w:r>
          </w:p>
        </w:tc>
        <w:tc>
          <w:tcPr>
            <w:tcW w:w="1109" w:type="dxa"/>
            <w:tcBorders>
              <w:left w:val="single" w:sz="4" w:space="0" w:color="auto"/>
              <w:righ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proofErr w:type="spellStart"/>
            <w:r>
              <w:rPr>
                <w:rStyle w:val="211pt3"/>
              </w:rPr>
              <w:t>льные</w:t>
            </w:r>
            <w:proofErr w:type="spellEnd"/>
          </w:p>
        </w:tc>
      </w:tr>
      <w:tr w:rsidR="005C5F3B">
        <w:trPr>
          <w:trHeight w:hRule="exact" w:val="350"/>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за Гкал</w:t>
            </w:r>
          </w:p>
        </w:tc>
        <w:tc>
          <w:tcPr>
            <w:tcW w:w="1032"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потреб-</w:t>
            </w:r>
          </w:p>
        </w:tc>
        <w:tc>
          <w:tcPr>
            <w:tcW w:w="1128"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80"/>
              <w:jc w:val="left"/>
            </w:pPr>
            <w:r>
              <w:rPr>
                <w:rStyle w:val="211pt3"/>
              </w:rPr>
              <w:t>руб. за</w:t>
            </w:r>
          </w:p>
        </w:tc>
        <w:tc>
          <w:tcPr>
            <w:tcW w:w="1080"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proofErr w:type="spellStart"/>
            <w:r>
              <w:rPr>
                <w:rStyle w:val="211pt3"/>
              </w:rPr>
              <w:t>потребле</w:t>
            </w:r>
            <w:proofErr w:type="spellEnd"/>
          </w:p>
        </w:tc>
        <w:tc>
          <w:tcPr>
            <w:tcW w:w="1094"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80"/>
              <w:jc w:val="left"/>
            </w:pPr>
            <w:r>
              <w:rPr>
                <w:rStyle w:val="211pt3"/>
              </w:rPr>
              <w:t>руб. за</w:t>
            </w:r>
          </w:p>
        </w:tc>
        <w:tc>
          <w:tcPr>
            <w:tcW w:w="1066"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left"/>
            </w:pPr>
            <w:proofErr w:type="spellStart"/>
            <w:r>
              <w:rPr>
                <w:rStyle w:val="211pt3"/>
              </w:rPr>
              <w:t>потребле</w:t>
            </w:r>
            <w:proofErr w:type="spellEnd"/>
          </w:p>
        </w:tc>
        <w:tc>
          <w:tcPr>
            <w:tcW w:w="1123"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80"/>
              <w:jc w:val="left"/>
            </w:pPr>
            <w:r>
              <w:rPr>
                <w:rStyle w:val="211pt3"/>
              </w:rPr>
              <w:t>руб. за</w:t>
            </w:r>
          </w:p>
        </w:tc>
        <w:tc>
          <w:tcPr>
            <w:tcW w:w="1037"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20"/>
              <w:jc w:val="left"/>
            </w:pPr>
            <w:r>
              <w:rPr>
                <w:rStyle w:val="211pt3"/>
              </w:rPr>
              <w:t>потреб-</w:t>
            </w:r>
          </w:p>
        </w:tc>
        <w:tc>
          <w:tcPr>
            <w:tcW w:w="1085"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40"/>
              <w:jc w:val="left"/>
            </w:pPr>
            <w:r>
              <w:rPr>
                <w:rStyle w:val="211pt3"/>
              </w:rPr>
              <w:t>руб. за</w:t>
            </w:r>
          </w:p>
        </w:tc>
        <w:tc>
          <w:tcPr>
            <w:tcW w:w="1258"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потреб-</w:t>
            </w:r>
          </w:p>
        </w:tc>
        <w:tc>
          <w:tcPr>
            <w:tcW w:w="1070"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80"/>
              <w:jc w:val="left"/>
            </w:pPr>
            <w:r>
              <w:rPr>
                <w:rStyle w:val="211pt3"/>
              </w:rPr>
              <w:t>руб. за</w:t>
            </w:r>
          </w:p>
        </w:tc>
        <w:tc>
          <w:tcPr>
            <w:tcW w:w="1080" w:type="dxa"/>
            <w:tcBorders>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260"/>
              <w:jc w:val="left"/>
            </w:pPr>
            <w:r>
              <w:rPr>
                <w:rStyle w:val="211pt3"/>
              </w:rPr>
              <w:t>потреб-</w:t>
            </w:r>
          </w:p>
        </w:tc>
        <w:tc>
          <w:tcPr>
            <w:tcW w:w="1109" w:type="dxa"/>
            <w:tcBorders>
              <w:left w:val="single" w:sz="4" w:space="0" w:color="auto"/>
              <w:righ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услуги</w:t>
            </w:r>
          </w:p>
        </w:tc>
      </w:tr>
      <w:tr w:rsidR="005C5F3B">
        <w:trPr>
          <w:trHeight w:hRule="exact" w:val="346"/>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2"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r>
              <w:rPr>
                <w:rStyle w:val="211pt3"/>
              </w:rPr>
              <w:t>ления</w:t>
            </w:r>
            <w:proofErr w:type="spellEnd"/>
            <w:r>
              <w:rPr>
                <w:rStyle w:val="211pt3"/>
              </w:rPr>
              <w:t>,</w:t>
            </w:r>
          </w:p>
        </w:tc>
        <w:tc>
          <w:tcPr>
            <w:tcW w:w="1128"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Гкал</w:t>
            </w: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left"/>
            </w:pPr>
            <w:proofErr w:type="spellStart"/>
            <w:r>
              <w:rPr>
                <w:rStyle w:val="211pt3"/>
              </w:rPr>
              <w:t>ния</w:t>
            </w:r>
            <w:proofErr w:type="spellEnd"/>
            <w:r>
              <w:rPr>
                <w:rStyle w:val="211pt3"/>
              </w:rPr>
              <w:t>, Гкал</w:t>
            </w:r>
          </w:p>
        </w:tc>
        <w:tc>
          <w:tcPr>
            <w:tcW w:w="1094"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40"/>
              <w:jc w:val="left"/>
            </w:pPr>
            <w:r>
              <w:rPr>
                <w:rStyle w:val="211pt3"/>
              </w:rPr>
              <w:t>куб. метр</w:t>
            </w:r>
          </w:p>
        </w:tc>
        <w:tc>
          <w:tcPr>
            <w:tcW w:w="1066"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left"/>
            </w:pPr>
            <w:proofErr w:type="spellStart"/>
            <w:r>
              <w:rPr>
                <w:rStyle w:val="211pt3"/>
              </w:rPr>
              <w:t>ния</w:t>
            </w:r>
            <w:proofErr w:type="spellEnd"/>
            <w:r>
              <w:rPr>
                <w:rStyle w:val="211pt3"/>
              </w:rPr>
              <w:t>, куб.</w:t>
            </w:r>
          </w:p>
        </w:tc>
        <w:tc>
          <w:tcPr>
            <w:tcW w:w="1123"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60"/>
              <w:jc w:val="left"/>
            </w:pPr>
            <w:r>
              <w:rPr>
                <w:rStyle w:val="211pt3"/>
              </w:rPr>
              <w:t>куб. метр</w:t>
            </w:r>
          </w:p>
        </w:tc>
        <w:tc>
          <w:tcPr>
            <w:tcW w:w="1037"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r>
              <w:rPr>
                <w:rStyle w:val="211pt3"/>
              </w:rPr>
              <w:t>ления</w:t>
            </w:r>
            <w:proofErr w:type="spellEnd"/>
            <w:r>
              <w:rPr>
                <w:rStyle w:val="211pt3"/>
              </w:rPr>
              <w:t>,</w:t>
            </w:r>
          </w:p>
        </w:tc>
        <w:tc>
          <w:tcPr>
            <w:tcW w:w="1085"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40"/>
              <w:jc w:val="left"/>
            </w:pPr>
            <w:proofErr w:type="spellStart"/>
            <w:r>
              <w:rPr>
                <w:rStyle w:val="211pt3"/>
              </w:rPr>
              <w:t>кВт</w:t>
            </w:r>
            <w:proofErr w:type="gramStart"/>
            <w:r>
              <w:rPr>
                <w:rStyle w:val="211pt3"/>
              </w:rPr>
              <w:t>.ч</w:t>
            </w:r>
            <w:proofErr w:type="gramEnd"/>
            <w:r>
              <w:rPr>
                <w:rStyle w:val="211pt3"/>
              </w:rPr>
              <w:t>ас</w:t>
            </w:r>
            <w:proofErr w:type="spellEnd"/>
          </w:p>
        </w:tc>
        <w:tc>
          <w:tcPr>
            <w:tcW w:w="1258"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r>
              <w:rPr>
                <w:rStyle w:val="211pt3"/>
              </w:rPr>
              <w:t>ления</w:t>
            </w:r>
            <w:proofErr w:type="spellEnd"/>
            <w:r>
              <w:rPr>
                <w:rStyle w:val="211pt3"/>
              </w:rPr>
              <w:t>,</w:t>
            </w:r>
          </w:p>
        </w:tc>
        <w:tc>
          <w:tcPr>
            <w:tcW w:w="107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left"/>
            </w:pPr>
            <w:r>
              <w:rPr>
                <w:rStyle w:val="211pt3"/>
              </w:rPr>
              <w:t>куб. метр</w:t>
            </w: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spellStart"/>
            <w:r>
              <w:rPr>
                <w:rStyle w:val="211pt3"/>
              </w:rPr>
              <w:t>ления</w:t>
            </w:r>
            <w:proofErr w:type="spellEnd"/>
            <w:r>
              <w:rPr>
                <w:rStyle w:val="211pt3"/>
              </w:rPr>
              <w:t>,</w:t>
            </w:r>
          </w:p>
        </w:tc>
        <w:tc>
          <w:tcPr>
            <w:tcW w:w="1109" w:type="dxa"/>
            <w:tcBorders>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на семью</w:t>
            </w:r>
          </w:p>
        </w:tc>
      </w:tr>
      <w:tr w:rsidR="005C5F3B">
        <w:trPr>
          <w:trHeight w:hRule="exact" w:val="350"/>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2"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 xml:space="preserve">Гкал </w:t>
            </w:r>
            <w:proofErr w:type="gramStart"/>
            <w:r>
              <w:rPr>
                <w:rStyle w:val="211pt3"/>
              </w:rPr>
              <w:t>на</w:t>
            </w:r>
            <w:proofErr w:type="gramEnd"/>
          </w:p>
        </w:tc>
        <w:tc>
          <w:tcPr>
            <w:tcW w:w="112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gramStart"/>
            <w:r>
              <w:rPr>
                <w:rStyle w:val="211pt3"/>
              </w:rPr>
              <w:t>на</w:t>
            </w:r>
            <w:proofErr w:type="gramEnd"/>
            <w:r>
              <w:rPr>
                <w:rStyle w:val="211pt3"/>
              </w:rPr>
              <w:t xml:space="preserve"> чел.</w:t>
            </w:r>
          </w:p>
        </w:tc>
        <w:tc>
          <w:tcPr>
            <w:tcW w:w="1094"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воды</w:t>
            </w:r>
          </w:p>
        </w:tc>
        <w:tc>
          <w:tcPr>
            <w:tcW w:w="1066"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 xml:space="preserve">метр </w:t>
            </w:r>
            <w:proofErr w:type="gramStart"/>
            <w:r>
              <w:rPr>
                <w:rStyle w:val="211pt3"/>
              </w:rPr>
              <w:t>на</w:t>
            </w:r>
            <w:proofErr w:type="gramEnd"/>
          </w:p>
        </w:tc>
        <w:tc>
          <w:tcPr>
            <w:tcW w:w="1123"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стоков</w:t>
            </w:r>
          </w:p>
        </w:tc>
        <w:tc>
          <w:tcPr>
            <w:tcW w:w="1037"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left"/>
            </w:pPr>
            <w:r>
              <w:rPr>
                <w:rStyle w:val="211pt3"/>
              </w:rPr>
              <w:t>куб. метр</w:t>
            </w:r>
          </w:p>
        </w:tc>
        <w:tc>
          <w:tcPr>
            <w:tcW w:w="108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258"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00"/>
              <w:jc w:val="left"/>
            </w:pPr>
            <w:proofErr w:type="spellStart"/>
            <w:r>
              <w:rPr>
                <w:rStyle w:val="211pt3"/>
              </w:rPr>
              <w:t>кВт</w:t>
            </w:r>
            <w:proofErr w:type="gramStart"/>
            <w:r>
              <w:rPr>
                <w:rStyle w:val="211pt3"/>
              </w:rPr>
              <w:t>.ч</w:t>
            </w:r>
            <w:proofErr w:type="gramEnd"/>
            <w:r>
              <w:rPr>
                <w:rStyle w:val="211pt3"/>
              </w:rPr>
              <w:t>ас</w:t>
            </w:r>
            <w:proofErr w:type="spellEnd"/>
            <w:r>
              <w:rPr>
                <w:rStyle w:val="211pt3"/>
              </w:rPr>
              <w:t xml:space="preserve"> на</w:t>
            </w:r>
          </w:p>
        </w:tc>
        <w:tc>
          <w:tcPr>
            <w:tcW w:w="107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roofErr w:type="gramStart"/>
            <w:r>
              <w:rPr>
                <w:rStyle w:val="211pt3"/>
              </w:rPr>
              <w:t>кг</w:t>
            </w:r>
            <w:proofErr w:type="gramEnd"/>
            <w:r>
              <w:rPr>
                <w:rStyle w:val="211pt3"/>
              </w:rPr>
              <w:t>)</w:t>
            </w: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40"/>
              <w:jc w:val="left"/>
            </w:pPr>
            <w:r>
              <w:rPr>
                <w:rStyle w:val="211pt3"/>
              </w:rPr>
              <w:t>куб. метр</w:t>
            </w:r>
          </w:p>
        </w:tc>
        <w:tc>
          <w:tcPr>
            <w:tcW w:w="1109" w:type="dxa"/>
            <w:tcBorders>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из трех</w:t>
            </w:r>
          </w:p>
        </w:tc>
      </w:tr>
      <w:tr w:rsidR="005C5F3B">
        <w:trPr>
          <w:trHeight w:hRule="exact" w:val="336"/>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2"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кв. метр</w:t>
            </w:r>
          </w:p>
        </w:tc>
        <w:tc>
          <w:tcPr>
            <w:tcW w:w="112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94"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66"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чел.</w:t>
            </w:r>
          </w:p>
        </w:tc>
        <w:tc>
          <w:tcPr>
            <w:tcW w:w="1123"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7"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proofErr w:type="gramStart"/>
            <w:r>
              <w:rPr>
                <w:rStyle w:val="211pt3"/>
              </w:rPr>
              <w:t>на</w:t>
            </w:r>
            <w:proofErr w:type="gramEnd"/>
            <w:r>
              <w:rPr>
                <w:rStyle w:val="211pt3"/>
              </w:rPr>
              <w:t xml:space="preserve"> чел.</w:t>
            </w:r>
          </w:p>
        </w:tc>
        <w:tc>
          <w:tcPr>
            <w:tcW w:w="108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258"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чел.</w:t>
            </w:r>
          </w:p>
        </w:tc>
        <w:tc>
          <w:tcPr>
            <w:tcW w:w="1070"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 xml:space="preserve">(кг) </w:t>
            </w:r>
            <w:proofErr w:type="gramStart"/>
            <w:r>
              <w:rPr>
                <w:rStyle w:val="211pt3"/>
              </w:rPr>
              <w:t>на</w:t>
            </w:r>
            <w:proofErr w:type="gramEnd"/>
          </w:p>
        </w:tc>
        <w:tc>
          <w:tcPr>
            <w:tcW w:w="1109" w:type="dxa"/>
            <w:tcBorders>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человек</w:t>
            </w:r>
          </w:p>
        </w:tc>
      </w:tr>
      <w:tr w:rsidR="005C5F3B">
        <w:trPr>
          <w:trHeight w:hRule="exact" w:val="384"/>
          <w:jc w:val="center"/>
        </w:trPr>
        <w:tc>
          <w:tcPr>
            <w:tcW w:w="83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36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2"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12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94"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66"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123"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37"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5"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258"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70" w:type="dxa"/>
            <w:tcBorders>
              <w:left w:val="single" w:sz="4" w:space="0" w:color="auto"/>
            </w:tcBorders>
            <w:shd w:val="clear" w:color="auto" w:fill="FFFFFF"/>
          </w:tcPr>
          <w:p w:rsidR="005C5F3B" w:rsidRDefault="005C5F3B">
            <w:pPr>
              <w:framePr w:w="15365" w:wrap="notBeside" w:vAnchor="text" w:hAnchor="text" w:xAlign="center" w:y="1"/>
              <w:rPr>
                <w:sz w:val="10"/>
                <w:szCs w:val="10"/>
              </w:rPr>
            </w:pPr>
          </w:p>
        </w:tc>
        <w:tc>
          <w:tcPr>
            <w:tcW w:w="1080" w:type="dxa"/>
            <w:tcBorders>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чел.</w:t>
            </w:r>
          </w:p>
        </w:tc>
        <w:tc>
          <w:tcPr>
            <w:tcW w:w="1109" w:type="dxa"/>
            <w:tcBorders>
              <w:left w:val="single" w:sz="4" w:space="0" w:color="auto"/>
              <w:right w:val="single" w:sz="4" w:space="0" w:color="auto"/>
            </w:tcBorders>
            <w:shd w:val="clear" w:color="auto" w:fill="FFFFFF"/>
          </w:tcPr>
          <w:p w:rsidR="005C5F3B" w:rsidRDefault="005C5F3B">
            <w:pPr>
              <w:framePr w:w="15365" w:wrap="notBeside" w:vAnchor="text" w:hAnchor="text" w:xAlign="center" w:y="1"/>
              <w:rPr>
                <w:sz w:val="10"/>
                <w:szCs w:val="10"/>
              </w:rPr>
            </w:pPr>
          </w:p>
        </w:tc>
      </w:tr>
      <w:tr w:rsidR="005C5F3B">
        <w:trPr>
          <w:trHeight w:hRule="exact" w:val="394"/>
          <w:jc w:val="center"/>
        </w:trPr>
        <w:tc>
          <w:tcPr>
            <w:tcW w:w="83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w:t>
            </w:r>
          </w:p>
        </w:tc>
        <w:tc>
          <w:tcPr>
            <w:tcW w:w="1368"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3</w:t>
            </w:r>
          </w:p>
        </w:tc>
        <w:tc>
          <w:tcPr>
            <w:tcW w:w="1032"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4</w:t>
            </w:r>
          </w:p>
        </w:tc>
        <w:tc>
          <w:tcPr>
            <w:tcW w:w="1128"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5</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6</w:t>
            </w:r>
          </w:p>
        </w:tc>
        <w:tc>
          <w:tcPr>
            <w:tcW w:w="1094"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7</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8</w:t>
            </w:r>
          </w:p>
        </w:tc>
        <w:tc>
          <w:tcPr>
            <w:tcW w:w="1123"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9</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10</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12</w:t>
            </w:r>
          </w:p>
        </w:tc>
        <w:tc>
          <w:tcPr>
            <w:tcW w:w="1070"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080"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jc w:val="center"/>
            </w:pPr>
            <w:r>
              <w:rPr>
                <w:rStyle w:val="211pt3"/>
              </w:rPr>
              <w:t>14</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16</w:t>
            </w:r>
          </w:p>
        </w:tc>
      </w:tr>
      <w:tr w:rsidR="005C5F3B">
        <w:trPr>
          <w:trHeight w:hRule="exact" w:val="696"/>
          <w:jc w:val="center"/>
        </w:trPr>
        <w:tc>
          <w:tcPr>
            <w:tcW w:w="83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2015</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23,11</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2,63</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5,26</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1636,84</w:t>
            </w:r>
          </w:p>
        </w:tc>
      </w:tr>
      <w:tr w:rsidR="005C5F3B">
        <w:trPr>
          <w:trHeight w:hRule="exact" w:val="701"/>
          <w:jc w:val="center"/>
        </w:trPr>
        <w:tc>
          <w:tcPr>
            <w:tcW w:w="83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2016</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24,48</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2,95</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5,81</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1800,3</w:t>
            </w:r>
          </w:p>
        </w:tc>
      </w:tr>
      <w:tr w:rsidR="005C5F3B">
        <w:trPr>
          <w:trHeight w:hRule="exact" w:val="701"/>
          <w:jc w:val="center"/>
        </w:trPr>
        <w:tc>
          <w:tcPr>
            <w:tcW w:w="83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2017</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27,17</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3,98</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6,757</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2315,86</w:t>
            </w:r>
          </w:p>
        </w:tc>
      </w:tr>
      <w:tr w:rsidR="005C5F3B">
        <w:trPr>
          <w:trHeight w:hRule="exact" w:val="701"/>
          <w:jc w:val="center"/>
        </w:trPr>
        <w:tc>
          <w:tcPr>
            <w:tcW w:w="83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2018</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30,16</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4,42</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7,620</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2509,44</w:t>
            </w:r>
          </w:p>
        </w:tc>
      </w:tr>
      <w:tr w:rsidR="005C5F3B">
        <w:trPr>
          <w:trHeight w:hRule="exact" w:val="701"/>
          <w:jc w:val="center"/>
        </w:trPr>
        <w:tc>
          <w:tcPr>
            <w:tcW w:w="83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2019</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33,17</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4,86</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8,547</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2766,03</w:t>
            </w:r>
          </w:p>
        </w:tc>
      </w:tr>
      <w:tr w:rsidR="005C5F3B">
        <w:trPr>
          <w:trHeight w:hRule="exact" w:val="710"/>
          <w:jc w:val="center"/>
        </w:trPr>
        <w:tc>
          <w:tcPr>
            <w:tcW w:w="83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2020</w:t>
            </w:r>
          </w:p>
        </w:tc>
        <w:tc>
          <w:tcPr>
            <w:tcW w:w="136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36,16</w:t>
            </w:r>
          </w:p>
        </w:tc>
        <w:tc>
          <w:tcPr>
            <w:tcW w:w="106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5,30</w:t>
            </w:r>
          </w:p>
        </w:tc>
        <w:tc>
          <w:tcPr>
            <w:tcW w:w="125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9,528</w:t>
            </w:r>
          </w:p>
        </w:tc>
        <w:tc>
          <w:tcPr>
            <w:tcW w:w="108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3024,2</w:t>
            </w:r>
          </w:p>
        </w:tc>
      </w:tr>
    </w:tbl>
    <w:p w:rsidR="005C5F3B" w:rsidRDefault="005C5F3B">
      <w:pPr>
        <w:framePr w:w="15365" w:wrap="notBeside" w:vAnchor="text" w:hAnchor="text" w:xAlign="center" w:y="1"/>
        <w:rPr>
          <w:sz w:val="2"/>
          <w:szCs w:val="2"/>
        </w:rPr>
      </w:pPr>
    </w:p>
    <w:p w:rsidR="005C5F3B" w:rsidRDefault="005C5F3B">
      <w:pPr>
        <w:rPr>
          <w:sz w:val="2"/>
          <w:szCs w:val="2"/>
        </w:rPr>
      </w:pPr>
    </w:p>
    <w:tbl>
      <w:tblPr>
        <w:tblOverlap w:val="never"/>
        <w:tblW w:w="0" w:type="auto"/>
        <w:jc w:val="center"/>
        <w:tblLayout w:type="fixed"/>
        <w:tblCellMar>
          <w:left w:w="10" w:type="dxa"/>
          <w:right w:w="10" w:type="dxa"/>
        </w:tblCellMar>
        <w:tblLook w:val="0000"/>
      </w:tblPr>
      <w:tblGrid>
        <w:gridCol w:w="835"/>
        <w:gridCol w:w="1368"/>
        <w:gridCol w:w="1032"/>
        <w:gridCol w:w="1128"/>
        <w:gridCol w:w="1080"/>
        <w:gridCol w:w="1094"/>
        <w:gridCol w:w="1066"/>
        <w:gridCol w:w="1123"/>
        <w:gridCol w:w="1037"/>
        <w:gridCol w:w="1085"/>
        <w:gridCol w:w="1258"/>
        <w:gridCol w:w="1070"/>
        <w:gridCol w:w="1080"/>
        <w:gridCol w:w="1109"/>
      </w:tblGrid>
      <w:tr w:rsidR="005C5F3B">
        <w:trPr>
          <w:trHeight w:hRule="exact" w:val="706"/>
          <w:jc w:val="center"/>
        </w:trPr>
        <w:tc>
          <w:tcPr>
            <w:tcW w:w="83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lastRenderedPageBreak/>
              <w:t>2021</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39,05</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5,72</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40"/>
              <w:jc w:val="left"/>
            </w:pPr>
            <w:r>
              <w:rPr>
                <w:rStyle w:val="211pt3"/>
              </w:rPr>
              <w:t>10,552</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3274,9</w:t>
            </w:r>
          </w:p>
        </w:tc>
      </w:tr>
      <w:tr w:rsidR="005C5F3B">
        <w:trPr>
          <w:trHeight w:hRule="exact" w:val="701"/>
          <w:jc w:val="center"/>
        </w:trPr>
        <w:tc>
          <w:tcPr>
            <w:tcW w:w="835" w:type="dxa"/>
            <w:tcBorders>
              <w:top w:val="single" w:sz="4" w:space="0" w:color="auto"/>
              <w:left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2023</w:t>
            </w:r>
          </w:p>
        </w:tc>
        <w:tc>
          <w:tcPr>
            <w:tcW w:w="136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41,78</w:t>
            </w:r>
          </w:p>
        </w:tc>
        <w:tc>
          <w:tcPr>
            <w:tcW w:w="1066"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6,12</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40"/>
              <w:jc w:val="left"/>
            </w:pPr>
            <w:r>
              <w:rPr>
                <w:rStyle w:val="211pt3"/>
              </w:rPr>
              <w:t>11,602</w:t>
            </w:r>
          </w:p>
        </w:tc>
        <w:tc>
          <w:tcPr>
            <w:tcW w:w="1080" w:type="dxa"/>
            <w:tcBorders>
              <w:top w:val="single" w:sz="4" w:space="0" w:color="auto"/>
              <w:lef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3516,07</w:t>
            </w:r>
          </w:p>
        </w:tc>
      </w:tr>
      <w:tr w:rsidR="005C5F3B">
        <w:trPr>
          <w:trHeight w:hRule="exact" w:val="710"/>
          <w:jc w:val="center"/>
        </w:trPr>
        <w:tc>
          <w:tcPr>
            <w:tcW w:w="835" w:type="dxa"/>
            <w:tcBorders>
              <w:top w:val="single" w:sz="4" w:space="0" w:color="auto"/>
              <w:left w:val="single" w:sz="4" w:space="0" w:color="auto"/>
              <w:bottom w:val="single" w:sz="4" w:space="0" w:color="auto"/>
            </w:tcBorders>
            <w:shd w:val="clear" w:color="auto" w:fill="FFFFFF"/>
          </w:tcPr>
          <w:p w:rsidR="005C5F3B" w:rsidRDefault="001D4B08">
            <w:pPr>
              <w:pStyle w:val="26"/>
              <w:framePr w:w="15365" w:wrap="notBeside" w:vAnchor="text" w:hAnchor="text" w:xAlign="center" w:y="1"/>
              <w:shd w:val="clear" w:color="auto" w:fill="auto"/>
              <w:spacing w:line="220" w:lineRule="exact"/>
              <w:ind w:left="180"/>
              <w:jc w:val="left"/>
            </w:pPr>
            <w:r>
              <w:rPr>
                <w:rStyle w:val="211pt3"/>
              </w:rPr>
              <w:t>2025</w:t>
            </w:r>
          </w:p>
        </w:tc>
        <w:tc>
          <w:tcPr>
            <w:tcW w:w="136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12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9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80"/>
              <w:jc w:val="left"/>
            </w:pPr>
            <w:r>
              <w:rPr>
                <w:rStyle w:val="211pt3"/>
              </w:rPr>
              <w:t>44,29</w:t>
            </w:r>
          </w:p>
        </w:tc>
        <w:tc>
          <w:tcPr>
            <w:tcW w:w="106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7,45</w:t>
            </w:r>
          </w:p>
        </w:tc>
        <w:tc>
          <w:tcPr>
            <w:tcW w:w="112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37"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w:t>
            </w:r>
          </w:p>
        </w:tc>
        <w:tc>
          <w:tcPr>
            <w:tcW w:w="108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6,49</w:t>
            </w:r>
          </w:p>
        </w:tc>
        <w:tc>
          <w:tcPr>
            <w:tcW w:w="125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116</w:t>
            </w:r>
          </w:p>
        </w:tc>
        <w:tc>
          <w:tcPr>
            <w:tcW w:w="107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240"/>
              <w:jc w:val="left"/>
            </w:pPr>
            <w:r>
              <w:rPr>
                <w:rStyle w:val="211pt3"/>
              </w:rPr>
              <w:t>12,663</w:t>
            </w:r>
          </w:p>
        </w:tc>
        <w:tc>
          <w:tcPr>
            <w:tcW w:w="108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jc w:val="center"/>
            </w:pPr>
            <w:r>
              <w:rPr>
                <w:rStyle w:val="211pt3"/>
              </w:rPr>
              <w:t>13</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365" w:wrap="notBeside" w:vAnchor="text" w:hAnchor="text" w:xAlign="center" w:y="1"/>
              <w:shd w:val="clear" w:color="auto" w:fill="auto"/>
              <w:spacing w:line="220" w:lineRule="exact"/>
              <w:ind w:left="180"/>
              <w:jc w:val="left"/>
            </w:pPr>
            <w:r>
              <w:rPr>
                <w:rStyle w:val="211pt3"/>
              </w:rPr>
              <w:t>3741,7</w:t>
            </w:r>
          </w:p>
        </w:tc>
      </w:tr>
    </w:tbl>
    <w:p w:rsidR="005C5F3B" w:rsidRDefault="005C5F3B">
      <w:pPr>
        <w:framePr w:w="15365"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type w:val="continuous"/>
          <w:pgSz w:w="16840" w:h="11900" w:orient="landscape"/>
          <w:pgMar w:top="1096" w:right="831" w:bottom="1103" w:left="631" w:header="0" w:footer="3" w:gutter="0"/>
          <w:cols w:space="720"/>
          <w:noEndnote/>
          <w:docGrid w:linePitch="360"/>
        </w:sectPr>
      </w:pPr>
    </w:p>
    <w:p w:rsidR="005C5F3B" w:rsidRDefault="001D4B08" w:rsidP="007F3D9A">
      <w:pPr>
        <w:pStyle w:val="2a"/>
        <w:keepNext/>
        <w:keepLines/>
        <w:numPr>
          <w:ilvl w:val="0"/>
          <w:numId w:val="12"/>
        </w:numPr>
        <w:shd w:val="clear" w:color="auto" w:fill="auto"/>
        <w:tabs>
          <w:tab w:val="left" w:pos="3793"/>
        </w:tabs>
        <w:spacing w:line="240" w:lineRule="auto"/>
        <w:ind w:left="3240" w:firstLine="0"/>
        <w:jc w:val="both"/>
      </w:pPr>
      <w:bookmarkStart w:id="61" w:name="bookmark29"/>
      <w:r>
        <w:lastRenderedPageBreak/>
        <w:t>Управление программой</w:t>
      </w:r>
      <w:bookmarkEnd w:id="61"/>
    </w:p>
    <w:p w:rsidR="005C5F3B" w:rsidRDefault="001D4B08" w:rsidP="007F3D9A">
      <w:pPr>
        <w:pStyle w:val="26"/>
        <w:numPr>
          <w:ilvl w:val="0"/>
          <w:numId w:val="13"/>
        </w:numPr>
        <w:shd w:val="clear" w:color="auto" w:fill="auto"/>
        <w:tabs>
          <w:tab w:val="left" w:pos="818"/>
        </w:tabs>
        <w:spacing w:line="240" w:lineRule="auto"/>
      </w:pPr>
      <w:r>
        <w:t xml:space="preserve">Утверждение Программы, а также внесение в неё любых изменений осуществляет администрация </w:t>
      </w:r>
      <w:r w:rsidR="00DC0CEA">
        <w:t>Старомышастовского</w:t>
      </w:r>
      <w:r>
        <w:t xml:space="preserve"> сельского поселения.</w:t>
      </w:r>
    </w:p>
    <w:p w:rsidR="005C5F3B" w:rsidRDefault="001D4B08" w:rsidP="007F3D9A">
      <w:pPr>
        <w:pStyle w:val="26"/>
        <w:numPr>
          <w:ilvl w:val="0"/>
          <w:numId w:val="13"/>
        </w:numPr>
        <w:shd w:val="clear" w:color="auto" w:fill="auto"/>
        <w:tabs>
          <w:tab w:val="left" w:pos="818"/>
        </w:tabs>
        <w:spacing w:line="240" w:lineRule="auto"/>
      </w:pPr>
      <w:r>
        <w:t xml:space="preserve">Муниципальным заказчиком Программы является администрация </w:t>
      </w:r>
      <w:r w:rsidR="00DC0CEA">
        <w:t>Старомышастовского</w:t>
      </w:r>
      <w:r>
        <w:t xml:space="preserve"> сельского поселения.</w:t>
      </w:r>
    </w:p>
    <w:p w:rsidR="005C5F3B" w:rsidRDefault="001D4B08" w:rsidP="007F3D9A">
      <w:pPr>
        <w:pStyle w:val="26"/>
        <w:numPr>
          <w:ilvl w:val="0"/>
          <w:numId w:val="13"/>
        </w:numPr>
        <w:shd w:val="clear" w:color="auto" w:fill="auto"/>
        <w:tabs>
          <w:tab w:val="left" w:pos="818"/>
        </w:tabs>
        <w:spacing w:line="240" w:lineRule="auto"/>
      </w:pPr>
      <w:r>
        <w:t>Муниципальный заказчик программы:</w:t>
      </w:r>
    </w:p>
    <w:p w:rsidR="005C5F3B" w:rsidRDefault="001D4B08" w:rsidP="007F3D9A">
      <w:pPr>
        <w:pStyle w:val="26"/>
        <w:numPr>
          <w:ilvl w:val="0"/>
          <w:numId w:val="14"/>
        </w:numPr>
        <w:shd w:val="clear" w:color="auto" w:fill="auto"/>
        <w:tabs>
          <w:tab w:val="left" w:pos="942"/>
        </w:tabs>
        <w:spacing w:line="240" w:lineRule="auto"/>
        <w:ind w:firstLine="740"/>
      </w:pPr>
      <w:r>
        <w:t>обеспечивает взаимодействие между исполнителями отдельных мероприятий Программы и координацию их действий;</w:t>
      </w:r>
    </w:p>
    <w:p w:rsidR="005C5F3B" w:rsidRDefault="001D4B08" w:rsidP="007F3D9A">
      <w:pPr>
        <w:pStyle w:val="26"/>
        <w:numPr>
          <w:ilvl w:val="0"/>
          <w:numId w:val="14"/>
        </w:numPr>
        <w:shd w:val="clear" w:color="auto" w:fill="auto"/>
        <w:tabs>
          <w:tab w:val="left" w:pos="937"/>
        </w:tabs>
        <w:spacing w:line="240" w:lineRule="auto"/>
        <w:ind w:firstLine="740"/>
      </w:pPr>
      <w:r>
        <w:t>вносит предложения о привлечении дополнительных источников финансирования мероприятий Программы;</w:t>
      </w:r>
    </w:p>
    <w:p w:rsidR="005C5F3B" w:rsidRDefault="001D4B08" w:rsidP="007F3D9A">
      <w:pPr>
        <w:pStyle w:val="26"/>
        <w:numPr>
          <w:ilvl w:val="0"/>
          <w:numId w:val="14"/>
        </w:numPr>
        <w:shd w:val="clear" w:color="auto" w:fill="auto"/>
        <w:tabs>
          <w:tab w:val="left" w:pos="937"/>
        </w:tabs>
        <w:spacing w:line="240" w:lineRule="auto"/>
        <w:ind w:firstLine="740"/>
      </w:pPr>
      <w:proofErr w:type="gramStart"/>
      <w:r>
        <w:t>формирует предложения по финансированию Программы на очередной финансовой год;</w:t>
      </w:r>
      <w:proofErr w:type="gramEnd"/>
    </w:p>
    <w:p w:rsidR="005C5F3B" w:rsidRDefault="001D4B08" w:rsidP="007F3D9A">
      <w:pPr>
        <w:pStyle w:val="26"/>
        <w:numPr>
          <w:ilvl w:val="0"/>
          <w:numId w:val="14"/>
        </w:numPr>
        <w:shd w:val="clear" w:color="auto" w:fill="auto"/>
        <w:tabs>
          <w:tab w:val="left" w:pos="946"/>
        </w:tabs>
        <w:spacing w:line="240" w:lineRule="auto"/>
        <w:ind w:firstLine="740"/>
      </w:pPr>
      <w:r>
        <w:t>ежегодно в установленном порядке вносит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 участвует в обсуждении вопросов, связанных с реализацией и финансированием Программы из местного бюджета и других источников финансирования;</w:t>
      </w:r>
    </w:p>
    <w:p w:rsidR="005C5F3B" w:rsidRDefault="001D4B08" w:rsidP="007F3D9A">
      <w:pPr>
        <w:pStyle w:val="26"/>
        <w:numPr>
          <w:ilvl w:val="0"/>
          <w:numId w:val="14"/>
        </w:numPr>
        <w:shd w:val="clear" w:color="auto" w:fill="auto"/>
        <w:tabs>
          <w:tab w:val="left" w:pos="966"/>
        </w:tabs>
        <w:spacing w:line="240" w:lineRule="auto"/>
        <w:ind w:firstLine="740"/>
      </w:pPr>
      <w:r>
        <w:t xml:space="preserve">осуществляет </w:t>
      </w:r>
      <w:proofErr w:type="gramStart"/>
      <w:r>
        <w:t>контроль за</w:t>
      </w:r>
      <w:proofErr w:type="gramEnd"/>
      <w:r>
        <w:t xml:space="preserve"> ходом и реализацией Программы.</w:t>
      </w:r>
    </w:p>
    <w:p w:rsidR="005C5F3B" w:rsidRDefault="001D4B08" w:rsidP="007F3D9A">
      <w:pPr>
        <w:pStyle w:val="26"/>
        <w:numPr>
          <w:ilvl w:val="0"/>
          <w:numId w:val="13"/>
        </w:numPr>
        <w:shd w:val="clear" w:color="auto" w:fill="auto"/>
        <w:tabs>
          <w:tab w:val="left" w:pos="818"/>
        </w:tabs>
        <w:spacing w:line="240" w:lineRule="auto"/>
      </w:pPr>
      <w:r>
        <w:t xml:space="preserve">Исполнителями Программы являются администрация </w:t>
      </w:r>
      <w:r w:rsidR="00DC0CEA">
        <w:t>Старомышастовского</w:t>
      </w:r>
      <w:r>
        <w:t xml:space="preserve"> сельского поселения, организации, осуществляющие свою деятельность в сфере </w:t>
      </w:r>
      <w:proofErr w:type="spellStart"/>
      <w:r>
        <w:t>водо</w:t>
      </w:r>
      <w:proofErr w:type="spellEnd"/>
      <w:r>
        <w:t>-, тепл</w:t>
      </w:r>
      <w:proofErr w:type="gramStart"/>
      <w:r>
        <w:t>о-</w:t>
      </w:r>
      <w:proofErr w:type="gramEnd"/>
      <w:r>
        <w:t xml:space="preserve">, </w:t>
      </w:r>
      <w:proofErr w:type="spellStart"/>
      <w:r>
        <w:t>электро</w:t>
      </w:r>
      <w:proofErr w:type="spellEnd"/>
      <w:r>
        <w:t>-, газоснабжения, водоотведения и в сфере обращения ТБО.</w:t>
      </w:r>
    </w:p>
    <w:p w:rsidR="005C5F3B" w:rsidRDefault="001D4B08" w:rsidP="007F3D9A">
      <w:pPr>
        <w:pStyle w:val="26"/>
        <w:numPr>
          <w:ilvl w:val="0"/>
          <w:numId w:val="13"/>
        </w:numPr>
        <w:shd w:val="clear" w:color="auto" w:fill="auto"/>
        <w:tabs>
          <w:tab w:val="left" w:pos="818"/>
        </w:tabs>
        <w:spacing w:line="240" w:lineRule="auto"/>
      </w:pPr>
      <w:r>
        <w:t>Исполнители Программы:</w:t>
      </w:r>
    </w:p>
    <w:p w:rsidR="005C5F3B" w:rsidRDefault="001D4B08" w:rsidP="007F3D9A">
      <w:pPr>
        <w:pStyle w:val="26"/>
        <w:shd w:val="clear" w:color="auto" w:fill="auto"/>
        <w:spacing w:line="240" w:lineRule="auto"/>
        <w:ind w:firstLine="600"/>
      </w:pPr>
      <w:r>
        <w:t xml:space="preserve">- подготавливают ежегодно </w:t>
      </w:r>
      <w:proofErr w:type="gramStart"/>
      <w:r>
        <w:t>в установленном порядке годовой отчет о реализации Программы в форме докладов об основных результатах деятельности с расшифровкой</w:t>
      </w:r>
      <w:proofErr w:type="gramEnd"/>
      <w:r>
        <w:t xml:space="preserve"> по мероприятиям и вносят предложения по уточнению перечня программных мероприятий на очередной финансовый год;</w:t>
      </w:r>
    </w:p>
    <w:p w:rsidR="005C5F3B" w:rsidRDefault="001D4B08" w:rsidP="007F3D9A">
      <w:pPr>
        <w:pStyle w:val="26"/>
        <w:numPr>
          <w:ilvl w:val="0"/>
          <w:numId w:val="14"/>
        </w:numPr>
        <w:shd w:val="clear" w:color="auto" w:fill="auto"/>
        <w:tabs>
          <w:tab w:val="left" w:pos="793"/>
        </w:tabs>
        <w:spacing w:line="240" w:lineRule="auto"/>
        <w:ind w:firstLine="600"/>
      </w:pPr>
      <w:r>
        <w:t>уточняют затраты по программным мероприятиям, а также механизм реализации Программы;</w:t>
      </w:r>
    </w:p>
    <w:p w:rsidR="005C5F3B" w:rsidRDefault="001D4B08" w:rsidP="007F3D9A">
      <w:pPr>
        <w:pStyle w:val="26"/>
        <w:numPr>
          <w:ilvl w:val="0"/>
          <w:numId w:val="14"/>
        </w:numPr>
        <w:shd w:val="clear" w:color="auto" w:fill="auto"/>
        <w:tabs>
          <w:tab w:val="left" w:pos="793"/>
        </w:tabs>
        <w:spacing w:line="240" w:lineRule="auto"/>
        <w:ind w:firstLine="600"/>
      </w:pPr>
      <w:r>
        <w:t>несут ответственность за своевременную и качественную подготовку и реализацию мероприятий Программы, обеспечивают эффективное использование выделенных средств.</w:t>
      </w:r>
    </w:p>
    <w:p w:rsidR="005C5F3B" w:rsidRDefault="001D4B08" w:rsidP="007F3D9A">
      <w:pPr>
        <w:pStyle w:val="26"/>
        <w:numPr>
          <w:ilvl w:val="0"/>
          <w:numId w:val="13"/>
        </w:numPr>
        <w:shd w:val="clear" w:color="auto" w:fill="auto"/>
        <w:tabs>
          <w:tab w:val="left" w:pos="763"/>
        </w:tabs>
        <w:spacing w:line="240" w:lineRule="auto"/>
      </w:pPr>
      <w:r>
        <w:t xml:space="preserve">Ежегодно до 15 марта года, следующего </w:t>
      </w:r>
      <w:proofErr w:type="gramStart"/>
      <w:r>
        <w:t>за</w:t>
      </w:r>
      <w:proofErr w:type="gramEnd"/>
      <w:r>
        <w:t xml:space="preserve"> </w:t>
      </w:r>
      <w:proofErr w:type="gramStart"/>
      <w:r>
        <w:t>отчетным</w:t>
      </w:r>
      <w:proofErr w:type="gramEnd"/>
      <w:r>
        <w:t xml:space="preserve">, Исполнители Программы представляют в администрацию </w:t>
      </w:r>
      <w:r w:rsidR="00DC0CEA">
        <w:t>Старомышастовского</w:t>
      </w:r>
      <w:r>
        <w:t xml:space="preserve"> сельского поселения сведения о реализации Программы.</w:t>
      </w:r>
    </w:p>
    <w:p w:rsidR="005C5F3B" w:rsidRDefault="001D4B08" w:rsidP="007F3D9A">
      <w:pPr>
        <w:pStyle w:val="26"/>
        <w:numPr>
          <w:ilvl w:val="0"/>
          <w:numId w:val="13"/>
        </w:numPr>
        <w:shd w:val="clear" w:color="auto" w:fill="auto"/>
        <w:tabs>
          <w:tab w:val="left" w:pos="994"/>
        </w:tabs>
        <w:spacing w:line="240" w:lineRule="auto"/>
        <w:sectPr w:rsidR="005C5F3B">
          <w:footerReference w:type="default" r:id="rId23"/>
          <w:pgSz w:w="12538" w:h="16834"/>
          <w:pgMar w:top="1166" w:right="1142" w:bottom="1833" w:left="1984" w:header="0" w:footer="3" w:gutter="0"/>
          <w:cols w:space="720"/>
          <w:noEndnote/>
          <w:docGrid w:linePitch="360"/>
        </w:sectPr>
      </w:pPr>
      <w:proofErr w:type="gramStart"/>
      <w:r>
        <w:t>Контроль за</w:t>
      </w:r>
      <w:proofErr w:type="gramEnd"/>
      <w:r>
        <w:t xml:space="preserve"> ходом реализации Программы осуществляет администрация </w:t>
      </w:r>
      <w:r w:rsidR="00DC0CEA">
        <w:t xml:space="preserve">Старомышастовского </w:t>
      </w:r>
      <w:r>
        <w:t xml:space="preserve"> сельского поселения.</w:t>
      </w:r>
    </w:p>
    <w:p w:rsidR="00DC0CEA" w:rsidRPr="007F3D9A" w:rsidRDefault="001D4B08" w:rsidP="007F3D9A">
      <w:pPr>
        <w:pStyle w:val="2"/>
        <w:rPr>
          <w:rFonts w:eastAsia="TimesNewRomanPS-BoldMT"/>
          <w:sz w:val="28"/>
          <w:szCs w:val="28"/>
        </w:rPr>
      </w:pPr>
      <w:bookmarkStart w:id="62" w:name="bookmark30"/>
      <w:r w:rsidRPr="007F3D9A">
        <w:rPr>
          <w:sz w:val="28"/>
          <w:szCs w:val="28"/>
        </w:rPr>
        <w:lastRenderedPageBreak/>
        <w:t>ОБОСНОВЫВАЮЩИЕ МАТЕРИАЛЫ</w:t>
      </w:r>
      <w:bookmarkStart w:id="63" w:name="_Toc373745402"/>
      <w:bookmarkStart w:id="64" w:name="_Toc424899089"/>
      <w:bookmarkEnd w:id="62"/>
      <w:r w:rsidR="00DC0CEA" w:rsidRPr="007F3D9A">
        <w:rPr>
          <w:rFonts w:eastAsia="TimesNewRomanPS-BoldMT"/>
          <w:sz w:val="28"/>
          <w:szCs w:val="28"/>
        </w:rPr>
        <w:t xml:space="preserve"> ОБЩИЕ СВЕДЕНИЯ О </w:t>
      </w:r>
      <w:bookmarkEnd w:id="63"/>
      <w:r w:rsidR="00DC0CEA" w:rsidRPr="007F3D9A">
        <w:rPr>
          <w:rFonts w:eastAsia="TimesNewRomanPS-BoldMT"/>
          <w:sz w:val="28"/>
          <w:szCs w:val="28"/>
        </w:rPr>
        <w:t>СТАРОМЫШАСТОВСКОМ СЕЛЬСКОМ ПОСЕЛЕНИИ</w:t>
      </w:r>
      <w:bookmarkEnd w:id="64"/>
    </w:p>
    <w:p w:rsidR="00DC0CEA" w:rsidRPr="007F3D9A" w:rsidRDefault="00DC0CEA" w:rsidP="007F3D9A">
      <w:pPr>
        <w:tabs>
          <w:tab w:val="left" w:pos="9781"/>
        </w:tabs>
        <w:spacing w:after="120"/>
        <w:jc w:val="both"/>
        <w:rPr>
          <w:rFonts w:ascii="Times New Roman" w:hAnsi="Times New Roman" w:cs="Times New Roman"/>
          <w:sz w:val="28"/>
          <w:szCs w:val="28"/>
        </w:rPr>
      </w:pPr>
      <w:r w:rsidRPr="007F3D9A">
        <w:rPr>
          <w:rFonts w:ascii="Times New Roman" w:hAnsi="Times New Roman" w:cs="Times New Roman"/>
          <w:sz w:val="28"/>
          <w:szCs w:val="28"/>
        </w:rPr>
        <w:t xml:space="preserve">Старомышастовское сельское поселение – муниципальное образование в </w:t>
      </w:r>
      <w:proofErr w:type="spellStart"/>
      <w:r w:rsidRPr="007F3D9A">
        <w:rPr>
          <w:rFonts w:ascii="Times New Roman" w:hAnsi="Times New Roman" w:cs="Times New Roman"/>
          <w:sz w:val="28"/>
          <w:szCs w:val="28"/>
        </w:rPr>
        <w:t>Динском</w:t>
      </w:r>
      <w:proofErr w:type="spellEnd"/>
      <w:r w:rsidRPr="007F3D9A">
        <w:rPr>
          <w:rFonts w:ascii="Times New Roman" w:hAnsi="Times New Roman" w:cs="Times New Roman"/>
          <w:sz w:val="28"/>
          <w:szCs w:val="28"/>
        </w:rPr>
        <w:t xml:space="preserve"> районе Краснодарского края. Муниципальное образование Старомышастовское сельское поселение является одним из десяти сельских поселений, входящих в состав Динского района. </w:t>
      </w:r>
    </w:p>
    <w:p w:rsidR="00DC0CEA" w:rsidRPr="007F3D9A" w:rsidRDefault="00DC0CEA" w:rsidP="007F3D9A">
      <w:pPr>
        <w:spacing w:after="60"/>
        <w:jc w:val="both"/>
        <w:rPr>
          <w:rFonts w:ascii="Times New Roman" w:hAnsi="Times New Roman" w:cs="Times New Roman"/>
          <w:sz w:val="28"/>
          <w:szCs w:val="28"/>
        </w:rPr>
      </w:pPr>
      <w:r w:rsidRPr="007F3D9A">
        <w:rPr>
          <w:rFonts w:ascii="Times New Roman" w:hAnsi="Times New Roman" w:cs="Times New Roman"/>
          <w:sz w:val="28"/>
          <w:szCs w:val="28"/>
        </w:rPr>
        <w:t xml:space="preserve">Старомышастовское сельское поселение находится в северо-западной части муниципального образования Динской район и граничит: </w:t>
      </w:r>
    </w:p>
    <w:p w:rsidR="00DC0CEA" w:rsidRPr="007F3D9A" w:rsidRDefault="00DC0CEA" w:rsidP="007F3D9A">
      <w:pPr>
        <w:pStyle w:val="af2"/>
        <w:numPr>
          <w:ilvl w:val="0"/>
          <w:numId w:val="48"/>
        </w:numPr>
        <w:spacing w:line="276" w:lineRule="auto"/>
        <w:ind w:left="851" w:hanging="284"/>
        <w:contextualSpacing w:val="0"/>
        <w:jc w:val="both"/>
        <w:rPr>
          <w:sz w:val="28"/>
          <w:szCs w:val="28"/>
        </w:rPr>
      </w:pPr>
      <w:r w:rsidRPr="007F3D9A">
        <w:rPr>
          <w:sz w:val="28"/>
          <w:szCs w:val="28"/>
        </w:rPr>
        <w:t xml:space="preserve">на севере - с </w:t>
      </w:r>
      <w:proofErr w:type="spellStart"/>
      <w:r w:rsidRPr="007F3D9A">
        <w:rPr>
          <w:sz w:val="28"/>
          <w:szCs w:val="28"/>
        </w:rPr>
        <w:t>Тимашевским</w:t>
      </w:r>
      <w:proofErr w:type="spellEnd"/>
      <w:r w:rsidRPr="007F3D9A">
        <w:rPr>
          <w:sz w:val="28"/>
          <w:szCs w:val="28"/>
        </w:rPr>
        <w:t xml:space="preserve"> районом; </w:t>
      </w:r>
    </w:p>
    <w:p w:rsidR="00DC0CEA" w:rsidRPr="007F3D9A" w:rsidRDefault="00DC0CEA" w:rsidP="007F3D9A">
      <w:pPr>
        <w:pStyle w:val="af2"/>
        <w:numPr>
          <w:ilvl w:val="0"/>
          <w:numId w:val="48"/>
        </w:numPr>
        <w:spacing w:line="276" w:lineRule="auto"/>
        <w:ind w:left="851" w:hanging="284"/>
        <w:contextualSpacing w:val="0"/>
        <w:jc w:val="both"/>
        <w:rPr>
          <w:sz w:val="28"/>
          <w:szCs w:val="28"/>
        </w:rPr>
      </w:pPr>
      <w:r w:rsidRPr="007F3D9A">
        <w:rPr>
          <w:sz w:val="28"/>
          <w:szCs w:val="28"/>
        </w:rPr>
        <w:t xml:space="preserve">на северо-востоке - с </w:t>
      </w:r>
      <w:proofErr w:type="spellStart"/>
      <w:r w:rsidRPr="007F3D9A">
        <w:rPr>
          <w:sz w:val="28"/>
          <w:szCs w:val="28"/>
        </w:rPr>
        <w:t>Кореновским</w:t>
      </w:r>
      <w:proofErr w:type="spellEnd"/>
      <w:r w:rsidRPr="007F3D9A">
        <w:rPr>
          <w:sz w:val="28"/>
          <w:szCs w:val="28"/>
        </w:rPr>
        <w:t xml:space="preserve"> районом; </w:t>
      </w:r>
    </w:p>
    <w:p w:rsidR="00DC0CEA" w:rsidRPr="007F3D9A" w:rsidRDefault="00DC0CEA" w:rsidP="007F3D9A">
      <w:pPr>
        <w:pStyle w:val="af2"/>
        <w:numPr>
          <w:ilvl w:val="0"/>
          <w:numId w:val="48"/>
        </w:numPr>
        <w:spacing w:line="276" w:lineRule="auto"/>
        <w:ind w:left="851" w:hanging="284"/>
        <w:contextualSpacing w:val="0"/>
        <w:jc w:val="both"/>
        <w:rPr>
          <w:sz w:val="28"/>
          <w:szCs w:val="28"/>
        </w:rPr>
      </w:pPr>
      <w:r w:rsidRPr="007F3D9A">
        <w:rPr>
          <w:sz w:val="28"/>
          <w:szCs w:val="28"/>
        </w:rPr>
        <w:t xml:space="preserve">на востоке - с Пластуновским и Красносельским сельским поселениями; </w:t>
      </w:r>
    </w:p>
    <w:p w:rsidR="00DC0CEA" w:rsidRPr="007F3D9A" w:rsidRDefault="00DC0CEA" w:rsidP="007F3D9A">
      <w:pPr>
        <w:pStyle w:val="af2"/>
        <w:numPr>
          <w:ilvl w:val="0"/>
          <w:numId w:val="48"/>
        </w:numPr>
        <w:spacing w:line="276" w:lineRule="auto"/>
        <w:ind w:left="851" w:hanging="284"/>
        <w:contextualSpacing w:val="0"/>
        <w:jc w:val="both"/>
        <w:rPr>
          <w:sz w:val="28"/>
          <w:szCs w:val="28"/>
        </w:rPr>
      </w:pPr>
      <w:r w:rsidRPr="007F3D9A">
        <w:rPr>
          <w:sz w:val="28"/>
          <w:szCs w:val="28"/>
        </w:rPr>
        <w:t xml:space="preserve">на юге - с </w:t>
      </w:r>
      <w:proofErr w:type="spellStart"/>
      <w:r w:rsidRPr="007F3D9A">
        <w:rPr>
          <w:sz w:val="28"/>
          <w:szCs w:val="28"/>
        </w:rPr>
        <w:t>Новотитаровским</w:t>
      </w:r>
      <w:proofErr w:type="spellEnd"/>
      <w:r w:rsidRPr="007F3D9A">
        <w:rPr>
          <w:sz w:val="28"/>
          <w:szCs w:val="28"/>
        </w:rPr>
        <w:t xml:space="preserve"> сельским поселением; </w:t>
      </w:r>
    </w:p>
    <w:p w:rsidR="00DC0CEA" w:rsidRPr="007F3D9A" w:rsidRDefault="00DC0CEA" w:rsidP="007F3D9A">
      <w:pPr>
        <w:pStyle w:val="af2"/>
        <w:numPr>
          <w:ilvl w:val="0"/>
          <w:numId w:val="48"/>
        </w:numPr>
        <w:spacing w:after="120" w:line="276" w:lineRule="auto"/>
        <w:ind w:left="851" w:hanging="284"/>
        <w:contextualSpacing w:val="0"/>
        <w:jc w:val="both"/>
        <w:rPr>
          <w:sz w:val="28"/>
          <w:szCs w:val="28"/>
        </w:rPr>
      </w:pPr>
      <w:r w:rsidRPr="007F3D9A">
        <w:rPr>
          <w:sz w:val="28"/>
          <w:szCs w:val="28"/>
        </w:rPr>
        <w:t xml:space="preserve">на западе - с </w:t>
      </w:r>
      <w:proofErr w:type="spellStart"/>
      <w:r w:rsidRPr="007F3D9A">
        <w:rPr>
          <w:sz w:val="28"/>
          <w:szCs w:val="28"/>
        </w:rPr>
        <w:t>Нововеличковским</w:t>
      </w:r>
      <w:proofErr w:type="spellEnd"/>
      <w:r w:rsidRPr="007F3D9A">
        <w:rPr>
          <w:sz w:val="28"/>
          <w:szCs w:val="28"/>
        </w:rPr>
        <w:t xml:space="preserve"> сельским поселением. </w:t>
      </w:r>
    </w:p>
    <w:p w:rsidR="00DC0CEA" w:rsidRPr="007F3D9A" w:rsidRDefault="00DC0CEA" w:rsidP="007F3D9A">
      <w:pPr>
        <w:spacing w:after="120"/>
        <w:jc w:val="both"/>
        <w:rPr>
          <w:rFonts w:ascii="Times New Roman" w:hAnsi="Times New Roman" w:cs="Times New Roman"/>
          <w:sz w:val="28"/>
          <w:szCs w:val="28"/>
        </w:rPr>
      </w:pPr>
      <w:r w:rsidRPr="007F3D9A">
        <w:rPr>
          <w:rFonts w:ascii="Times New Roman" w:hAnsi="Times New Roman" w:cs="Times New Roman"/>
          <w:sz w:val="28"/>
          <w:szCs w:val="28"/>
        </w:rPr>
        <w:t xml:space="preserve">В состав поселения входит 4 </w:t>
      </w:r>
      <w:proofErr w:type="gramStart"/>
      <w:r w:rsidRPr="007F3D9A">
        <w:rPr>
          <w:rFonts w:ascii="Times New Roman" w:hAnsi="Times New Roman" w:cs="Times New Roman"/>
          <w:sz w:val="28"/>
          <w:szCs w:val="28"/>
        </w:rPr>
        <w:t>населенных</w:t>
      </w:r>
      <w:proofErr w:type="gramEnd"/>
      <w:r w:rsidRPr="007F3D9A">
        <w:rPr>
          <w:rFonts w:ascii="Times New Roman" w:hAnsi="Times New Roman" w:cs="Times New Roman"/>
          <w:sz w:val="28"/>
          <w:szCs w:val="28"/>
        </w:rPr>
        <w:t xml:space="preserve"> пункта: станица Старомышастовская, хутор Восточный, хутор </w:t>
      </w:r>
      <w:proofErr w:type="spellStart"/>
      <w:r w:rsidRPr="007F3D9A">
        <w:rPr>
          <w:rFonts w:ascii="Times New Roman" w:hAnsi="Times New Roman" w:cs="Times New Roman"/>
          <w:sz w:val="28"/>
          <w:szCs w:val="28"/>
        </w:rPr>
        <w:t>Горлачивка</w:t>
      </w:r>
      <w:proofErr w:type="spellEnd"/>
      <w:r w:rsidRPr="007F3D9A">
        <w:rPr>
          <w:rFonts w:ascii="Times New Roman" w:hAnsi="Times New Roman" w:cs="Times New Roman"/>
          <w:sz w:val="28"/>
          <w:szCs w:val="28"/>
        </w:rPr>
        <w:t xml:space="preserve">, хутор Новый. </w:t>
      </w:r>
    </w:p>
    <w:p w:rsidR="00DC0CEA" w:rsidRPr="007F3D9A" w:rsidRDefault="00DC0CEA" w:rsidP="007F3D9A">
      <w:pPr>
        <w:spacing w:after="120"/>
        <w:jc w:val="both"/>
        <w:rPr>
          <w:rFonts w:ascii="Times New Roman" w:hAnsi="Times New Roman" w:cs="Times New Roman"/>
          <w:sz w:val="28"/>
          <w:szCs w:val="28"/>
        </w:rPr>
      </w:pPr>
      <w:r w:rsidRPr="007F3D9A">
        <w:rPr>
          <w:rFonts w:ascii="Times New Roman" w:hAnsi="Times New Roman" w:cs="Times New Roman"/>
          <w:sz w:val="28"/>
          <w:szCs w:val="28"/>
        </w:rPr>
        <w:t xml:space="preserve">Административным центром Старомышастовского сельского поселения является станица Старомышастовская. Станица представляет собой компактный населенный </w:t>
      </w:r>
      <w:proofErr w:type="spellStart"/>
      <w:r w:rsidRPr="007F3D9A">
        <w:rPr>
          <w:rFonts w:ascii="Times New Roman" w:hAnsi="Times New Roman" w:cs="Times New Roman"/>
          <w:sz w:val="28"/>
          <w:szCs w:val="28"/>
        </w:rPr>
        <w:t>пункт</w:t>
      </w:r>
      <w:proofErr w:type="gramStart"/>
      <w:r w:rsidRPr="007F3D9A">
        <w:rPr>
          <w:rFonts w:ascii="Times New Roman" w:hAnsi="Times New Roman" w:cs="Times New Roman"/>
          <w:sz w:val="28"/>
          <w:szCs w:val="28"/>
        </w:rPr>
        <w:t>,р</w:t>
      </w:r>
      <w:proofErr w:type="gramEnd"/>
      <w:r w:rsidRPr="007F3D9A">
        <w:rPr>
          <w:rFonts w:ascii="Times New Roman" w:hAnsi="Times New Roman" w:cs="Times New Roman"/>
          <w:sz w:val="28"/>
          <w:szCs w:val="28"/>
        </w:rPr>
        <w:t>асположенный</w:t>
      </w:r>
      <w:proofErr w:type="spellEnd"/>
      <w:r w:rsidRPr="007F3D9A">
        <w:rPr>
          <w:rFonts w:ascii="Times New Roman" w:hAnsi="Times New Roman" w:cs="Times New Roman"/>
          <w:sz w:val="28"/>
          <w:szCs w:val="28"/>
        </w:rPr>
        <w:t xml:space="preserve"> в центральной части поселения на берегу реки Кочеты (приток </w:t>
      </w:r>
      <w:proofErr w:type="spellStart"/>
      <w:r w:rsidRPr="007F3D9A">
        <w:rPr>
          <w:rFonts w:ascii="Times New Roman" w:hAnsi="Times New Roman" w:cs="Times New Roman"/>
          <w:sz w:val="28"/>
          <w:szCs w:val="28"/>
        </w:rPr>
        <w:t>Кирпили</w:t>
      </w:r>
      <w:proofErr w:type="spellEnd"/>
      <w:r w:rsidRPr="007F3D9A">
        <w:rPr>
          <w:rFonts w:ascii="Times New Roman" w:hAnsi="Times New Roman" w:cs="Times New Roman"/>
          <w:sz w:val="28"/>
          <w:szCs w:val="28"/>
        </w:rPr>
        <w:t xml:space="preserve">), в степной зоне, в 32 км на северо-восток от краевого центра г. Краснодар и в 19 км северо-западнее районного центра – станицы Динская. </w:t>
      </w:r>
    </w:p>
    <w:p w:rsidR="00DC0CEA" w:rsidRPr="007F3D9A" w:rsidRDefault="00DC0CEA" w:rsidP="007F3D9A">
      <w:pPr>
        <w:spacing w:after="120"/>
        <w:jc w:val="both"/>
        <w:rPr>
          <w:rFonts w:ascii="Times New Roman" w:hAnsi="Times New Roman" w:cs="Times New Roman"/>
          <w:sz w:val="28"/>
          <w:szCs w:val="28"/>
        </w:rPr>
      </w:pPr>
      <w:r w:rsidRPr="007F3D9A">
        <w:rPr>
          <w:rFonts w:ascii="Times New Roman" w:hAnsi="Times New Roman" w:cs="Times New Roman"/>
          <w:sz w:val="28"/>
          <w:szCs w:val="28"/>
        </w:rPr>
        <w:t>Территорию Старомышастовского сельского поселения с севера на юг пересекает железная дорога «Краснодар-Тимашевск», за железной дорогой, параллельно ей, проходит автодорога  «Краснодар-Ейск», от которой через железнодорожный перее</w:t>
      </w:r>
      <w:proofErr w:type="gramStart"/>
      <w:r w:rsidRPr="007F3D9A">
        <w:rPr>
          <w:rFonts w:ascii="Times New Roman" w:hAnsi="Times New Roman" w:cs="Times New Roman"/>
          <w:sz w:val="28"/>
          <w:szCs w:val="28"/>
        </w:rPr>
        <w:t>зд к ст</w:t>
      </w:r>
      <w:proofErr w:type="gramEnd"/>
      <w:r w:rsidRPr="007F3D9A">
        <w:rPr>
          <w:rFonts w:ascii="Times New Roman" w:hAnsi="Times New Roman" w:cs="Times New Roman"/>
          <w:sz w:val="28"/>
          <w:szCs w:val="28"/>
        </w:rPr>
        <w:t>анице Старомышастовской и дальше к восточной границе, через х. Новый, отходит автодорога «</w:t>
      </w:r>
      <w:proofErr w:type="spellStart"/>
      <w:r w:rsidRPr="007F3D9A">
        <w:rPr>
          <w:rFonts w:ascii="Times New Roman" w:hAnsi="Times New Roman" w:cs="Times New Roman"/>
          <w:sz w:val="28"/>
          <w:szCs w:val="28"/>
        </w:rPr>
        <w:t>Динская-Старомышастовская</w:t>
      </w:r>
      <w:proofErr w:type="spellEnd"/>
      <w:r w:rsidRPr="007F3D9A">
        <w:rPr>
          <w:rFonts w:ascii="Times New Roman" w:hAnsi="Times New Roman" w:cs="Times New Roman"/>
          <w:sz w:val="28"/>
          <w:szCs w:val="28"/>
        </w:rPr>
        <w:t xml:space="preserve">». </w:t>
      </w:r>
    </w:p>
    <w:p w:rsidR="00DC0CEA" w:rsidRPr="007F3D9A" w:rsidRDefault="00DC0CEA" w:rsidP="007F3D9A">
      <w:pPr>
        <w:spacing w:after="120"/>
        <w:jc w:val="both"/>
        <w:rPr>
          <w:rFonts w:ascii="Times New Roman" w:hAnsi="Times New Roman" w:cs="Times New Roman"/>
          <w:sz w:val="28"/>
          <w:szCs w:val="28"/>
        </w:rPr>
      </w:pPr>
      <w:r w:rsidRPr="007F3D9A">
        <w:rPr>
          <w:rFonts w:ascii="Times New Roman" w:hAnsi="Times New Roman" w:cs="Times New Roman"/>
          <w:sz w:val="28"/>
          <w:szCs w:val="28"/>
        </w:rPr>
        <w:t>Площадь поселения составляет 10,92 км</w:t>
      </w:r>
      <w:proofErr w:type="gramStart"/>
      <w:r w:rsidRPr="007F3D9A">
        <w:rPr>
          <w:rFonts w:ascii="Times New Roman" w:hAnsi="Times New Roman" w:cs="Times New Roman"/>
          <w:sz w:val="28"/>
          <w:szCs w:val="28"/>
          <w:vertAlign w:val="superscript"/>
        </w:rPr>
        <w:t>2</w:t>
      </w:r>
      <w:proofErr w:type="gramEnd"/>
      <w:r w:rsidRPr="007F3D9A">
        <w:rPr>
          <w:rFonts w:ascii="Times New Roman" w:hAnsi="Times New Roman" w:cs="Times New Roman"/>
          <w:sz w:val="28"/>
          <w:szCs w:val="28"/>
        </w:rPr>
        <w:t xml:space="preserve">. </w:t>
      </w:r>
    </w:p>
    <w:p w:rsidR="00DC0CEA" w:rsidRPr="007F3D9A" w:rsidRDefault="00DC0CEA" w:rsidP="007F3D9A">
      <w:pPr>
        <w:spacing w:after="60"/>
        <w:jc w:val="both"/>
        <w:rPr>
          <w:rFonts w:ascii="Times New Roman" w:hAnsi="Times New Roman" w:cs="Times New Roman"/>
          <w:sz w:val="28"/>
          <w:szCs w:val="28"/>
          <w:shd w:val="clear" w:color="auto" w:fill="FFFFFF"/>
        </w:rPr>
      </w:pPr>
      <w:r w:rsidRPr="007F3D9A">
        <w:rPr>
          <w:rFonts w:ascii="Times New Roman" w:hAnsi="Times New Roman" w:cs="Times New Roman"/>
          <w:sz w:val="28"/>
          <w:szCs w:val="28"/>
        </w:rPr>
        <w:t xml:space="preserve">Общая численность населения, проживающего на территории Старомышастовского сельского поселения, на 01.01.2015 г. составляет 11,089 тыс. чел. </w:t>
      </w:r>
    </w:p>
    <w:p w:rsidR="00DC0CEA" w:rsidRPr="007F3D9A" w:rsidRDefault="00DC0CEA" w:rsidP="007F3D9A">
      <w:pPr>
        <w:jc w:val="both"/>
        <w:rPr>
          <w:rFonts w:ascii="Times New Roman" w:eastAsia="Times New Roman" w:hAnsi="Times New Roman" w:cs="Times New Roman"/>
          <w:b/>
          <w:bCs/>
          <w:sz w:val="28"/>
          <w:szCs w:val="28"/>
        </w:rPr>
      </w:pPr>
      <w:r w:rsidRPr="007F3D9A">
        <w:rPr>
          <w:rFonts w:ascii="Times New Roman" w:hAnsi="Times New Roman" w:cs="Times New Roman"/>
          <w:sz w:val="28"/>
          <w:szCs w:val="28"/>
        </w:rPr>
        <w:br w:type="page"/>
      </w:r>
    </w:p>
    <w:p w:rsidR="005C5F3B" w:rsidRPr="007F3D9A" w:rsidRDefault="005C5F3B" w:rsidP="00EC791E">
      <w:pPr>
        <w:pStyle w:val="2a"/>
        <w:keepNext/>
        <w:keepLines/>
        <w:numPr>
          <w:ilvl w:val="0"/>
          <w:numId w:val="15"/>
        </w:numPr>
        <w:shd w:val="clear" w:color="auto" w:fill="auto"/>
        <w:tabs>
          <w:tab w:val="left" w:pos="2282"/>
        </w:tabs>
        <w:spacing w:after="472" w:line="280" w:lineRule="exact"/>
        <w:ind w:left="1960" w:firstLine="0"/>
        <w:jc w:val="both"/>
      </w:pPr>
    </w:p>
    <w:p w:rsidR="005C5F3B" w:rsidRPr="009E7AE5" w:rsidRDefault="001D4B08" w:rsidP="00EC791E">
      <w:pPr>
        <w:pStyle w:val="2a"/>
        <w:keepNext/>
        <w:keepLines/>
        <w:numPr>
          <w:ilvl w:val="0"/>
          <w:numId w:val="16"/>
        </w:numPr>
        <w:shd w:val="clear" w:color="auto" w:fill="auto"/>
        <w:tabs>
          <w:tab w:val="left" w:pos="1550"/>
        </w:tabs>
        <w:ind w:firstLine="800"/>
        <w:jc w:val="both"/>
      </w:pPr>
      <w:bookmarkStart w:id="65" w:name="bookmark34"/>
      <w:proofErr w:type="gramStart"/>
      <w:r w:rsidRPr="009E7AE5">
        <w:t>Прогноз численности и состава населения (демографический</w:t>
      </w:r>
      <w:bookmarkEnd w:id="65"/>
      <w:proofErr w:type="gramEnd"/>
    </w:p>
    <w:p w:rsidR="005C5F3B" w:rsidRPr="009E7AE5" w:rsidRDefault="001D4B08">
      <w:pPr>
        <w:pStyle w:val="2a"/>
        <w:keepNext/>
        <w:keepLines/>
        <w:shd w:val="clear" w:color="auto" w:fill="auto"/>
        <w:ind w:right="40" w:firstLine="0"/>
        <w:jc w:val="center"/>
      </w:pPr>
      <w:bookmarkStart w:id="66" w:name="bookmark35"/>
      <w:r w:rsidRPr="009E7AE5">
        <w:t>прогноз)</w:t>
      </w:r>
      <w:bookmarkEnd w:id="66"/>
    </w:p>
    <w:p w:rsidR="005C5F3B" w:rsidRPr="007F3D9A" w:rsidRDefault="001D4B08" w:rsidP="007F3D9A">
      <w:pPr>
        <w:pStyle w:val="26"/>
        <w:shd w:val="clear" w:color="auto" w:fill="auto"/>
        <w:spacing w:line="240" w:lineRule="auto"/>
        <w:ind w:firstLine="800"/>
      </w:pPr>
      <w:r w:rsidRPr="007F3D9A">
        <w:t xml:space="preserve">Среднегодовая численность населения </w:t>
      </w:r>
      <w:r w:rsidR="00564B79" w:rsidRPr="007F3D9A">
        <w:t xml:space="preserve">Старомышастовского </w:t>
      </w:r>
      <w:r w:rsidRPr="007F3D9A">
        <w:t xml:space="preserve"> сельского посе</w:t>
      </w:r>
      <w:r w:rsidR="009E7AE5" w:rsidRPr="007F3D9A">
        <w:t xml:space="preserve">ления в 2014 году составила </w:t>
      </w:r>
      <w:r w:rsidRPr="007F3D9A">
        <w:t xml:space="preserve"> человек, что соответствует данным. При неизменной общей численности населения уменьшилась численность населения трудоспособного возраста и составила 1681 человек. Численность детского населения в 2014 году составила 1303 человек. Женское население увеличилось по сравнению с 2011 годом и составило 3681 человек</w:t>
      </w:r>
      <w:proofErr w:type="gramStart"/>
      <w:r w:rsidRPr="007F3D9A">
        <w:t xml:space="preserve"> .</w:t>
      </w:r>
      <w:proofErr w:type="gramEnd"/>
    </w:p>
    <w:p w:rsidR="005C5F3B" w:rsidRPr="007F3D9A" w:rsidRDefault="001D4B08" w:rsidP="007F3D9A">
      <w:pPr>
        <w:pStyle w:val="26"/>
        <w:shd w:val="clear" w:color="auto" w:fill="auto"/>
        <w:spacing w:line="240" w:lineRule="auto"/>
        <w:ind w:right="1120"/>
      </w:pPr>
      <w:r w:rsidRPr="007F3D9A">
        <w:t xml:space="preserve">Средний размер семьи в </w:t>
      </w:r>
      <w:proofErr w:type="spellStart"/>
      <w:r w:rsidRPr="007F3D9A">
        <w:t>Должанском</w:t>
      </w:r>
      <w:proofErr w:type="spellEnd"/>
      <w:r w:rsidRPr="007F3D9A">
        <w:t xml:space="preserve"> сельском поселении 2,5 человека. Таблица 12. Перспективная численность населения</w:t>
      </w:r>
    </w:p>
    <w:tbl>
      <w:tblPr>
        <w:tblOverlap w:val="never"/>
        <w:tblW w:w="0" w:type="auto"/>
        <w:jc w:val="center"/>
        <w:tblLayout w:type="fixed"/>
        <w:tblCellMar>
          <w:left w:w="10" w:type="dxa"/>
          <w:right w:w="10" w:type="dxa"/>
        </w:tblCellMar>
        <w:tblLook w:val="0000"/>
      </w:tblPr>
      <w:tblGrid>
        <w:gridCol w:w="4339"/>
        <w:gridCol w:w="1786"/>
        <w:gridCol w:w="1747"/>
        <w:gridCol w:w="1800"/>
      </w:tblGrid>
      <w:tr w:rsidR="005C5F3B" w:rsidRPr="009E7AE5">
        <w:trPr>
          <w:trHeight w:hRule="exact" w:val="979"/>
          <w:jc w:val="center"/>
        </w:trPr>
        <w:tc>
          <w:tcPr>
            <w:tcW w:w="4339" w:type="dxa"/>
            <w:tcBorders>
              <w:top w:val="single" w:sz="4" w:space="0" w:color="auto"/>
              <w:left w:val="single" w:sz="4" w:space="0" w:color="auto"/>
            </w:tcBorders>
            <w:shd w:val="clear" w:color="auto" w:fill="FFFFFF"/>
            <w:vAlign w:val="center"/>
          </w:tcPr>
          <w:p w:rsidR="005C5F3B" w:rsidRPr="007F3D9A" w:rsidRDefault="001D4B08">
            <w:pPr>
              <w:pStyle w:val="26"/>
              <w:framePr w:w="9672" w:wrap="notBeside" w:vAnchor="text" w:hAnchor="text" w:xAlign="center" w:y="1"/>
              <w:shd w:val="clear" w:color="auto" w:fill="auto"/>
              <w:spacing w:line="220" w:lineRule="exact"/>
              <w:jc w:val="center"/>
            </w:pPr>
            <w:r w:rsidRPr="007F3D9A">
              <w:rPr>
                <w:rStyle w:val="211pt3"/>
              </w:rPr>
              <w:t>Наименование населенного пункта</w:t>
            </w:r>
          </w:p>
        </w:tc>
        <w:tc>
          <w:tcPr>
            <w:tcW w:w="1786" w:type="dxa"/>
            <w:tcBorders>
              <w:top w:val="single" w:sz="4" w:space="0" w:color="auto"/>
              <w:left w:val="single" w:sz="4" w:space="0" w:color="auto"/>
            </w:tcBorders>
            <w:shd w:val="clear" w:color="auto" w:fill="FFFFFF"/>
            <w:vAlign w:val="bottom"/>
          </w:tcPr>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Базовый период (2015 год)</w:t>
            </w:r>
          </w:p>
        </w:tc>
        <w:tc>
          <w:tcPr>
            <w:tcW w:w="1747" w:type="dxa"/>
            <w:tcBorders>
              <w:top w:val="single" w:sz="4" w:space="0" w:color="auto"/>
              <w:left w:val="single" w:sz="4" w:space="0" w:color="auto"/>
            </w:tcBorders>
            <w:shd w:val="clear" w:color="auto" w:fill="FFFFFF"/>
            <w:vAlign w:val="bottom"/>
          </w:tcPr>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Первая</w:t>
            </w:r>
          </w:p>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очередь</w:t>
            </w:r>
          </w:p>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(2020год)</w:t>
            </w:r>
          </w:p>
        </w:tc>
        <w:tc>
          <w:tcPr>
            <w:tcW w:w="1800" w:type="dxa"/>
            <w:tcBorders>
              <w:top w:val="single" w:sz="4" w:space="0" w:color="auto"/>
              <w:left w:val="single" w:sz="4" w:space="0" w:color="auto"/>
              <w:right w:val="single" w:sz="4" w:space="0" w:color="auto"/>
            </w:tcBorders>
            <w:shd w:val="clear" w:color="auto" w:fill="FFFFFF"/>
            <w:vAlign w:val="bottom"/>
          </w:tcPr>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Расчетный</w:t>
            </w:r>
          </w:p>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срок</w:t>
            </w:r>
          </w:p>
          <w:p w:rsidR="005C5F3B" w:rsidRPr="007F3D9A" w:rsidRDefault="001D4B08">
            <w:pPr>
              <w:pStyle w:val="26"/>
              <w:framePr w:w="9672" w:wrap="notBeside" w:vAnchor="text" w:hAnchor="text" w:xAlign="center" w:y="1"/>
              <w:shd w:val="clear" w:color="auto" w:fill="auto"/>
              <w:spacing w:line="274" w:lineRule="exact"/>
              <w:jc w:val="center"/>
            </w:pPr>
            <w:r w:rsidRPr="007F3D9A">
              <w:rPr>
                <w:rStyle w:val="211pt3"/>
              </w:rPr>
              <w:t>(2025 год)</w:t>
            </w:r>
          </w:p>
        </w:tc>
      </w:tr>
      <w:tr w:rsidR="005C5F3B" w:rsidRPr="009E7AE5">
        <w:trPr>
          <w:trHeight w:hRule="exact" w:val="504"/>
          <w:jc w:val="center"/>
        </w:trPr>
        <w:tc>
          <w:tcPr>
            <w:tcW w:w="4339" w:type="dxa"/>
            <w:tcBorders>
              <w:top w:val="single" w:sz="4" w:space="0" w:color="auto"/>
              <w:left w:val="single" w:sz="4" w:space="0" w:color="auto"/>
              <w:bottom w:val="single" w:sz="4" w:space="0" w:color="auto"/>
            </w:tcBorders>
            <w:shd w:val="clear" w:color="auto" w:fill="FFFFFF"/>
            <w:vAlign w:val="center"/>
          </w:tcPr>
          <w:p w:rsidR="005C5F3B" w:rsidRPr="007F3D9A" w:rsidRDefault="001D4B08" w:rsidP="007F3D9A">
            <w:pPr>
              <w:pStyle w:val="26"/>
              <w:framePr w:w="9672" w:wrap="notBeside" w:vAnchor="text" w:hAnchor="text" w:xAlign="center" w:y="1"/>
              <w:shd w:val="clear" w:color="auto" w:fill="auto"/>
              <w:spacing w:line="220" w:lineRule="exact"/>
              <w:jc w:val="left"/>
            </w:pPr>
            <w:r w:rsidRPr="007F3D9A">
              <w:rPr>
                <w:rStyle w:val="211pt3"/>
              </w:rPr>
              <w:t xml:space="preserve">ст. </w:t>
            </w:r>
            <w:r w:rsidR="007F3D9A">
              <w:rPr>
                <w:rStyle w:val="211pt3"/>
              </w:rPr>
              <w:t>Старомышастовская</w:t>
            </w:r>
          </w:p>
        </w:tc>
        <w:tc>
          <w:tcPr>
            <w:tcW w:w="1786"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672" w:wrap="notBeside" w:vAnchor="text" w:hAnchor="text" w:xAlign="center" w:y="1"/>
              <w:shd w:val="clear" w:color="auto" w:fill="auto"/>
              <w:spacing w:line="220" w:lineRule="exact"/>
              <w:jc w:val="center"/>
            </w:pPr>
            <w:r w:rsidRPr="007F3D9A">
              <w:rPr>
                <w:rStyle w:val="211pt3"/>
              </w:rPr>
              <w:t>7006</w:t>
            </w:r>
          </w:p>
        </w:tc>
        <w:tc>
          <w:tcPr>
            <w:tcW w:w="1747"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672" w:wrap="notBeside" w:vAnchor="text" w:hAnchor="text" w:xAlign="center" w:y="1"/>
              <w:shd w:val="clear" w:color="auto" w:fill="auto"/>
              <w:spacing w:line="220" w:lineRule="exact"/>
              <w:jc w:val="center"/>
            </w:pPr>
            <w:r w:rsidRPr="007F3D9A">
              <w:rPr>
                <w:rStyle w:val="211pt3"/>
              </w:rPr>
              <w:t>7373</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Pr="007F3D9A" w:rsidRDefault="001D4B08">
            <w:pPr>
              <w:pStyle w:val="26"/>
              <w:framePr w:w="9672" w:wrap="notBeside" w:vAnchor="text" w:hAnchor="text" w:xAlign="center" w:y="1"/>
              <w:shd w:val="clear" w:color="auto" w:fill="auto"/>
              <w:spacing w:line="220" w:lineRule="exact"/>
              <w:jc w:val="center"/>
            </w:pPr>
            <w:r w:rsidRPr="007F3D9A">
              <w:rPr>
                <w:rStyle w:val="211pt3"/>
              </w:rPr>
              <w:t>7871</w:t>
            </w:r>
          </w:p>
        </w:tc>
      </w:tr>
    </w:tbl>
    <w:p w:rsidR="005C5F3B" w:rsidRPr="009E7AE5" w:rsidRDefault="005C5F3B">
      <w:pPr>
        <w:framePr w:w="9672" w:wrap="notBeside" w:vAnchor="text" w:hAnchor="text" w:xAlign="center" w:y="1"/>
        <w:rPr>
          <w:sz w:val="2"/>
          <w:szCs w:val="2"/>
          <w:highlight w:val="blue"/>
        </w:rPr>
      </w:pPr>
    </w:p>
    <w:p w:rsidR="005C5F3B" w:rsidRPr="009E7AE5" w:rsidRDefault="005C5F3B">
      <w:pPr>
        <w:rPr>
          <w:sz w:val="2"/>
          <w:szCs w:val="2"/>
          <w:highlight w:val="blue"/>
        </w:rPr>
      </w:pPr>
    </w:p>
    <w:p w:rsidR="005C5F3B" w:rsidRPr="007F3D9A" w:rsidRDefault="001D4B08" w:rsidP="007F3D9A">
      <w:pPr>
        <w:pStyle w:val="26"/>
        <w:shd w:val="clear" w:color="auto" w:fill="auto"/>
        <w:spacing w:line="240" w:lineRule="auto"/>
        <w:ind w:right="340" w:firstLine="839"/>
      </w:pPr>
      <w:r w:rsidRPr="007F3D9A">
        <w:t>Основой оптимистичного прогноза является реализация в сельском поселении национальных проектов в сферах здравоохранения, образования, жилищной политики, выдача материнского капитала, использование родовых сертификатов, что положительно влияет на рождаемость.</w:t>
      </w:r>
    </w:p>
    <w:p w:rsidR="005C5F3B" w:rsidRPr="007F3D9A" w:rsidRDefault="001D4B08" w:rsidP="007F3D9A">
      <w:pPr>
        <w:pStyle w:val="26"/>
        <w:shd w:val="clear" w:color="auto" w:fill="auto"/>
        <w:spacing w:line="240" w:lineRule="auto"/>
        <w:ind w:right="340" w:firstLine="839"/>
      </w:pPr>
      <w:r w:rsidRPr="007F3D9A">
        <w:t>В результате прогноза увеличения рождаемости планируется увеличение численности населения моложе трудоспособного возраста. Сохранится тенденция стабильности численности населения трудоспособного возраста, число людей старше трудоспособного возраста увеличится.</w:t>
      </w:r>
    </w:p>
    <w:p w:rsidR="005C5F3B" w:rsidRPr="007F3D9A" w:rsidRDefault="001D4B08" w:rsidP="007F3D9A">
      <w:pPr>
        <w:pStyle w:val="26"/>
        <w:shd w:val="clear" w:color="auto" w:fill="auto"/>
        <w:spacing w:line="240" w:lineRule="auto"/>
        <w:ind w:right="340" w:firstLine="839"/>
      </w:pPr>
      <w:r w:rsidRPr="007F3D9A">
        <w:t>Основные данные, характеризующие динамику изменения численности населения в период с 2015-2025 годы, представлены в таблице 13.</w:t>
      </w:r>
    </w:p>
    <w:p w:rsidR="005C5F3B" w:rsidRDefault="001D4B08" w:rsidP="007F3D9A">
      <w:pPr>
        <w:pStyle w:val="26"/>
        <w:shd w:val="clear" w:color="auto" w:fill="auto"/>
        <w:spacing w:line="240" w:lineRule="auto"/>
        <w:ind w:right="340" w:firstLine="839"/>
      </w:pPr>
      <w:r w:rsidRPr="007F3D9A">
        <w:t xml:space="preserve">Таблица 13. Прогноз основных показателей численности населения </w:t>
      </w:r>
      <w:r w:rsidR="007F3D9A">
        <w:t>Старомышастовского</w:t>
      </w:r>
      <w:r w:rsidRPr="007F3D9A">
        <w:t xml:space="preserve"> сельского поселения до 2025 года.</w:t>
      </w:r>
    </w:p>
    <w:p w:rsidR="007F3D9A" w:rsidRPr="007F3D9A" w:rsidRDefault="007F3D9A" w:rsidP="007F3D9A">
      <w:pPr>
        <w:pStyle w:val="26"/>
        <w:shd w:val="clear" w:color="auto" w:fill="auto"/>
        <w:spacing w:line="240" w:lineRule="auto"/>
        <w:ind w:right="340" w:firstLine="839"/>
      </w:pPr>
    </w:p>
    <w:tbl>
      <w:tblPr>
        <w:tblOverlap w:val="never"/>
        <w:tblW w:w="0" w:type="auto"/>
        <w:jc w:val="center"/>
        <w:tblLayout w:type="fixed"/>
        <w:tblCellMar>
          <w:left w:w="10" w:type="dxa"/>
          <w:right w:w="10" w:type="dxa"/>
        </w:tblCellMar>
        <w:tblLook w:val="0000"/>
      </w:tblPr>
      <w:tblGrid>
        <w:gridCol w:w="1872"/>
        <w:gridCol w:w="878"/>
        <w:gridCol w:w="826"/>
        <w:gridCol w:w="830"/>
        <w:gridCol w:w="830"/>
        <w:gridCol w:w="826"/>
        <w:gridCol w:w="830"/>
        <w:gridCol w:w="826"/>
        <w:gridCol w:w="974"/>
        <w:gridCol w:w="888"/>
      </w:tblGrid>
      <w:tr w:rsidR="005C5F3B" w:rsidRPr="00707046">
        <w:trPr>
          <w:trHeight w:hRule="exact" w:val="394"/>
          <w:jc w:val="center"/>
        </w:trPr>
        <w:tc>
          <w:tcPr>
            <w:tcW w:w="1872" w:type="dxa"/>
            <w:vMerge w:val="restart"/>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jc w:val="center"/>
            </w:pPr>
            <w:r w:rsidRPr="007F3D9A">
              <w:rPr>
                <w:rStyle w:val="211pt3"/>
              </w:rPr>
              <w:t>Показатель</w:t>
            </w:r>
          </w:p>
        </w:tc>
        <w:tc>
          <w:tcPr>
            <w:tcW w:w="7708" w:type="dxa"/>
            <w:gridSpan w:val="9"/>
            <w:tcBorders>
              <w:top w:val="single" w:sz="4" w:space="0" w:color="auto"/>
              <w:left w:val="single" w:sz="4" w:space="0" w:color="auto"/>
              <w:righ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jc w:val="center"/>
            </w:pPr>
            <w:r w:rsidRPr="007F3D9A">
              <w:rPr>
                <w:rStyle w:val="211pt3"/>
              </w:rPr>
              <w:t>прогноз</w:t>
            </w:r>
          </w:p>
        </w:tc>
      </w:tr>
      <w:tr w:rsidR="005C5F3B" w:rsidRPr="00707046">
        <w:trPr>
          <w:trHeight w:hRule="exact" w:val="389"/>
          <w:jc w:val="center"/>
        </w:trPr>
        <w:tc>
          <w:tcPr>
            <w:tcW w:w="1872" w:type="dxa"/>
            <w:vMerge/>
            <w:tcBorders>
              <w:left w:val="single" w:sz="4" w:space="0" w:color="auto"/>
            </w:tcBorders>
            <w:shd w:val="clear" w:color="auto" w:fill="FFFFFF"/>
            <w:vAlign w:val="center"/>
          </w:tcPr>
          <w:p w:rsidR="005C5F3B" w:rsidRPr="007F3D9A" w:rsidRDefault="005C5F3B">
            <w:pPr>
              <w:framePr w:w="9581" w:wrap="notBeside" w:vAnchor="text" w:hAnchor="text" w:xAlign="center" w:y="1"/>
            </w:pPr>
          </w:p>
        </w:tc>
        <w:tc>
          <w:tcPr>
            <w:tcW w:w="878"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2015</w:t>
            </w:r>
          </w:p>
        </w:tc>
        <w:tc>
          <w:tcPr>
            <w:tcW w:w="826"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00"/>
              <w:jc w:val="left"/>
            </w:pPr>
            <w:r w:rsidRPr="007F3D9A">
              <w:rPr>
                <w:rStyle w:val="211pt3"/>
              </w:rPr>
              <w:t>2016</w:t>
            </w:r>
          </w:p>
        </w:tc>
        <w:tc>
          <w:tcPr>
            <w:tcW w:w="830"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ind w:left="200"/>
              <w:jc w:val="left"/>
            </w:pPr>
            <w:r w:rsidRPr="007F3D9A">
              <w:rPr>
                <w:rStyle w:val="211pt3"/>
              </w:rPr>
              <w:t>2017</w:t>
            </w:r>
          </w:p>
        </w:tc>
        <w:tc>
          <w:tcPr>
            <w:tcW w:w="830"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00"/>
              <w:jc w:val="left"/>
            </w:pPr>
            <w:r w:rsidRPr="007F3D9A">
              <w:rPr>
                <w:rStyle w:val="211pt3"/>
              </w:rPr>
              <w:t>2018</w:t>
            </w:r>
          </w:p>
        </w:tc>
        <w:tc>
          <w:tcPr>
            <w:tcW w:w="826"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ind w:left="200"/>
              <w:jc w:val="left"/>
            </w:pPr>
            <w:r w:rsidRPr="007F3D9A">
              <w:rPr>
                <w:rStyle w:val="211pt3"/>
              </w:rPr>
              <w:t>2019</w:t>
            </w:r>
          </w:p>
        </w:tc>
        <w:tc>
          <w:tcPr>
            <w:tcW w:w="830"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20"/>
              <w:jc w:val="left"/>
            </w:pPr>
            <w:r w:rsidRPr="007F3D9A">
              <w:rPr>
                <w:rStyle w:val="211pt3"/>
              </w:rPr>
              <w:t>2020</w:t>
            </w:r>
          </w:p>
        </w:tc>
        <w:tc>
          <w:tcPr>
            <w:tcW w:w="826"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00"/>
              <w:jc w:val="left"/>
            </w:pPr>
            <w:r w:rsidRPr="007F3D9A">
              <w:rPr>
                <w:rStyle w:val="211pt3"/>
              </w:rPr>
              <w:t>2021</w:t>
            </w:r>
          </w:p>
        </w:tc>
        <w:tc>
          <w:tcPr>
            <w:tcW w:w="974"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ind w:left="280"/>
              <w:jc w:val="left"/>
            </w:pPr>
            <w:r w:rsidRPr="007F3D9A">
              <w:rPr>
                <w:rStyle w:val="211pt3"/>
              </w:rPr>
              <w:t>2023</w:t>
            </w:r>
          </w:p>
        </w:tc>
        <w:tc>
          <w:tcPr>
            <w:tcW w:w="888"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2025</w:t>
            </w:r>
          </w:p>
        </w:tc>
      </w:tr>
      <w:tr w:rsidR="005C5F3B" w:rsidRPr="00707046">
        <w:trPr>
          <w:trHeight w:hRule="exact" w:val="1531"/>
          <w:jc w:val="center"/>
        </w:trPr>
        <w:tc>
          <w:tcPr>
            <w:tcW w:w="1872"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379" w:lineRule="exact"/>
              <w:jc w:val="left"/>
            </w:pPr>
            <w:r w:rsidRPr="007F3D9A">
              <w:rPr>
                <w:rStyle w:val="211pt3"/>
              </w:rPr>
              <w:t>Численность постоянного населения, всего, чел.</w:t>
            </w:r>
          </w:p>
        </w:tc>
        <w:tc>
          <w:tcPr>
            <w:tcW w:w="878"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7006</w:t>
            </w: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20"/>
              <w:jc w:val="left"/>
            </w:pPr>
            <w:r w:rsidRPr="007F3D9A">
              <w:rPr>
                <w:rStyle w:val="211pt3"/>
              </w:rPr>
              <w:t>7373</w:t>
            </w: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righ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7871</w:t>
            </w:r>
          </w:p>
        </w:tc>
      </w:tr>
      <w:tr w:rsidR="005C5F3B" w:rsidRPr="00707046">
        <w:trPr>
          <w:trHeight w:hRule="exact" w:val="389"/>
          <w:jc w:val="center"/>
        </w:trPr>
        <w:tc>
          <w:tcPr>
            <w:tcW w:w="1872"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jc w:val="left"/>
            </w:pPr>
            <w:r w:rsidRPr="007F3D9A">
              <w:rPr>
                <w:rStyle w:val="211pt3"/>
              </w:rPr>
              <w:t>в т.ч.</w:t>
            </w:r>
          </w:p>
        </w:tc>
        <w:tc>
          <w:tcPr>
            <w:tcW w:w="878"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right w:val="single" w:sz="4" w:space="0" w:color="auto"/>
            </w:tcBorders>
            <w:shd w:val="clear" w:color="auto" w:fill="FFFFFF"/>
          </w:tcPr>
          <w:p w:rsidR="005C5F3B" w:rsidRPr="007F3D9A" w:rsidRDefault="005C5F3B">
            <w:pPr>
              <w:framePr w:w="9581" w:wrap="notBeside" w:vAnchor="text" w:hAnchor="text" w:xAlign="center" w:y="1"/>
              <w:rPr>
                <w:sz w:val="10"/>
                <w:szCs w:val="10"/>
              </w:rPr>
            </w:pPr>
          </w:p>
        </w:tc>
      </w:tr>
      <w:tr w:rsidR="005C5F3B" w:rsidRPr="00707046">
        <w:trPr>
          <w:trHeight w:hRule="exact" w:val="1152"/>
          <w:jc w:val="center"/>
        </w:trPr>
        <w:tc>
          <w:tcPr>
            <w:tcW w:w="1872" w:type="dxa"/>
            <w:tcBorders>
              <w:top w:val="single" w:sz="4" w:space="0" w:color="auto"/>
              <w:left w:val="single" w:sz="4" w:space="0" w:color="auto"/>
              <w:bottom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379" w:lineRule="exact"/>
              <w:jc w:val="left"/>
            </w:pPr>
            <w:r w:rsidRPr="007F3D9A">
              <w:rPr>
                <w:rStyle w:val="211pt3"/>
              </w:rPr>
              <w:t>Моложе</w:t>
            </w:r>
          </w:p>
          <w:p w:rsidR="005C5F3B" w:rsidRPr="007F3D9A" w:rsidRDefault="001D4B08">
            <w:pPr>
              <w:pStyle w:val="26"/>
              <w:framePr w:w="9581" w:wrap="notBeside" w:vAnchor="text" w:hAnchor="text" w:xAlign="center" w:y="1"/>
              <w:shd w:val="clear" w:color="auto" w:fill="auto"/>
              <w:spacing w:line="379" w:lineRule="exact"/>
              <w:jc w:val="left"/>
            </w:pPr>
            <w:r w:rsidRPr="007F3D9A">
              <w:rPr>
                <w:rStyle w:val="211pt3"/>
              </w:rPr>
              <w:t>трудоспособного возраста, тыс.</w:t>
            </w:r>
          </w:p>
        </w:tc>
        <w:tc>
          <w:tcPr>
            <w:tcW w:w="878"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1303</w:t>
            </w: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20"/>
              <w:jc w:val="left"/>
            </w:pPr>
            <w:r w:rsidRPr="007F3D9A">
              <w:rPr>
                <w:rStyle w:val="211pt3"/>
              </w:rPr>
              <w:t>1371</w:t>
            </w: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1464</w:t>
            </w:r>
          </w:p>
        </w:tc>
      </w:tr>
    </w:tbl>
    <w:p w:rsidR="005C5F3B" w:rsidRPr="00707046" w:rsidRDefault="005C5F3B">
      <w:pPr>
        <w:framePr w:w="9581" w:wrap="notBeside" w:vAnchor="text" w:hAnchor="text" w:xAlign="center" w:y="1"/>
        <w:rPr>
          <w:sz w:val="2"/>
          <w:szCs w:val="2"/>
          <w:highlight w:val="blue"/>
        </w:rPr>
      </w:pPr>
    </w:p>
    <w:p w:rsidR="005C5F3B" w:rsidRPr="00707046" w:rsidRDefault="005C5F3B">
      <w:pPr>
        <w:rPr>
          <w:sz w:val="2"/>
          <w:szCs w:val="2"/>
          <w:highlight w:val="blue"/>
        </w:rPr>
      </w:pPr>
    </w:p>
    <w:tbl>
      <w:tblPr>
        <w:tblOverlap w:val="never"/>
        <w:tblW w:w="0" w:type="auto"/>
        <w:jc w:val="center"/>
        <w:tblLayout w:type="fixed"/>
        <w:tblCellMar>
          <w:left w:w="10" w:type="dxa"/>
          <w:right w:w="10" w:type="dxa"/>
        </w:tblCellMar>
        <w:tblLook w:val="0000"/>
      </w:tblPr>
      <w:tblGrid>
        <w:gridCol w:w="1872"/>
        <w:gridCol w:w="878"/>
        <w:gridCol w:w="826"/>
        <w:gridCol w:w="830"/>
        <w:gridCol w:w="830"/>
        <w:gridCol w:w="826"/>
        <w:gridCol w:w="830"/>
        <w:gridCol w:w="826"/>
        <w:gridCol w:w="974"/>
        <w:gridCol w:w="888"/>
      </w:tblGrid>
      <w:tr w:rsidR="005C5F3B" w:rsidRPr="00707046">
        <w:trPr>
          <w:trHeight w:hRule="exact" w:val="398"/>
          <w:jc w:val="center"/>
        </w:trPr>
        <w:tc>
          <w:tcPr>
            <w:tcW w:w="1872"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jc w:val="center"/>
            </w:pPr>
            <w:r w:rsidRPr="007F3D9A">
              <w:rPr>
                <w:rStyle w:val="211pt3"/>
              </w:rPr>
              <w:lastRenderedPageBreak/>
              <w:t>Показатель</w:t>
            </w:r>
          </w:p>
        </w:tc>
        <w:tc>
          <w:tcPr>
            <w:tcW w:w="7708" w:type="dxa"/>
            <w:gridSpan w:val="9"/>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jc w:val="center"/>
            </w:pPr>
            <w:r w:rsidRPr="007F3D9A">
              <w:rPr>
                <w:rStyle w:val="211pt3"/>
              </w:rPr>
              <w:t>прогноз</w:t>
            </w:r>
          </w:p>
        </w:tc>
      </w:tr>
      <w:tr w:rsidR="005C5F3B" w:rsidRPr="00707046">
        <w:trPr>
          <w:trHeight w:hRule="exact" w:val="518"/>
          <w:jc w:val="center"/>
        </w:trPr>
        <w:tc>
          <w:tcPr>
            <w:tcW w:w="1872"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220" w:lineRule="exact"/>
            </w:pPr>
            <w:r w:rsidRPr="007F3D9A">
              <w:rPr>
                <w:rStyle w:val="211pt3"/>
              </w:rPr>
              <w:t>чел.</w:t>
            </w:r>
          </w:p>
        </w:tc>
        <w:tc>
          <w:tcPr>
            <w:tcW w:w="878"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right w:val="single" w:sz="4" w:space="0" w:color="auto"/>
            </w:tcBorders>
            <w:shd w:val="clear" w:color="auto" w:fill="FFFFFF"/>
          </w:tcPr>
          <w:p w:rsidR="005C5F3B" w:rsidRPr="007F3D9A" w:rsidRDefault="005C5F3B">
            <w:pPr>
              <w:framePr w:w="9581" w:wrap="notBeside" w:vAnchor="text" w:hAnchor="text" w:xAlign="center" w:y="1"/>
              <w:rPr>
                <w:sz w:val="10"/>
                <w:szCs w:val="10"/>
              </w:rPr>
            </w:pPr>
          </w:p>
        </w:tc>
      </w:tr>
      <w:tr w:rsidR="005C5F3B" w:rsidRPr="00707046">
        <w:trPr>
          <w:trHeight w:hRule="exact" w:val="768"/>
          <w:jc w:val="center"/>
        </w:trPr>
        <w:tc>
          <w:tcPr>
            <w:tcW w:w="1872" w:type="dxa"/>
            <w:tcBorders>
              <w:top w:val="single" w:sz="4" w:space="0" w:color="auto"/>
              <w:left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after="240" w:line="220" w:lineRule="exact"/>
            </w:pPr>
            <w:r w:rsidRPr="007F3D9A">
              <w:rPr>
                <w:rStyle w:val="211pt3"/>
              </w:rPr>
              <w:t>Трудоспособного</w:t>
            </w:r>
          </w:p>
          <w:p w:rsidR="005C5F3B" w:rsidRPr="007F3D9A" w:rsidRDefault="001D4B08">
            <w:pPr>
              <w:pStyle w:val="26"/>
              <w:framePr w:w="9581" w:wrap="notBeside" w:vAnchor="text" w:hAnchor="text" w:xAlign="center" w:y="1"/>
              <w:shd w:val="clear" w:color="auto" w:fill="auto"/>
              <w:spacing w:before="240" w:line="220" w:lineRule="exact"/>
            </w:pPr>
            <w:r w:rsidRPr="007F3D9A">
              <w:rPr>
                <w:rStyle w:val="211pt3"/>
              </w:rPr>
              <w:t>возраста</w:t>
            </w:r>
          </w:p>
        </w:tc>
        <w:tc>
          <w:tcPr>
            <w:tcW w:w="878"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4398</w:t>
            </w: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20"/>
              <w:jc w:val="left"/>
            </w:pPr>
            <w:r w:rsidRPr="007F3D9A">
              <w:rPr>
                <w:rStyle w:val="211pt3"/>
              </w:rPr>
              <w:t>4629</w:t>
            </w:r>
          </w:p>
        </w:tc>
        <w:tc>
          <w:tcPr>
            <w:tcW w:w="826"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righ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4941</w:t>
            </w:r>
          </w:p>
        </w:tc>
      </w:tr>
      <w:tr w:rsidR="005C5F3B">
        <w:trPr>
          <w:trHeight w:hRule="exact" w:val="1541"/>
          <w:jc w:val="center"/>
        </w:trPr>
        <w:tc>
          <w:tcPr>
            <w:tcW w:w="1872" w:type="dxa"/>
            <w:tcBorders>
              <w:top w:val="single" w:sz="4" w:space="0" w:color="auto"/>
              <w:left w:val="single" w:sz="4" w:space="0" w:color="auto"/>
              <w:bottom w:val="single" w:sz="4" w:space="0" w:color="auto"/>
            </w:tcBorders>
            <w:shd w:val="clear" w:color="auto" w:fill="FFFFFF"/>
          </w:tcPr>
          <w:p w:rsidR="005C5F3B" w:rsidRPr="007F3D9A" w:rsidRDefault="001D4B08">
            <w:pPr>
              <w:pStyle w:val="26"/>
              <w:framePr w:w="9581" w:wrap="notBeside" w:vAnchor="text" w:hAnchor="text" w:xAlign="center" w:y="1"/>
              <w:shd w:val="clear" w:color="auto" w:fill="auto"/>
              <w:spacing w:line="379" w:lineRule="exact"/>
            </w:pPr>
            <w:r w:rsidRPr="007F3D9A">
              <w:rPr>
                <w:rStyle w:val="211pt3"/>
              </w:rPr>
              <w:t>Старше</w:t>
            </w:r>
          </w:p>
          <w:p w:rsidR="005C5F3B" w:rsidRPr="007F3D9A" w:rsidRDefault="001D4B08">
            <w:pPr>
              <w:pStyle w:val="26"/>
              <w:framePr w:w="9581" w:wrap="notBeside" w:vAnchor="text" w:hAnchor="text" w:xAlign="center" w:y="1"/>
              <w:shd w:val="clear" w:color="auto" w:fill="auto"/>
              <w:spacing w:line="379" w:lineRule="exact"/>
            </w:pPr>
            <w:r w:rsidRPr="007F3D9A">
              <w:rPr>
                <w:rStyle w:val="211pt3"/>
              </w:rPr>
              <w:t>трудоспособного возраста, тыс. чел.</w:t>
            </w:r>
          </w:p>
        </w:tc>
        <w:tc>
          <w:tcPr>
            <w:tcW w:w="878"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1305</w:t>
            </w: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30" w:type="dxa"/>
            <w:tcBorders>
              <w:top w:val="single" w:sz="4" w:space="0" w:color="auto"/>
              <w:left w:val="single" w:sz="4" w:space="0" w:color="auto"/>
              <w:bottom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20"/>
              <w:jc w:val="left"/>
            </w:pPr>
            <w:r w:rsidRPr="007F3D9A">
              <w:rPr>
                <w:rStyle w:val="211pt3"/>
              </w:rPr>
              <w:t>1373</w:t>
            </w:r>
          </w:p>
        </w:tc>
        <w:tc>
          <w:tcPr>
            <w:tcW w:w="826"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974" w:type="dxa"/>
            <w:tcBorders>
              <w:top w:val="single" w:sz="4" w:space="0" w:color="auto"/>
              <w:left w:val="single" w:sz="4" w:space="0" w:color="auto"/>
              <w:bottom w:val="single" w:sz="4" w:space="0" w:color="auto"/>
            </w:tcBorders>
            <w:shd w:val="clear" w:color="auto" w:fill="FFFFFF"/>
          </w:tcPr>
          <w:p w:rsidR="005C5F3B" w:rsidRPr="007F3D9A" w:rsidRDefault="005C5F3B">
            <w:pPr>
              <w:framePr w:w="9581" w:wrap="notBeside" w:vAnchor="text" w:hAnchor="text" w:xAlign="center" w:y="1"/>
              <w:rPr>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Pr="007F3D9A" w:rsidRDefault="001D4B08">
            <w:pPr>
              <w:pStyle w:val="26"/>
              <w:framePr w:w="9581" w:wrap="notBeside" w:vAnchor="text" w:hAnchor="text" w:xAlign="center" w:y="1"/>
              <w:shd w:val="clear" w:color="auto" w:fill="auto"/>
              <w:spacing w:line="220" w:lineRule="exact"/>
              <w:ind w:left="240"/>
              <w:jc w:val="left"/>
            </w:pPr>
            <w:r w:rsidRPr="007F3D9A">
              <w:rPr>
                <w:rStyle w:val="211pt3"/>
              </w:rPr>
              <w:t>1466</w:t>
            </w:r>
          </w:p>
        </w:tc>
      </w:tr>
    </w:tbl>
    <w:p w:rsidR="005C5F3B" w:rsidRDefault="005C5F3B">
      <w:pPr>
        <w:framePr w:w="9581" w:wrap="notBeside" w:vAnchor="text" w:hAnchor="text" w:xAlign="center" w:y="1"/>
        <w:rPr>
          <w:sz w:val="2"/>
          <w:szCs w:val="2"/>
        </w:rPr>
      </w:pPr>
    </w:p>
    <w:p w:rsidR="005C5F3B" w:rsidRDefault="005C5F3B">
      <w:pPr>
        <w:rPr>
          <w:sz w:val="2"/>
          <w:szCs w:val="2"/>
        </w:rPr>
      </w:pPr>
    </w:p>
    <w:p w:rsidR="005C5F3B" w:rsidRPr="007F3D9A" w:rsidRDefault="001D4B08" w:rsidP="00EC791E">
      <w:pPr>
        <w:pStyle w:val="2a"/>
        <w:keepNext/>
        <w:keepLines/>
        <w:numPr>
          <w:ilvl w:val="0"/>
          <w:numId w:val="16"/>
        </w:numPr>
        <w:shd w:val="clear" w:color="auto" w:fill="auto"/>
        <w:tabs>
          <w:tab w:val="left" w:pos="2752"/>
        </w:tabs>
        <w:spacing w:before="768"/>
        <w:ind w:left="2000" w:firstLine="0"/>
        <w:jc w:val="both"/>
      </w:pPr>
      <w:bookmarkStart w:id="67" w:name="bookmark36"/>
      <w:r w:rsidRPr="007F3D9A">
        <w:t>Прогноз развития промышленности.</w:t>
      </w:r>
      <w:bookmarkEnd w:id="67"/>
    </w:p>
    <w:p w:rsidR="005C5F3B" w:rsidRPr="007F3D9A" w:rsidRDefault="001D4B08" w:rsidP="007F3D9A">
      <w:pPr>
        <w:pStyle w:val="26"/>
        <w:shd w:val="clear" w:color="auto" w:fill="auto"/>
        <w:spacing w:line="240" w:lineRule="auto"/>
        <w:ind w:right="340" w:firstLine="743"/>
      </w:pPr>
      <w:r w:rsidRPr="007F3D9A">
        <w:t xml:space="preserve">Развитие промышленного потенциала </w:t>
      </w:r>
      <w:r w:rsidR="007F3D9A">
        <w:t>Старомышастовского</w:t>
      </w:r>
      <w:r w:rsidRPr="007F3D9A">
        <w:t xml:space="preserve"> сельского поселения, проектные предложения ориентируются на процесс стабилизации и последующий подъем экономики страны.</w:t>
      </w:r>
    </w:p>
    <w:p w:rsidR="005C5F3B" w:rsidRPr="007F3D9A" w:rsidRDefault="001D4B08" w:rsidP="007F3D9A">
      <w:pPr>
        <w:pStyle w:val="26"/>
        <w:shd w:val="clear" w:color="auto" w:fill="auto"/>
        <w:spacing w:line="240" w:lineRule="auto"/>
        <w:ind w:right="340" w:firstLine="743"/>
      </w:pPr>
      <w:r w:rsidRPr="007F3D9A">
        <w:t>На базе существующих предприятий предлагается создание комплекса с оптимальным соотношением среднего и мелкого производства, с внедрением новых энергосберегающих технологий.</w:t>
      </w:r>
    </w:p>
    <w:p w:rsidR="005C5F3B" w:rsidRPr="007F3D9A" w:rsidRDefault="001D4B08" w:rsidP="007F3D9A">
      <w:pPr>
        <w:pStyle w:val="26"/>
        <w:shd w:val="clear" w:color="auto" w:fill="auto"/>
        <w:spacing w:line="240" w:lineRule="auto"/>
        <w:ind w:right="340" w:firstLine="743"/>
      </w:pPr>
      <w:r w:rsidRPr="007F3D9A">
        <w:t>Сохраняется многоотраслевое направление развития промышленного производства на предприятиях различной формы собственности, что дает возможность вырабатывать любые перспективные и экономически выгодные виды продукции.</w:t>
      </w:r>
    </w:p>
    <w:p w:rsidR="005C5F3B" w:rsidRPr="007F3D9A" w:rsidRDefault="001D4B08" w:rsidP="007F3D9A">
      <w:pPr>
        <w:pStyle w:val="26"/>
        <w:shd w:val="clear" w:color="auto" w:fill="auto"/>
        <w:spacing w:line="240" w:lineRule="auto"/>
        <w:ind w:right="340" w:firstLine="743"/>
        <w:sectPr w:rsidR="005C5F3B" w:rsidRPr="007F3D9A">
          <w:pgSz w:w="12538" w:h="16834"/>
          <w:pgMar w:top="1083" w:right="868" w:bottom="1397" w:left="1863" w:header="0" w:footer="3" w:gutter="0"/>
          <w:cols w:space="720"/>
          <w:noEndnote/>
          <w:docGrid w:linePitch="360"/>
        </w:sectPr>
      </w:pPr>
      <w:r w:rsidRPr="007F3D9A">
        <w:t xml:space="preserve">Прогноз социально-экономического развития </w:t>
      </w:r>
      <w:r w:rsidR="007F3D9A">
        <w:t>Старомышастовского</w:t>
      </w:r>
      <w:r w:rsidRPr="007F3D9A">
        <w:t xml:space="preserve"> сельского поселения на 2015-2025 годы представлен следующими данными:</w:t>
      </w:r>
    </w:p>
    <w:p w:rsidR="005C5F3B" w:rsidRPr="007F3D9A" w:rsidRDefault="001D4B08" w:rsidP="007F3D9A">
      <w:pPr>
        <w:pStyle w:val="ae"/>
        <w:framePr w:w="9494" w:wrap="notBeside" w:vAnchor="text" w:hAnchor="page" w:x="1889" w:y="-9"/>
        <w:shd w:val="clear" w:color="auto" w:fill="auto"/>
        <w:spacing w:line="280" w:lineRule="exact"/>
      </w:pPr>
      <w:r w:rsidRPr="007F3D9A">
        <w:lastRenderedPageBreak/>
        <w:t>Таблица 14.</w:t>
      </w:r>
    </w:p>
    <w:tbl>
      <w:tblPr>
        <w:tblOverlap w:val="never"/>
        <w:tblW w:w="0" w:type="auto"/>
        <w:jc w:val="center"/>
        <w:tblLayout w:type="fixed"/>
        <w:tblCellMar>
          <w:left w:w="10" w:type="dxa"/>
          <w:right w:w="10" w:type="dxa"/>
        </w:tblCellMar>
        <w:tblLook w:val="0000"/>
      </w:tblPr>
      <w:tblGrid>
        <w:gridCol w:w="2995"/>
        <w:gridCol w:w="1099"/>
        <w:gridCol w:w="1042"/>
        <w:gridCol w:w="1109"/>
        <w:gridCol w:w="1094"/>
        <w:gridCol w:w="1104"/>
        <w:gridCol w:w="1051"/>
      </w:tblGrid>
      <w:tr w:rsidR="005C5F3B" w:rsidRPr="007F3D9A">
        <w:trPr>
          <w:trHeight w:hRule="exact" w:val="1406"/>
          <w:jc w:val="center"/>
        </w:trPr>
        <w:tc>
          <w:tcPr>
            <w:tcW w:w="2995"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r w:rsidRPr="007F3D9A">
              <w:rPr>
                <w:rStyle w:val="211pt3"/>
              </w:rPr>
              <w:t>Показатели</w:t>
            </w:r>
          </w:p>
        </w:tc>
        <w:tc>
          <w:tcPr>
            <w:tcW w:w="1099"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left"/>
            </w:pPr>
            <w:r w:rsidRPr="007F3D9A">
              <w:rPr>
                <w:rStyle w:val="211pt3"/>
              </w:rPr>
              <w:t xml:space="preserve">Ед. </w:t>
            </w:r>
            <w:proofErr w:type="spellStart"/>
            <w:r w:rsidRPr="007F3D9A">
              <w:rPr>
                <w:rStyle w:val="211pt3"/>
              </w:rPr>
              <w:t>изм</w:t>
            </w:r>
            <w:proofErr w:type="spellEnd"/>
            <w:r w:rsidRPr="007F3D9A">
              <w:rPr>
                <w:rStyle w:val="211pt3"/>
              </w:rPr>
              <w:t>.</w:t>
            </w:r>
          </w:p>
        </w:tc>
        <w:tc>
          <w:tcPr>
            <w:tcW w:w="1042"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after="180" w:line="220" w:lineRule="exact"/>
              <w:ind w:left="180"/>
              <w:jc w:val="left"/>
            </w:pPr>
            <w:r w:rsidRPr="007F3D9A">
              <w:rPr>
                <w:rStyle w:val="211pt3"/>
              </w:rPr>
              <w:t>Оценка</w:t>
            </w:r>
          </w:p>
          <w:p w:rsidR="005C5F3B" w:rsidRPr="007F3D9A" w:rsidRDefault="001D4B08" w:rsidP="007F3D9A">
            <w:pPr>
              <w:pStyle w:val="26"/>
              <w:framePr w:w="9494" w:wrap="notBeside" w:vAnchor="text" w:hAnchor="page" w:x="1889" w:y="-9"/>
              <w:shd w:val="clear" w:color="auto" w:fill="auto"/>
              <w:spacing w:before="180" w:line="220" w:lineRule="exact"/>
              <w:ind w:left="180"/>
              <w:jc w:val="left"/>
            </w:pPr>
            <w:r w:rsidRPr="007F3D9A">
              <w:rPr>
                <w:rStyle w:val="211pt3"/>
              </w:rPr>
              <w:t>2015г.</w:t>
            </w:r>
          </w:p>
        </w:tc>
        <w:tc>
          <w:tcPr>
            <w:tcW w:w="1109"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408" w:lineRule="exact"/>
            </w:pPr>
            <w:r w:rsidRPr="007F3D9A">
              <w:rPr>
                <w:rStyle w:val="211pt3"/>
              </w:rPr>
              <w:t>Прогноз на 2016г.</w:t>
            </w:r>
          </w:p>
        </w:tc>
        <w:tc>
          <w:tcPr>
            <w:tcW w:w="1094"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after="180" w:line="220" w:lineRule="exact"/>
              <w:jc w:val="left"/>
            </w:pPr>
            <w:r w:rsidRPr="007F3D9A">
              <w:rPr>
                <w:rStyle w:val="211pt3"/>
              </w:rPr>
              <w:t>Прогноз</w:t>
            </w:r>
          </w:p>
          <w:p w:rsidR="005C5F3B" w:rsidRPr="007F3D9A" w:rsidRDefault="001D4B08" w:rsidP="007F3D9A">
            <w:pPr>
              <w:pStyle w:val="26"/>
              <w:framePr w:w="9494" w:wrap="notBeside" w:vAnchor="text" w:hAnchor="page" w:x="1889" w:y="-9"/>
              <w:shd w:val="clear" w:color="auto" w:fill="auto"/>
              <w:spacing w:before="180" w:line="220" w:lineRule="exact"/>
              <w:ind w:left="220"/>
              <w:jc w:val="left"/>
            </w:pPr>
            <w:r w:rsidRPr="007F3D9A">
              <w:rPr>
                <w:rStyle w:val="211pt3"/>
              </w:rPr>
              <w:t>2019г.</w:t>
            </w:r>
          </w:p>
        </w:tc>
        <w:tc>
          <w:tcPr>
            <w:tcW w:w="1104"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408" w:lineRule="exact"/>
            </w:pPr>
            <w:r w:rsidRPr="007F3D9A">
              <w:rPr>
                <w:rStyle w:val="211pt3"/>
              </w:rPr>
              <w:t>Прогноз на 2023 г.</w:t>
            </w:r>
          </w:p>
        </w:tc>
        <w:tc>
          <w:tcPr>
            <w:tcW w:w="1051" w:type="dxa"/>
            <w:tcBorders>
              <w:top w:val="single" w:sz="4" w:space="0" w:color="auto"/>
              <w:left w:val="single" w:sz="4" w:space="0" w:color="auto"/>
              <w:righ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408" w:lineRule="exact"/>
            </w:pPr>
            <w:r w:rsidRPr="007F3D9A">
              <w:rPr>
                <w:rStyle w:val="211pt3"/>
              </w:rPr>
              <w:t>Прогноз на 2025г.</w:t>
            </w:r>
          </w:p>
        </w:tc>
      </w:tr>
      <w:tr w:rsidR="005C5F3B" w:rsidRPr="007F3D9A">
        <w:trPr>
          <w:trHeight w:hRule="exact" w:val="2870"/>
          <w:jc w:val="center"/>
        </w:trPr>
        <w:tc>
          <w:tcPr>
            <w:tcW w:w="2995" w:type="dxa"/>
            <w:tcBorders>
              <w:top w:val="single" w:sz="4" w:space="0" w:color="auto"/>
              <w:left w:val="single" w:sz="4" w:space="0" w:color="auto"/>
            </w:tcBorders>
            <w:shd w:val="clear" w:color="auto" w:fill="FFFFFF"/>
            <w:vAlign w:val="bottom"/>
          </w:tcPr>
          <w:p w:rsidR="005C5F3B" w:rsidRPr="007F3D9A" w:rsidRDefault="001D4B08" w:rsidP="007F3D9A">
            <w:pPr>
              <w:pStyle w:val="26"/>
              <w:framePr w:w="9494" w:wrap="notBeside" w:vAnchor="text" w:hAnchor="page" w:x="1889" w:y="-9"/>
              <w:shd w:val="clear" w:color="auto" w:fill="auto"/>
              <w:spacing w:line="317" w:lineRule="exact"/>
            </w:pPr>
            <w:r w:rsidRPr="007F3D9A">
              <w:rPr>
                <w:rStyle w:val="211pt3"/>
              </w:rPr>
              <w:t xml:space="preserve">1. Отгружено товаров </w:t>
            </w:r>
            <w:proofErr w:type="gramStart"/>
            <w:r w:rsidRPr="007F3D9A">
              <w:rPr>
                <w:rStyle w:val="211pt3"/>
              </w:rPr>
              <w:t>собственного</w:t>
            </w:r>
            <w:proofErr w:type="gramEnd"/>
          </w:p>
          <w:p w:rsidR="005C5F3B" w:rsidRPr="007F3D9A" w:rsidRDefault="001D4B08" w:rsidP="007F3D9A">
            <w:pPr>
              <w:pStyle w:val="26"/>
              <w:framePr w:w="9494" w:wrap="notBeside" w:vAnchor="text" w:hAnchor="page" w:x="1889" w:y="-9"/>
              <w:shd w:val="clear" w:color="auto" w:fill="auto"/>
              <w:spacing w:line="317" w:lineRule="exact"/>
            </w:pPr>
            <w:r w:rsidRPr="007F3D9A">
              <w:rPr>
                <w:rStyle w:val="211pt3"/>
              </w:rPr>
              <w:t>производства, выполнено работ, услуг собственными силами по виду экономической деятельности «Обрабатывающие производства»</w:t>
            </w:r>
          </w:p>
        </w:tc>
        <w:tc>
          <w:tcPr>
            <w:tcW w:w="1099" w:type="dxa"/>
            <w:tcBorders>
              <w:top w:val="single" w:sz="4" w:space="0" w:color="auto"/>
              <w:left w:val="single" w:sz="4" w:space="0" w:color="auto"/>
            </w:tcBorders>
            <w:shd w:val="clear" w:color="auto" w:fill="FFFFFF"/>
            <w:vAlign w:val="bottom"/>
          </w:tcPr>
          <w:p w:rsidR="005C5F3B" w:rsidRPr="007F3D9A" w:rsidRDefault="001D4B08" w:rsidP="007F3D9A">
            <w:pPr>
              <w:pStyle w:val="26"/>
              <w:framePr w:w="9494" w:wrap="notBeside" w:vAnchor="text" w:hAnchor="page" w:x="1889" w:y="-9"/>
              <w:shd w:val="clear" w:color="auto" w:fill="auto"/>
              <w:spacing w:line="220" w:lineRule="exact"/>
              <w:jc w:val="left"/>
            </w:pPr>
            <w:r w:rsidRPr="007F3D9A">
              <w:rPr>
                <w:rStyle w:val="211pt3"/>
              </w:rPr>
              <w:t>млн</w:t>
            </w:r>
            <w:proofErr w:type="gramStart"/>
            <w:r w:rsidRPr="007F3D9A">
              <w:rPr>
                <w:rStyle w:val="211pt3"/>
              </w:rPr>
              <w:t>.р</w:t>
            </w:r>
            <w:proofErr w:type="gramEnd"/>
            <w:r w:rsidRPr="007F3D9A">
              <w:rPr>
                <w:rStyle w:val="211pt3"/>
              </w:rPr>
              <w:t>уб.</w:t>
            </w:r>
          </w:p>
        </w:tc>
        <w:tc>
          <w:tcPr>
            <w:tcW w:w="1042"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9"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94"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4"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51" w:type="dxa"/>
            <w:tcBorders>
              <w:top w:val="single" w:sz="4" w:space="0" w:color="auto"/>
              <w:left w:val="single" w:sz="4" w:space="0" w:color="auto"/>
              <w:righ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r>
      <w:tr w:rsidR="005C5F3B" w:rsidRPr="007F3D9A">
        <w:trPr>
          <w:trHeight w:hRule="exact" w:val="643"/>
          <w:jc w:val="center"/>
        </w:trPr>
        <w:tc>
          <w:tcPr>
            <w:tcW w:w="2995" w:type="dxa"/>
            <w:tcBorders>
              <w:top w:val="single" w:sz="4" w:space="0" w:color="auto"/>
              <w:left w:val="single" w:sz="4" w:space="0" w:color="auto"/>
            </w:tcBorders>
            <w:shd w:val="clear" w:color="auto" w:fill="FFFFFF"/>
            <w:vAlign w:val="bottom"/>
          </w:tcPr>
          <w:p w:rsidR="005C5F3B" w:rsidRPr="007F3D9A" w:rsidRDefault="001D4B08" w:rsidP="007F3D9A">
            <w:pPr>
              <w:pStyle w:val="26"/>
              <w:framePr w:w="9494" w:wrap="notBeside" w:vAnchor="text" w:hAnchor="page" w:x="1889" w:y="-9"/>
              <w:shd w:val="clear" w:color="auto" w:fill="auto"/>
              <w:spacing w:line="317" w:lineRule="exact"/>
            </w:pPr>
            <w:r w:rsidRPr="007F3D9A">
              <w:rPr>
                <w:rStyle w:val="211pt3"/>
              </w:rPr>
              <w:t>2. Прибыль прибыльных предприятий</w:t>
            </w:r>
          </w:p>
        </w:tc>
        <w:tc>
          <w:tcPr>
            <w:tcW w:w="1099"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left"/>
            </w:pPr>
            <w:r w:rsidRPr="007F3D9A">
              <w:rPr>
                <w:rStyle w:val="211pt3"/>
              </w:rPr>
              <w:t>млн</w:t>
            </w:r>
            <w:proofErr w:type="gramStart"/>
            <w:r w:rsidRPr="007F3D9A">
              <w:rPr>
                <w:rStyle w:val="211pt3"/>
              </w:rPr>
              <w:t>.р</w:t>
            </w:r>
            <w:proofErr w:type="gramEnd"/>
            <w:r w:rsidRPr="007F3D9A">
              <w:rPr>
                <w:rStyle w:val="211pt3"/>
              </w:rPr>
              <w:t>уб.</w:t>
            </w:r>
          </w:p>
        </w:tc>
        <w:tc>
          <w:tcPr>
            <w:tcW w:w="1042"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9"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94"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4"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51" w:type="dxa"/>
            <w:tcBorders>
              <w:top w:val="single" w:sz="4" w:space="0" w:color="auto"/>
              <w:left w:val="single" w:sz="4" w:space="0" w:color="auto"/>
              <w:righ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r>
      <w:tr w:rsidR="005C5F3B" w:rsidRPr="00707046">
        <w:trPr>
          <w:trHeight w:hRule="exact" w:val="965"/>
          <w:jc w:val="center"/>
        </w:trPr>
        <w:tc>
          <w:tcPr>
            <w:tcW w:w="2995" w:type="dxa"/>
            <w:tcBorders>
              <w:top w:val="single" w:sz="4" w:space="0" w:color="auto"/>
              <w:left w:val="single" w:sz="4" w:space="0" w:color="auto"/>
            </w:tcBorders>
            <w:shd w:val="clear" w:color="auto" w:fill="FFFFFF"/>
            <w:vAlign w:val="bottom"/>
          </w:tcPr>
          <w:p w:rsidR="005C5F3B" w:rsidRPr="007F3D9A" w:rsidRDefault="001D4B08" w:rsidP="007F3D9A">
            <w:pPr>
              <w:pStyle w:val="26"/>
              <w:framePr w:w="9494" w:wrap="notBeside" w:vAnchor="text" w:hAnchor="page" w:x="1889" w:y="-9"/>
              <w:shd w:val="clear" w:color="auto" w:fill="auto"/>
              <w:spacing w:line="312" w:lineRule="exact"/>
            </w:pPr>
            <w:r w:rsidRPr="007F3D9A">
              <w:rPr>
                <w:rStyle w:val="211pt3"/>
              </w:rPr>
              <w:t>3. Оборот розничной торговли по всем каналам реализации</w:t>
            </w:r>
          </w:p>
        </w:tc>
        <w:tc>
          <w:tcPr>
            <w:tcW w:w="1099" w:type="dxa"/>
            <w:tcBorders>
              <w:top w:val="single" w:sz="4" w:space="0" w:color="auto"/>
              <w:left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left"/>
            </w:pPr>
            <w:r w:rsidRPr="007F3D9A">
              <w:rPr>
                <w:rStyle w:val="211pt3"/>
              </w:rPr>
              <w:t>млн</w:t>
            </w:r>
            <w:proofErr w:type="gramStart"/>
            <w:r w:rsidRPr="007F3D9A">
              <w:rPr>
                <w:rStyle w:val="211pt3"/>
              </w:rPr>
              <w:t>.р</w:t>
            </w:r>
            <w:proofErr w:type="gramEnd"/>
            <w:r w:rsidRPr="007F3D9A">
              <w:rPr>
                <w:rStyle w:val="211pt3"/>
              </w:rPr>
              <w:t>уб.</w:t>
            </w:r>
          </w:p>
        </w:tc>
        <w:tc>
          <w:tcPr>
            <w:tcW w:w="1042"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9"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94"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4" w:type="dxa"/>
            <w:tcBorders>
              <w:top w:val="single" w:sz="4" w:space="0" w:color="auto"/>
              <w:lef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51" w:type="dxa"/>
            <w:tcBorders>
              <w:top w:val="single" w:sz="4" w:space="0" w:color="auto"/>
              <w:left w:val="single" w:sz="4" w:space="0" w:color="auto"/>
              <w:righ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r>
      <w:tr w:rsidR="005C5F3B" w:rsidRPr="00707046">
        <w:trPr>
          <w:trHeight w:hRule="exact" w:val="648"/>
          <w:jc w:val="center"/>
        </w:trPr>
        <w:tc>
          <w:tcPr>
            <w:tcW w:w="2995" w:type="dxa"/>
            <w:tcBorders>
              <w:top w:val="single" w:sz="4" w:space="0" w:color="auto"/>
              <w:left w:val="single" w:sz="4" w:space="0" w:color="auto"/>
              <w:bottom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317" w:lineRule="exact"/>
            </w:pPr>
            <w:r w:rsidRPr="007F3D9A">
              <w:rPr>
                <w:rStyle w:val="211pt3"/>
              </w:rPr>
              <w:t>4. Инвестиции в основной капитал</w:t>
            </w:r>
          </w:p>
        </w:tc>
        <w:tc>
          <w:tcPr>
            <w:tcW w:w="1099" w:type="dxa"/>
            <w:tcBorders>
              <w:top w:val="single" w:sz="4" w:space="0" w:color="auto"/>
              <w:left w:val="single" w:sz="4" w:space="0" w:color="auto"/>
              <w:bottom w:val="single" w:sz="4" w:space="0" w:color="auto"/>
            </w:tcBorders>
            <w:shd w:val="clear" w:color="auto" w:fill="FFFFFF"/>
            <w:vAlign w:val="center"/>
          </w:tcPr>
          <w:p w:rsidR="005C5F3B" w:rsidRPr="007F3D9A" w:rsidRDefault="001D4B08" w:rsidP="007F3D9A">
            <w:pPr>
              <w:pStyle w:val="26"/>
              <w:framePr w:w="9494" w:wrap="notBeside" w:vAnchor="text" w:hAnchor="page" w:x="1889" w:y="-9"/>
              <w:shd w:val="clear" w:color="auto" w:fill="auto"/>
              <w:spacing w:line="220" w:lineRule="exact"/>
              <w:jc w:val="left"/>
            </w:pPr>
            <w:r w:rsidRPr="007F3D9A">
              <w:rPr>
                <w:rStyle w:val="211pt3"/>
              </w:rPr>
              <w:t>млн</w:t>
            </w:r>
            <w:proofErr w:type="gramStart"/>
            <w:r w:rsidRPr="007F3D9A">
              <w:rPr>
                <w:rStyle w:val="211pt3"/>
              </w:rPr>
              <w:t>.р</w:t>
            </w:r>
            <w:proofErr w:type="gramEnd"/>
            <w:r w:rsidRPr="007F3D9A">
              <w:rPr>
                <w:rStyle w:val="211pt3"/>
              </w:rPr>
              <w:t>уб.</w:t>
            </w:r>
          </w:p>
        </w:tc>
        <w:tc>
          <w:tcPr>
            <w:tcW w:w="1042" w:type="dxa"/>
            <w:tcBorders>
              <w:top w:val="single" w:sz="4" w:space="0" w:color="auto"/>
              <w:left w:val="single" w:sz="4" w:space="0" w:color="auto"/>
              <w:bottom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9" w:type="dxa"/>
            <w:tcBorders>
              <w:top w:val="single" w:sz="4" w:space="0" w:color="auto"/>
              <w:left w:val="single" w:sz="4" w:space="0" w:color="auto"/>
              <w:bottom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94" w:type="dxa"/>
            <w:tcBorders>
              <w:top w:val="single" w:sz="4" w:space="0" w:color="auto"/>
              <w:left w:val="single" w:sz="4" w:space="0" w:color="auto"/>
              <w:bottom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104" w:type="dxa"/>
            <w:tcBorders>
              <w:top w:val="single" w:sz="4" w:space="0" w:color="auto"/>
              <w:left w:val="single" w:sz="4" w:space="0" w:color="auto"/>
              <w:bottom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5C5F3B" w:rsidRPr="007F3D9A" w:rsidRDefault="001D4B08" w:rsidP="007F3D9A">
            <w:pPr>
              <w:pStyle w:val="26"/>
              <w:framePr w:w="9494" w:wrap="notBeside" w:vAnchor="text" w:hAnchor="page" w:x="1889" w:y="-9"/>
              <w:shd w:val="clear" w:color="auto" w:fill="auto"/>
              <w:spacing w:line="220" w:lineRule="exact"/>
              <w:jc w:val="center"/>
            </w:pPr>
            <w:proofErr w:type="spellStart"/>
            <w:r w:rsidRPr="007F3D9A">
              <w:rPr>
                <w:rStyle w:val="211pt3"/>
              </w:rPr>
              <w:t>н</w:t>
            </w:r>
            <w:proofErr w:type="spellEnd"/>
            <w:r w:rsidRPr="007F3D9A">
              <w:rPr>
                <w:rStyle w:val="211pt3"/>
              </w:rPr>
              <w:t>/</w:t>
            </w:r>
            <w:proofErr w:type="spellStart"/>
            <w:r w:rsidRPr="007F3D9A">
              <w:rPr>
                <w:rStyle w:val="211pt3"/>
              </w:rPr>
              <w:t>д</w:t>
            </w:r>
            <w:proofErr w:type="spellEnd"/>
          </w:p>
        </w:tc>
      </w:tr>
    </w:tbl>
    <w:p w:rsidR="005C5F3B" w:rsidRPr="00707046" w:rsidRDefault="005C5F3B" w:rsidP="007F3D9A">
      <w:pPr>
        <w:framePr w:w="9494" w:wrap="notBeside" w:vAnchor="text" w:hAnchor="page" w:x="1889" w:y="-9"/>
        <w:rPr>
          <w:sz w:val="2"/>
          <w:szCs w:val="2"/>
          <w:highlight w:val="blue"/>
        </w:rPr>
      </w:pPr>
    </w:p>
    <w:p w:rsidR="005C5F3B" w:rsidRPr="00707046" w:rsidRDefault="005C5F3B">
      <w:pPr>
        <w:rPr>
          <w:sz w:val="2"/>
          <w:szCs w:val="2"/>
          <w:highlight w:val="blue"/>
        </w:rPr>
      </w:pPr>
    </w:p>
    <w:p w:rsidR="005C5F3B" w:rsidRPr="007F3D9A" w:rsidRDefault="001D4B08" w:rsidP="007F3D9A">
      <w:pPr>
        <w:pStyle w:val="2a"/>
        <w:keepNext/>
        <w:keepLines/>
        <w:numPr>
          <w:ilvl w:val="0"/>
          <w:numId w:val="16"/>
        </w:numPr>
        <w:shd w:val="clear" w:color="auto" w:fill="auto"/>
        <w:tabs>
          <w:tab w:val="left" w:pos="2216"/>
        </w:tabs>
        <w:spacing w:line="240" w:lineRule="auto"/>
        <w:ind w:left="1440" w:firstLine="0"/>
        <w:jc w:val="center"/>
      </w:pPr>
      <w:bookmarkStart w:id="68" w:name="bookmark37"/>
      <w:r w:rsidRPr="007F3D9A">
        <w:t xml:space="preserve">Прогноз развития застройки </w:t>
      </w:r>
      <w:r w:rsidR="007F3D9A">
        <w:t>Старомышастовского</w:t>
      </w:r>
      <w:r w:rsidRPr="007F3D9A">
        <w:t xml:space="preserve"> сельского</w:t>
      </w:r>
      <w:bookmarkStart w:id="69" w:name="bookmark38"/>
      <w:bookmarkEnd w:id="68"/>
      <w:r w:rsidR="007F3D9A">
        <w:t xml:space="preserve"> </w:t>
      </w:r>
      <w:r w:rsidRPr="007F3D9A">
        <w:t>поселения</w:t>
      </w:r>
      <w:bookmarkEnd w:id="69"/>
    </w:p>
    <w:p w:rsidR="005C5F3B" w:rsidRPr="007F3D9A" w:rsidRDefault="001D4B08" w:rsidP="007F3D9A">
      <w:pPr>
        <w:pStyle w:val="26"/>
        <w:shd w:val="clear" w:color="auto" w:fill="auto"/>
        <w:spacing w:line="240" w:lineRule="auto"/>
        <w:ind w:firstLine="840"/>
      </w:pPr>
      <w:r w:rsidRPr="007F3D9A">
        <w:t>Современный жили</w:t>
      </w:r>
      <w:r w:rsidRPr="007F3D9A">
        <w:rPr>
          <w:rStyle w:val="2d"/>
        </w:rPr>
        <w:t>щ</w:t>
      </w:r>
      <w:r w:rsidRPr="007F3D9A">
        <w:t xml:space="preserve">ный фонд </w:t>
      </w:r>
      <w:proofErr w:type="spellStart"/>
      <w:r w:rsidR="007F3D9A">
        <w:t>Старомышастовсокг</w:t>
      </w:r>
      <w:r w:rsidRPr="007F3D9A">
        <w:t>о</w:t>
      </w:r>
      <w:proofErr w:type="spellEnd"/>
      <w:r w:rsidRPr="007F3D9A">
        <w:t xml:space="preserve"> сельского поселения по состоянию на конец 2013 года составил - 37,9 тыс. м</w:t>
      </w:r>
      <w:proofErr w:type="gramStart"/>
      <w:r w:rsidRPr="007F3D9A">
        <w:rPr>
          <w:vertAlign w:val="superscript"/>
        </w:rPr>
        <w:t>2</w:t>
      </w:r>
      <w:proofErr w:type="gramEnd"/>
      <w:r w:rsidRPr="007F3D9A">
        <w:t>.</w:t>
      </w:r>
    </w:p>
    <w:p w:rsidR="005C5F3B" w:rsidRPr="007F3D9A" w:rsidRDefault="001D4B08" w:rsidP="007F3D9A">
      <w:pPr>
        <w:pStyle w:val="26"/>
        <w:shd w:val="clear" w:color="auto" w:fill="auto"/>
        <w:spacing w:line="240" w:lineRule="auto"/>
        <w:ind w:firstLine="840"/>
      </w:pPr>
      <w:r w:rsidRPr="007F3D9A">
        <w:t>Средняя площадь жилых помещений, в среднем на одного жителя, на конец 2013 года составила 17,7 м</w:t>
      </w:r>
      <w:proofErr w:type="gramStart"/>
      <w:r w:rsidRPr="007F3D9A">
        <w:rPr>
          <w:vertAlign w:val="superscript"/>
        </w:rPr>
        <w:t>2</w:t>
      </w:r>
      <w:proofErr w:type="gramEnd"/>
      <w:r w:rsidRPr="007F3D9A">
        <w:t>.</w:t>
      </w:r>
    </w:p>
    <w:p w:rsidR="005C5F3B" w:rsidRPr="007F3D9A" w:rsidRDefault="001D4B08" w:rsidP="007F3D9A">
      <w:pPr>
        <w:pStyle w:val="26"/>
        <w:shd w:val="clear" w:color="auto" w:fill="auto"/>
        <w:spacing w:line="240" w:lineRule="auto"/>
        <w:ind w:firstLine="840"/>
      </w:pPr>
      <w:r w:rsidRPr="007F3D9A">
        <w:t>Большая часть жилищного фонда находится в частной собственности граждан - около 87%. Доля муниципального фонда постепенно сокращается, если в 2001 году на него приходилось 30%, то в 2012 она составила около 13%. Этот процесс обусловлен с одной стороны продолжающимся процессом приватизации, с другой - незначительными объемами муниципального строительства.</w:t>
      </w:r>
    </w:p>
    <w:p w:rsidR="005C5F3B" w:rsidRPr="007F3D9A" w:rsidRDefault="001D4B08" w:rsidP="007F3D9A">
      <w:pPr>
        <w:pStyle w:val="26"/>
        <w:shd w:val="clear" w:color="auto" w:fill="auto"/>
        <w:spacing w:line="240" w:lineRule="auto"/>
        <w:ind w:firstLine="840"/>
      </w:pPr>
      <w:r w:rsidRPr="007F3D9A">
        <w:t>Жилищный фонд муниципального образования характеризуется высоким уровнем благоустройства.</w:t>
      </w:r>
    </w:p>
    <w:p w:rsidR="005C5F3B" w:rsidRPr="007F3D9A" w:rsidRDefault="001D4B08" w:rsidP="007F3D9A">
      <w:pPr>
        <w:pStyle w:val="26"/>
        <w:shd w:val="clear" w:color="auto" w:fill="auto"/>
        <w:spacing w:line="240" w:lineRule="auto"/>
        <w:ind w:left="840" w:right="620" w:firstLine="480"/>
        <w:jc w:val="left"/>
      </w:pPr>
      <w:r w:rsidRPr="007F3D9A">
        <w:t>Характеристика жили</w:t>
      </w:r>
      <w:r w:rsidRPr="007F3D9A">
        <w:rPr>
          <w:rStyle w:val="2d"/>
        </w:rPr>
        <w:t>щ</w:t>
      </w:r>
      <w:r w:rsidRPr="007F3D9A">
        <w:t xml:space="preserve">ного фонда </w:t>
      </w:r>
      <w:r w:rsidR="007F3D9A">
        <w:t>Старомышастовского</w:t>
      </w:r>
      <w:r w:rsidRPr="007F3D9A">
        <w:t xml:space="preserve"> СП по уровню обеспеченности инженерным оборудованием Таблица 15.</w:t>
      </w:r>
    </w:p>
    <w:tbl>
      <w:tblPr>
        <w:tblOverlap w:val="never"/>
        <w:tblW w:w="0" w:type="auto"/>
        <w:jc w:val="center"/>
        <w:tblLayout w:type="fixed"/>
        <w:tblCellMar>
          <w:left w:w="10" w:type="dxa"/>
          <w:right w:w="10" w:type="dxa"/>
        </w:tblCellMar>
        <w:tblLook w:val="0000"/>
      </w:tblPr>
      <w:tblGrid>
        <w:gridCol w:w="1070"/>
        <w:gridCol w:w="3312"/>
        <w:gridCol w:w="3442"/>
        <w:gridCol w:w="1766"/>
      </w:tblGrid>
      <w:tr w:rsidR="005C5F3B" w:rsidRPr="007F3D9A">
        <w:trPr>
          <w:trHeight w:hRule="exact" w:val="1301"/>
          <w:jc w:val="center"/>
        </w:trPr>
        <w:tc>
          <w:tcPr>
            <w:tcW w:w="1070"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after="60" w:line="280" w:lineRule="exact"/>
              <w:ind w:left="380"/>
              <w:jc w:val="left"/>
            </w:pPr>
            <w:r w:rsidRPr="007F3D9A">
              <w:lastRenderedPageBreak/>
              <w:t>№</w:t>
            </w:r>
          </w:p>
          <w:p w:rsidR="005C5F3B" w:rsidRPr="007F3D9A" w:rsidRDefault="001D4B08">
            <w:pPr>
              <w:pStyle w:val="26"/>
              <w:framePr w:w="9590" w:wrap="notBeside" w:vAnchor="text" w:hAnchor="text" w:xAlign="center" w:y="1"/>
              <w:shd w:val="clear" w:color="auto" w:fill="auto"/>
              <w:spacing w:before="60" w:line="280" w:lineRule="exact"/>
              <w:ind w:left="380"/>
              <w:jc w:val="left"/>
            </w:pPr>
            <w:proofErr w:type="spellStart"/>
            <w:proofErr w:type="gramStart"/>
            <w:r w:rsidRPr="007F3D9A">
              <w:t>п</w:t>
            </w:r>
            <w:proofErr w:type="spellEnd"/>
            <w:proofErr w:type="gramEnd"/>
            <w:r w:rsidRPr="007F3D9A">
              <w:t>/</w:t>
            </w:r>
            <w:proofErr w:type="spellStart"/>
            <w:r w:rsidRPr="007F3D9A">
              <w:t>п</w:t>
            </w:r>
            <w:proofErr w:type="spellEnd"/>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322" w:lineRule="exact"/>
              <w:jc w:val="left"/>
            </w:pPr>
            <w:r w:rsidRPr="007F3D9A">
              <w:t>Вид</w:t>
            </w:r>
          </w:p>
          <w:p w:rsidR="005C5F3B" w:rsidRPr="007F3D9A" w:rsidRDefault="001D4B08">
            <w:pPr>
              <w:pStyle w:val="26"/>
              <w:framePr w:w="9590" w:wrap="notBeside" w:vAnchor="text" w:hAnchor="text" w:xAlign="center" w:y="1"/>
              <w:shd w:val="clear" w:color="auto" w:fill="auto"/>
              <w:spacing w:line="322" w:lineRule="exact"/>
              <w:jc w:val="left"/>
            </w:pPr>
            <w:r w:rsidRPr="007F3D9A">
              <w:t>инженерного</w:t>
            </w:r>
          </w:p>
          <w:p w:rsidR="005C5F3B" w:rsidRPr="007F3D9A" w:rsidRDefault="001D4B08">
            <w:pPr>
              <w:pStyle w:val="26"/>
              <w:framePr w:w="9590" w:wrap="notBeside" w:vAnchor="text" w:hAnchor="text" w:xAlign="center" w:y="1"/>
              <w:shd w:val="clear" w:color="auto" w:fill="auto"/>
              <w:spacing w:line="322" w:lineRule="exact"/>
              <w:jc w:val="left"/>
            </w:pPr>
            <w:r w:rsidRPr="007F3D9A">
              <w:t>оборудования</w:t>
            </w:r>
          </w:p>
        </w:tc>
        <w:tc>
          <w:tcPr>
            <w:tcW w:w="3442" w:type="dxa"/>
            <w:tcBorders>
              <w:top w:val="single" w:sz="4" w:space="0" w:color="auto"/>
              <w:left w:val="single" w:sz="4" w:space="0" w:color="auto"/>
            </w:tcBorders>
            <w:shd w:val="clear" w:color="auto" w:fill="FFFFFF"/>
            <w:vAlign w:val="bottom"/>
          </w:tcPr>
          <w:p w:rsidR="005C5F3B" w:rsidRPr="007F3D9A" w:rsidRDefault="001D4B08">
            <w:pPr>
              <w:pStyle w:val="26"/>
              <w:framePr w:w="9590" w:wrap="notBeside" w:vAnchor="text" w:hAnchor="text" w:xAlign="center" w:y="1"/>
              <w:shd w:val="clear" w:color="auto" w:fill="auto"/>
              <w:spacing w:line="322" w:lineRule="exact"/>
              <w:jc w:val="center"/>
            </w:pPr>
            <w:r w:rsidRPr="007F3D9A">
              <w:t>Площадь жилищного фонда*, обеспеченного инженерным оборудованием тыс. м</w:t>
            </w:r>
            <w:proofErr w:type="gramStart"/>
            <w:r w:rsidRPr="007F3D9A">
              <w:rPr>
                <w:vertAlign w:val="superscript"/>
              </w:rPr>
              <w:t>2</w:t>
            </w:r>
            <w:proofErr w:type="gram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322" w:lineRule="exact"/>
              <w:jc w:val="center"/>
            </w:pPr>
            <w:r w:rsidRPr="007F3D9A">
              <w:t>% к</w:t>
            </w:r>
          </w:p>
          <w:p w:rsidR="005C5F3B" w:rsidRPr="007F3D9A" w:rsidRDefault="001D4B08">
            <w:pPr>
              <w:pStyle w:val="26"/>
              <w:framePr w:w="9590" w:wrap="notBeside" w:vAnchor="text" w:hAnchor="text" w:xAlign="center" w:y="1"/>
              <w:shd w:val="clear" w:color="auto" w:fill="auto"/>
              <w:spacing w:line="322" w:lineRule="exact"/>
              <w:ind w:left="160"/>
              <w:jc w:val="left"/>
            </w:pPr>
            <w:r w:rsidRPr="007F3D9A">
              <w:t>жилищному</w:t>
            </w:r>
          </w:p>
          <w:p w:rsidR="005C5F3B" w:rsidRPr="007F3D9A" w:rsidRDefault="001D4B08">
            <w:pPr>
              <w:pStyle w:val="26"/>
              <w:framePr w:w="9590" w:wrap="notBeside" w:vAnchor="text" w:hAnchor="text" w:xAlign="center" w:y="1"/>
              <w:shd w:val="clear" w:color="auto" w:fill="auto"/>
              <w:spacing w:line="322" w:lineRule="exact"/>
              <w:jc w:val="center"/>
            </w:pPr>
            <w:r w:rsidRPr="007F3D9A">
              <w:t>фонду</w:t>
            </w:r>
          </w:p>
        </w:tc>
      </w:tr>
      <w:tr w:rsidR="005C5F3B" w:rsidRPr="007F3D9A">
        <w:trPr>
          <w:trHeight w:hRule="exact" w:val="494"/>
          <w:jc w:val="center"/>
        </w:trPr>
        <w:tc>
          <w:tcPr>
            <w:tcW w:w="1070" w:type="dxa"/>
            <w:tcBorders>
              <w:top w:val="single" w:sz="4" w:space="0" w:color="auto"/>
              <w:lef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right"/>
            </w:pPr>
            <w:r w:rsidRPr="007F3D9A">
              <w:t>1</w:t>
            </w:r>
          </w:p>
        </w:tc>
        <w:tc>
          <w:tcPr>
            <w:tcW w:w="3312" w:type="dxa"/>
            <w:tcBorders>
              <w:top w:val="single" w:sz="4" w:space="0" w:color="auto"/>
              <w:lef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left"/>
            </w:pPr>
            <w:r w:rsidRPr="007F3D9A">
              <w:t>Водопровод, в том числе</w:t>
            </w:r>
          </w:p>
        </w:tc>
        <w:tc>
          <w:tcPr>
            <w:tcW w:w="3442" w:type="dxa"/>
            <w:tcBorders>
              <w:top w:val="single" w:sz="4" w:space="0" w:color="auto"/>
              <w:lef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center"/>
            </w:pPr>
            <w:r w:rsidRPr="007F3D9A">
              <w:t>25,4</w:t>
            </w:r>
          </w:p>
        </w:tc>
        <w:tc>
          <w:tcPr>
            <w:tcW w:w="1766" w:type="dxa"/>
            <w:tcBorders>
              <w:top w:val="single" w:sz="4" w:space="0" w:color="auto"/>
              <w:left w:val="single" w:sz="4" w:space="0" w:color="auto"/>
              <w:righ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center"/>
            </w:pPr>
            <w:r w:rsidRPr="007F3D9A">
              <w:t>66,2</w:t>
            </w:r>
          </w:p>
        </w:tc>
      </w:tr>
      <w:tr w:rsidR="005C5F3B" w:rsidRPr="007F3D9A">
        <w:trPr>
          <w:trHeight w:hRule="exact" w:val="494"/>
          <w:jc w:val="center"/>
        </w:trPr>
        <w:tc>
          <w:tcPr>
            <w:tcW w:w="1070" w:type="dxa"/>
            <w:tcBorders>
              <w:top w:val="single" w:sz="4" w:space="0" w:color="auto"/>
              <w:left w:val="single" w:sz="4" w:space="0" w:color="auto"/>
            </w:tcBorders>
            <w:shd w:val="clear" w:color="auto" w:fill="FFFFFF"/>
          </w:tcPr>
          <w:p w:rsidR="005C5F3B" w:rsidRPr="007F3D9A" w:rsidRDefault="005C5F3B">
            <w:pPr>
              <w:framePr w:w="9590" w:wrap="notBeside" w:vAnchor="text" w:hAnchor="text" w:xAlign="center" w:y="1"/>
              <w:rPr>
                <w:sz w:val="10"/>
                <w:szCs w:val="10"/>
              </w:rPr>
            </w:pP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left"/>
            </w:pPr>
            <w:r w:rsidRPr="007F3D9A">
              <w:t>-централизованный</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1454"/>
          <w:jc w:val="center"/>
        </w:trPr>
        <w:tc>
          <w:tcPr>
            <w:tcW w:w="1070" w:type="dxa"/>
            <w:tcBorders>
              <w:top w:val="single" w:sz="4" w:space="0" w:color="auto"/>
              <w:lef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right"/>
            </w:pPr>
            <w:r w:rsidRPr="007F3D9A">
              <w:t>2</w:t>
            </w: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jc w:val="left"/>
            </w:pPr>
            <w:r w:rsidRPr="007F3D9A">
              <w:t>Водоотведение (канализация), в том числе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499"/>
          <w:jc w:val="center"/>
        </w:trPr>
        <w:tc>
          <w:tcPr>
            <w:tcW w:w="1070" w:type="dxa"/>
            <w:tcBorders>
              <w:top w:val="single" w:sz="4" w:space="0" w:color="auto"/>
              <w:left w:val="single" w:sz="4" w:space="0" w:color="auto"/>
            </w:tcBorders>
            <w:shd w:val="clear" w:color="auto" w:fill="FFFFFF"/>
          </w:tcPr>
          <w:p w:rsidR="005C5F3B" w:rsidRPr="007F3D9A" w:rsidRDefault="005C5F3B">
            <w:pPr>
              <w:framePr w:w="9590" w:wrap="notBeside" w:vAnchor="text" w:hAnchor="text" w:xAlign="center" w:y="1"/>
              <w:rPr>
                <w:sz w:val="10"/>
                <w:szCs w:val="10"/>
              </w:rPr>
            </w:pP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left"/>
            </w:pPr>
            <w:r w:rsidRPr="007F3D9A">
              <w:t>-централизованное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490"/>
          <w:jc w:val="center"/>
        </w:trPr>
        <w:tc>
          <w:tcPr>
            <w:tcW w:w="1070"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right"/>
            </w:pPr>
            <w:r w:rsidRPr="007F3D9A">
              <w:t>3</w:t>
            </w: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left"/>
            </w:pPr>
            <w:r w:rsidRPr="007F3D9A">
              <w:t>Отопление, в том числе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494"/>
          <w:jc w:val="center"/>
        </w:trPr>
        <w:tc>
          <w:tcPr>
            <w:tcW w:w="1070" w:type="dxa"/>
            <w:tcBorders>
              <w:top w:val="single" w:sz="4" w:space="0" w:color="auto"/>
              <w:left w:val="single" w:sz="4" w:space="0" w:color="auto"/>
            </w:tcBorders>
            <w:shd w:val="clear" w:color="auto" w:fill="FFFFFF"/>
          </w:tcPr>
          <w:p w:rsidR="005C5F3B" w:rsidRPr="007F3D9A" w:rsidRDefault="005C5F3B">
            <w:pPr>
              <w:framePr w:w="9590" w:wrap="notBeside" w:vAnchor="text" w:hAnchor="text" w:xAlign="center" w:y="1"/>
              <w:rPr>
                <w:sz w:val="10"/>
                <w:szCs w:val="10"/>
              </w:rPr>
            </w:pP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left"/>
            </w:pPr>
            <w:r w:rsidRPr="007F3D9A">
              <w:t>-централизованное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974"/>
          <w:jc w:val="center"/>
        </w:trPr>
        <w:tc>
          <w:tcPr>
            <w:tcW w:w="1070" w:type="dxa"/>
            <w:tcBorders>
              <w:top w:val="single" w:sz="4" w:space="0" w:color="auto"/>
              <w:left w:val="single" w:sz="4" w:space="0" w:color="auto"/>
            </w:tcBorders>
            <w:shd w:val="clear" w:color="auto" w:fill="FFFFFF"/>
            <w:vAlign w:val="center"/>
          </w:tcPr>
          <w:p w:rsidR="005C5F3B" w:rsidRPr="007F3D9A" w:rsidRDefault="001D4B08">
            <w:pPr>
              <w:pStyle w:val="26"/>
              <w:framePr w:w="9590" w:wrap="notBeside" w:vAnchor="text" w:hAnchor="text" w:xAlign="center" w:y="1"/>
              <w:shd w:val="clear" w:color="auto" w:fill="auto"/>
              <w:spacing w:line="280" w:lineRule="exact"/>
              <w:jc w:val="right"/>
            </w:pPr>
            <w:r w:rsidRPr="007F3D9A">
              <w:t>4</w:t>
            </w: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475" w:lineRule="exact"/>
              <w:jc w:val="left"/>
            </w:pPr>
            <w:r w:rsidRPr="007F3D9A">
              <w:t>Горячее водоснабжение, в том числе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494"/>
          <w:jc w:val="center"/>
        </w:trPr>
        <w:tc>
          <w:tcPr>
            <w:tcW w:w="1070" w:type="dxa"/>
            <w:tcBorders>
              <w:top w:val="single" w:sz="4" w:space="0" w:color="auto"/>
              <w:left w:val="single" w:sz="4" w:space="0" w:color="auto"/>
            </w:tcBorders>
            <w:shd w:val="clear" w:color="auto" w:fill="FFFFFF"/>
          </w:tcPr>
          <w:p w:rsidR="005C5F3B" w:rsidRPr="007F3D9A" w:rsidRDefault="005C5F3B">
            <w:pPr>
              <w:framePr w:w="9590" w:wrap="notBeside" w:vAnchor="text" w:hAnchor="text" w:xAlign="center" w:y="1"/>
              <w:rPr>
                <w:sz w:val="10"/>
                <w:szCs w:val="10"/>
              </w:rPr>
            </w:pPr>
          </w:p>
        </w:tc>
        <w:tc>
          <w:tcPr>
            <w:tcW w:w="331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left"/>
            </w:pPr>
            <w:r w:rsidRPr="007F3D9A">
              <w:t>-централизованное</w:t>
            </w:r>
          </w:p>
        </w:tc>
        <w:tc>
          <w:tcPr>
            <w:tcW w:w="3442" w:type="dxa"/>
            <w:tcBorders>
              <w:top w:val="single" w:sz="4" w:space="0" w:color="auto"/>
              <w:lef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c>
          <w:tcPr>
            <w:tcW w:w="176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proofErr w:type="spellStart"/>
            <w:r w:rsidRPr="007F3D9A">
              <w:t>н</w:t>
            </w:r>
            <w:proofErr w:type="spellEnd"/>
            <w:r w:rsidRPr="007F3D9A">
              <w:t>/</w:t>
            </w:r>
            <w:proofErr w:type="spellStart"/>
            <w:r w:rsidRPr="007F3D9A">
              <w:t>д</w:t>
            </w:r>
            <w:proofErr w:type="spellEnd"/>
          </w:p>
        </w:tc>
      </w:tr>
      <w:tr w:rsidR="005C5F3B" w:rsidRPr="007F3D9A">
        <w:trPr>
          <w:trHeight w:hRule="exact" w:val="984"/>
          <w:jc w:val="center"/>
        </w:trPr>
        <w:tc>
          <w:tcPr>
            <w:tcW w:w="1070" w:type="dxa"/>
            <w:tcBorders>
              <w:top w:val="single" w:sz="4" w:space="0" w:color="auto"/>
              <w:left w:val="single" w:sz="4" w:space="0" w:color="auto"/>
              <w:bottom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right"/>
            </w:pPr>
            <w:r w:rsidRPr="007F3D9A">
              <w:t>5</w:t>
            </w:r>
          </w:p>
        </w:tc>
        <w:tc>
          <w:tcPr>
            <w:tcW w:w="3312" w:type="dxa"/>
            <w:tcBorders>
              <w:top w:val="single" w:sz="4" w:space="0" w:color="auto"/>
              <w:left w:val="single" w:sz="4" w:space="0" w:color="auto"/>
              <w:bottom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485" w:lineRule="exact"/>
              <w:jc w:val="left"/>
            </w:pPr>
            <w:r w:rsidRPr="007F3D9A">
              <w:t>Газ (сетевой и сжиженный)</w:t>
            </w:r>
          </w:p>
        </w:tc>
        <w:tc>
          <w:tcPr>
            <w:tcW w:w="3442" w:type="dxa"/>
            <w:tcBorders>
              <w:top w:val="single" w:sz="4" w:space="0" w:color="auto"/>
              <w:left w:val="single" w:sz="4" w:space="0" w:color="auto"/>
              <w:bottom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r w:rsidRPr="007F3D9A">
              <w:t>32,2</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5C5F3B" w:rsidRPr="007F3D9A" w:rsidRDefault="001D4B08">
            <w:pPr>
              <w:pStyle w:val="26"/>
              <w:framePr w:w="9590" w:wrap="notBeside" w:vAnchor="text" w:hAnchor="text" w:xAlign="center" w:y="1"/>
              <w:shd w:val="clear" w:color="auto" w:fill="auto"/>
              <w:spacing w:line="280" w:lineRule="exact"/>
              <w:jc w:val="center"/>
            </w:pPr>
            <w:r w:rsidRPr="007F3D9A">
              <w:t>83,9</w:t>
            </w:r>
          </w:p>
        </w:tc>
      </w:tr>
    </w:tbl>
    <w:p w:rsidR="005C5F3B" w:rsidRPr="007F3D9A" w:rsidRDefault="005C5F3B">
      <w:pPr>
        <w:framePr w:w="9590" w:wrap="notBeside" w:vAnchor="text" w:hAnchor="text" w:xAlign="center" w:y="1"/>
        <w:rPr>
          <w:sz w:val="2"/>
          <w:szCs w:val="2"/>
        </w:rPr>
      </w:pPr>
    </w:p>
    <w:p w:rsidR="005C5F3B" w:rsidRPr="007F3D9A" w:rsidRDefault="005C5F3B">
      <w:pPr>
        <w:rPr>
          <w:sz w:val="2"/>
          <w:szCs w:val="2"/>
        </w:rPr>
      </w:pPr>
    </w:p>
    <w:p w:rsidR="005C5F3B" w:rsidRPr="007F3D9A" w:rsidRDefault="001D4B08">
      <w:pPr>
        <w:pStyle w:val="26"/>
        <w:shd w:val="clear" w:color="auto" w:fill="auto"/>
        <w:spacing w:before="288"/>
        <w:ind w:firstLine="840"/>
      </w:pPr>
      <w:r w:rsidRPr="007F3D9A">
        <w:t xml:space="preserve">С точки зрения доступности проблема улучшения жилищных условий в настоящее время является для многих граждан одной из самых сложных. Администрацией уделяется большое внимание этой проблеме. В последние годы в </w:t>
      </w:r>
      <w:r w:rsidR="007F3D9A">
        <w:t>Старомышастовском</w:t>
      </w:r>
      <w:r w:rsidRPr="007F3D9A">
        <w:t xml:space="preserve"> сельском поселении активизировалась работа по реализации государственной и краевой целевой программы по оказанию государственной поддержки гражданам и молодым семьям в приобретении и строительстве жилья. Предоставления социальных выплат из федерального, краевого и местного бюджетов для оплаты части стоимости жилья, приобретаемого с помощью жилищного займа или кредита, для оплаты части процентных ставок по кредитам и займам.</w:t>
      </w:r>
    </w:p>
    <w:p w:rsidR="005C5F3B" w:rsidRPr="007F3D9A" w:rsidRDefault="001D4B08" w:rsidP="007F3D9A">
      <w:pPr>
        <w:pStyle w:val="26"/>
        <w:shd w:val="clear" w:color="auto" w:fill="auto"/>
        <w:spacing w:line="240" w:lineRule="auto"/>
        <w:ind w:firstLine="800"/>
      </w:pPr>
      <w:r w:rsidRPr="007F3D9A">
        <w:t xml:space="preserve">Значительно увеличилось количество граждан отдельных категорий, которым предоставление жилых помещений осуществляется по государственным обязательствам в виде выдачи государственных жилищных сертификатов и предоставления субсидий и социальных выплат целевых </w:t>
      </w:r>
      <w:r w:rsidRPr="007F3D9A">
        <w:lastRenderedPageBreak/>
        <w:t>средств за счёт государственного и краевого бюджетов.</w:t>
      </w:r>
    </w:p>
    <w:p w:rsidR="005C5F3B" w:rsidRPr="007F3D9A" w:rsidRDefault="001D4B08" w:rsidP="007F3D9A">
      <w:pPr>
        <w:pStyle w:val="26"/>
        <w:shd w:val="clear" w:color="auto" w:fill="auto"/>
        <w:spacing w:line="240" w:lineRule="auto"/>
        <w:ind w:right="240"/>
      </w:pPr>
      <w:r w:rsidRPr="007F3D9A">
        <w:t>Таблица 16. Объемы нового жилищного строительства и требуемых для них территорий по срокам проектирования.</w:t>
      </w:r>
    </w:p>
    <w:tbl>
      <w:tblPr>
        <w:tblOverlap w:val="never"/>
        <w:tblW w:w="0" w:type="auto"/>
        <w:jc w:val="center"/>
        <w:tblLayout w:type="fixed"/>
        <w:tblCellMar>
          <w:left w:w="10" w:type="dxa"/>
          <w:right w:w="10" w:type="dxa"/>
        </w:tblCellMar>
        <w:tblLook w:val="0000"/>
      </w:tblPr>
      <w:tblGrid>
        <w:gridCol w:w="1637"/>
        <w:gridCol w:w="4306"/>
        <w:gridCol w:w="1469"/>
        <w:gridCol w:w="2126"/>
      </w:tblGrid>
      <w:tr w:rsidR="005C5F3B" w:rsidRPr="007F3D9A">
        <w:trPr>
          <w:trHeight w:hRule="exact" w:val="365"/>
          <w:jc w:val="center"/>
        </w:trPr>
        <w:tc>
          <w:tcPr>
            <w:tcW w:w="1637"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left"/>
            </w:pPr>
            <w:r w:rsidRPr="007F3D9A">
              <w:t>№</w:t>
            </w:r>
          </w:p>
        </w:tc>
        <w:tc>
          <w:tcPr>
            <w:tcW w:w="4306"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Показатели</w:t>
            </w:r>
          </w:p>
        </w:tc>
        <w:tc>
          <w:tcPr>
            <w:tcW w:w="1469"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ind w:left="220"/>
              <w:jc w:val="left"/>
            </w:pPr>
            <w:r w:rsidRPr="007F3D9A">
              <w:t>Единица</w:t>
            </w:r>
          </w:p>
        </w:tc>
        <w:tc>
          <w:tcPr>
            <w:tcW w:w="212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2025</w:t>
            </w:r>
          </w:p>
        </w:tc>
      </w:tr>
      <w:tr w:rsidR="005C5F3B" w:rsidRPr="007F3D9A">
        <w:trPr>
          <w:trHeight w:hRule="exact" w:val="298"/>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1469" w:type="dxa"/>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left"/>
            </w:pPr>
            <w:r w:rsidRPr="007F3D9A">
              <w:t>измерения</w:t>
            </w:r>
          </w:p>
        </w:tc>
        <w:tc>
          <w:tcPr>
            <w:tcW w:w="2126" w:type="dxa"/>
            <w:tcBorders>
              <w:left w:val="single" w:sz="4" w:space="0" w:color="auto"/>
              <w:righ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center"/>
            </w:pPr>
            <w:r w:rsidRPr="007F3D9A">
              <w:t>год</w:t>
            </w:r>
          </w:p>
        </w:tc>
      </w:tr>
      <w:tr w:rsidR="005C5F3B" w:rsidRPr="007F3D9A">
        <w:trPr>
          <w:trHeight w:hRule="exact" w:val="1118"/>
          <w:jc w:val="center"/>
        </w:trPr>
        <w:tc>
          <w:tcPr>
            <w:tcW w:w="1637"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1</w:t>
            </w:r>
          </w:p>
        </w:tc>
        <w:tc>
          <w:tcPr>
            <w:tcW w:w="4306" w:type="dxa"/>
            <w:tcBorders>
              <w:top w:val="single" w:sz="4" w:space="0" w:color="auto"/>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370" w:lineRule="exact"/>
              <w:jc w:val="left"/>
            </w:pPr>
            <w:r w:rsidRPr="007F3D9A">
              <w:t>Средняя жилищная обеспеченность общей площадью на конец периода, всего</w:t>
            </w:r>
          </w:p>
        </w:tc>
        <w:tc>
          <w:tcPr>
            <w:tcW w:w="1469"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м</w:t>
            </w:r>
            <w:proofErr w:type="gramStart"/>
            <w:r w:rsidRPr="007F3D9A">
              <w:rPr>
                <w:vertAlign w:val="superscript"/>
              </w:rPr>
              <w:t>2</w:t>
            </w:r>
            <w:proofErr w:type="gramEnd"/>
            <w:r w:rsidRPr="007F3D9A">
              <w:t>/чел</w:t>
            </w:r>
          </w:p>
        </w:tc>
        <w:tc>
          <w:tcPr>
            <w:tcW w:w="212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25</w:t>
            </w:r>
          </w:p>
        </w:tc>
      </w:tr>
      <w:tr w:rsidR="005C5F3B" w:rsidRPr="007F3D9A">
        <w:trPr>
          <w:trHeight w:hRule="exact" w:val="1171"/>
          <w:jc w:val="center"/>
        </w:trPr>
        <w:tc>
          <w:tcPr>
            <w:tcW w:w="1637"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2</w:t>
            </w:r>
          </w:p>
        </w:tc>
        <w:tc>
          <w:tcPr>
            <w:tcW w:w="4306"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374" w:lineRule="exact"/>
              <w:jc w:val="left"/>
            </w:pPr>
            <w:r w:rsidRPr="007F3D9A">
              <w:t>Требуемый жилищный фонд, всего общей площадью</w:t>
            </w:r>
          </w:p>
        </w:tc>
        <w:tc>
          <w:tcPr>
            <w:tcW w:w="1469"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14,1</w:t>
            </w:r>
          </w:p>
        </w:tc>
      </w:tr>
      <w:tr w:rsidR="005C5F3B" w:rsidRPr="007F3D9A">
        <w:trPr>
          <w:trHeight w:hRule="exact" w:val="763"/>
          <w:jc w:val="center"/>
        </w:trPr>
        <w:tc>
          <w:tcPr>
            <w:tcW w:w="1637" w:type="dxa"/>
            <w:tcBorders>
              <w:top w:val="single" w:sz="4" w:space="0" w:color="auto"/>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379" w:lineRule="exact"/>
              <w:jc w:val="left"/>
            </w:pPr>
            <w:r w:rsidRPr="007F3D9A">
              <w:t>Существующий жилищный фонд, всего общей площадью</w:t>
            </w:r>
          </w:p>
        </w:tc>
        <w:tc>
          <w:tcPr>
            <w:tcW w:w="1469" w:type="dxa"/>
            <w:tcBorders>
              <w:top w:val="single" w:sz="4" w:space="0" w:color="auto"/>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top w:val="single" w:sz="4" w:space="0" w:color="auto"/>
              <w:left w:val="single" w:sz="4" w:space="0" w:color="auto"/>
              <w:righ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center"/>
            </w:pPr>
            <w:r w:rsidRPr="007F3D9A">
              <w:t>37,9</w:t>
            </w:r>
          </w:p>
        </w:tc>
      </w:tr>
      <w:tr w:rsidR="005C5F3B" w:rsidRPr="007F3D9A">
        <w:trPr>
          <w:trHeight w:hRule="exact" w:val="326"/>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left"/>
            </w:pPr>
            <w:r w:rsidRPr="007F3D9A">
              <w:t>в том числе:</w:t>
            </w:r>
          </w:p>
        </w:tc>
        <w:tc>
          <w:tcPr>
            <w:tcW w:w="1469"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rsidR="005C5F3B" w:rsidRPr="007F3D9A" w:rsidRDefault="005C5F3B">
            <w:pPr>
              <w:framePr w:w="9538" w:wrap="notBeside" w:vAnchor="text" w:hAnchor="text" w:xAlign="center" w:y="1"/>
              <w:rPr>
                <w:sz w:val="10"/>
                <w:szCs w:val="10"/>
              </w:rPr>
            </w:pPr>
          </w:p>
        </w:tc>
      </w:tr>
      <w:tr w:rsidR="005C5F3B" w:rsidRPr="007F3D9A" w:rsidTr="007F3D9A">
        <w:trPr>
          <w:trHeight w:hRule="exact" w:val="707"/>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jc w:val="left"/>
            </w:pPr>
            <w:r w:rsidRPr="007F3D9A">
              <w:t>- индивидуальный, 1 -2 этажный</w:t>
            </w:r>
          </w:p>
        </w:tc>
        <w:tc>
          <w:tcPr>
            <w:tcW w:w="1469" w:type="dxa"/>
            <w:tcBorders>
              <w:lef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left w:val="single" w:sz="4" w:space="0" w:color="auto"/>
              <w:righ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jc w:val="center"/>
            </w:pPr>
            <w:r w:rsidRPr="007F3D9A">
              <w:t>-</w:t>
            </w:r>
          </w:p>
        </w:tc>
      </w:tr>
      <w:tr w:rsidR="005C5F3B" w:rsidRPr="007F3D9A">
        <w:trPr>
          <w:trHeight w:hRule="exact" w:val="370"/>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left"/>
            </w:pPr>
            <w:r w:rsidRPr="007F3D9A">
              <w:t>с участками;</w:t>
            </w:r>
          </w:p>
        </w:tc>
        <w:tc>
          <w:tcPr>
            <w:tcW w:w="1469" w:type="dxa"/>
            <w:vMerge w:val="restart"/>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left w:val="single" w:sz="4" w:space="0" w:color="auto"/>
              <w:right w:val="single" w:sz="4" w:space="0" w:color="auto"/>
            </w:tcBorders>
            <w:shd w:val="clear" w:color="auto" w:fill="FFFFFF"/>
          </w:tcPr>
          <w:p w:rsidR="005C5F3B" w:rsidRPr="007F3D9A" w:rsidRDefault="005C5F3B">
            <w:pPr>
              <w:framePr w:w="9538" w:wrap="notBeside" w:vAnchor="text" w:hAnchor="text" w:xAlign="center" w:y="1"/>
              <w:rPr>
                <w:sz w:val="10"/>
                <w:szCs w:val="10"/>
              </w:rPr>
            </w:pPr>
          </w:p>
        </w:tc>
      </w:tr>
      <w:tr w:rsidR="005C5F3B" w:rsidRPr="007F3D9A">
        <w:trPr>
          <w:trHeight w:hRule="exact" w:val="350"/>
          <w:jc w:val="center"/>
        </w:trPr>
        <w:tc>
          <w:tcPr>
            <w:tcW w:w="1637" w:type="dxa"/>
            <w:tcBorders>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3</w:t>
            </w:r>
          </w:p>
        </w:tc>
        <w:tc>
          <w:tcPr>
            <w:tcW w:w="4306" w:type="dxa"/>
            <w:tcBorders>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left"/>
            </w:pPr>
            <w:r w:rsidRPr="007F3D9A">
              <w:t>- малоэтажный, 2-4 этажный,</w:t>
            </w:r>
          </w:p>
        </w:tc>
        <w:tc>
          <w:tcPr>
            <w:tcW w:w="1469" w:type="dxa"/>
            <w:vMerge/>
            <w:tcBorders>
              <w:left w:val="single" w:sz="4" w:space="0" w:color="auto"/>
            </w:tcBorders>
            <w:shd w:val="clear" w:color="auto" w:fill="FFFFFF"/>
            <w:vAlign w:val="bottom"/>
          </w:tcPr>
          <w:p w:rsidR="005C5F3B" w:rsidRPr="007F3D9A" w:rsidRDefault="005C5F3B">
            <w:pPr>
              <w:framePr w:w="9538" w:wrap="notBeside" w:vAnchor="text" w:hAnchor="text" w:xAlign="center" w:y="1"/>
            </w:pPr>
          </w:p>
        </w:tc>
        <w:tc>
          <w:tcPr>
            <w:tcW w:w="2126" w:type="dxa"/>
            <w:tcBorders>
              <w:left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w:t>
            </w:r>
          </w:p>
        </w:tc>
      </w:tr>
      <w:tr w:rsidR="005C5F3B" w:rsidRPr="007F3D9A">
        <w:trPr>
          <w:trHeight w:hRule="exact" w:val="370"/>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left"/>
            </w:pPr>
            <w:r w:rsidRPr="007F3D9A">
              <w:t>в том числе:</w:t>
            </w:r>
          </w:p>
        </w:tc>
        <w:tc>
          <w:tcPr>
            <w:tcW w:w="1469" w:type="dxa"/>
            <w:vMerge w:val="restart"/>
            <w:tcBorders>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left w:val="single" w:sz="4" w:space="0" w:color="auto"/>
              <w:right w:val="single" w:sz="4" w:space="0" w:color="auto"/>
            </w:tcBorders>
            <w:shd w:val="clear" w:color="auto" w:fill="FFFFFF"/>
          </w:tcPr>
          <w:p w:rsidR="005C5F3B" w:rsidRPr="007F3D9A" w:rsidRDefault="005C5F3B">
            <w:pPr>
              <w:framePr w:w="9538" w:wrap="notBeside" w:vAnchor="text" w:hAnchor="text" w:xAlign="center" w:y="1"/>
              <w:rPr>
                <w:sz w:val="10"/>
                <w:szCs w:val="10"/>
              </w:rPr>
            </w:pPr>
          </w:p>
        </w:tc>
      </w:tr>
      <w:tr w:rsidR="005C5F3B" w:rsidRPr="007F3D9A">
        <w:trPr>
          <w:trHeight w:hRule="exact" w:val="389"/>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jc w:val="left"/>
            </w:pPr>
            <w:r w:rsidRPr="007F3D9A">
              <w:t xml:space="preserve">- </w:t>
            </w:r>
            <w:proofErr w:type="gramStart"/>
            <w:r w:rsidRPr="007F3D9A">
              <w:t>индивидуальный</w:t>
            </w:r>
            <w:proofErr w:type="gramEnd"/>
            <w:r w:rsidRPr="007F3D9A">
              <w:t xml:space="preserve"> с участками;</w:t>
            </w:r>
          </w:p>
        </w:tc>
        <w:tc>
          <w:tcPr>
            <w:tcW w:w="1469" w:type="dxa"/>
            <w:vMerge/>
            <w:tcBorders>
              <w:left w:val="single" w:sz="4" w:space="0" w:color="auto"/>
            </w:tcBorders>
            <w:shd w:val="clear" w:color="auto" w:fill="FFFFFF"/>
            <w:vAlign w:val="bottom"/>
          </w:tcPr>
          <w:p w:rsidR="005C5F3B" w:rsidRPr="007F3D9A" w:rsidRDefault="005C5F3B">
            <w:pPr>
              <w:framePr w:w="9538" w:wrap="notBeside" w:vAnchor="text" w:hAnchor="text" w:xAlign="center" w:y="1"/>
            </w:pPr>
          </w:p>
        </w:tc>
        <w:tc>
          <w:tcPr>
            <w:tcW w:w="2126" w:type="dxa"/>
            <w:tcBorders>
              <w:left w:val="single" w:sz="4" w:space="0" w:color="auto"/>
              <w:righ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jc w:val="center"/>
            </w:pPr>
            <w:r w:rsidRPr="007F3D9A">
              <w:t>-</w:t>
            </w:r>
          </w:p>
        </w:tc>
      </w:tr>
      <w:tr w:rsidR="005C5F3B" w:rsidRPr="007F3D9A">
        <w:trPr>
          <w:trHeight w:hRule="exact" w:val="720"/>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tcPr>
          <w:p w:rsidR="005C5F3B" w:rsidRPr="007F3D9A" w:rsidRDefault="001D4B08" w:rsidP="00EC791E">
            <w:pPr>
              <w:pStyle w:val="26"/>
              <w:framePr w:w="9538" w:wrap="notBeside" w:vAnchor="text" w:hAnchor="text" w:xAlign="center" w:y="1"/>
              <w:numPr>
                <w:ilvl w:val="0"/>
                <w:numId w:val="17"/>
              </w:numPr>
              <w:shd w:val="clear" w:color="auto" w:fill="auto"/>
              <w:tabs>
                <w:tab w:val="left" w:pos="158"/>
              </w:tabs>
              <w:spacing w:after="120" w:line="280" w:lineRule="exact"/>
            </w:pPr>
            <w:proofErr w:type="gramStart"/>
            <w:r w:rsidRPr="007F3D9A">
              <w:t>малоэтажный</w:t>
            </w:r>
            <w:proofErr w:type="gramEnd"/>
            <w:r w:rsidRPr="007F3D9A">
              <w:t xml:space="preserve"> без участков;</w:t>
            </w:r>
          </w:p>
          <w:p w:rsidR="005C5F3B" w:rsidRPr="007F3D9A" w:rsidRDefault="001D4B08" w:rsidP="00EC791E">
            <w:pPr>
              <w:pStyle w:val="26"/>
              <w:framePr w:w="9538" w:wrap="notBeside" w:vAnchor="text" w:hAnchor="text" w:xAlign="center" w:y="1"/>
              <w:numPr>
                <w:ilvl w:val="0"/>
                <w:numId w:val="17"/>
              </w:numPr>
              <w:shd w:val="clear" w:color="auto" w:fill="auto"/>
              <w:tabs>
                <w:tab w:val="left" w:pos="158"/>
              </w:tabs>
              <w:spacing w:before="120" w:line="280" w:lineRule="exact"/>
            </w:pPr>
            <w:proofErr w:type="gramStart"/>
            <w:r w:rsidRPr="007F3D9A">
              <w:t>многоэтажный</w:t>
            </w:r>
            <w:proofErr w:type="gramEnd"/>
            <w:r w:rsidRPr="007F3D9A">
              <w:t>, 5 и более этажей</w:t>
            </w:r>
          </w:p>
        </w:tc>
        <w:tc>
          <w:tcPr>
            <w:tcW w:w="1469" w:type="dxa"/>
            <w:vMerge w:val="restart"/>
            <w:tcBorders>
              <w:lef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after="420" w:line="280" w:lineRule="exact"/>
              <w:ind w:right="360"/>
              <w:jc w:val="right"/>
            </w:pPr>
            <w:r w:rsidRPr="007F3D9A">
              <w:t>тыс. м</w:t>
            </w:r>
          </w:p>
          <w:p w:rsidR="005C5F3B" w:rsidRPr="007F3D9A" w:rsidRDefault="001D4B08">
            <w:pPr>
              <w:pStyle w:val="26"/>
              <w:framePr w:w="9538" w:wrap="notBeside" w:vAnchor="text" w:hAnchor="text" w:xAlign="center" w:y="1"/>
              <w:shd w:val="clear" w:color="auto" w:fill="auto"/>
              <w:spacing w:before="420"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left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rPr>
                <w:vertAlign w:val="superscript"/>
              </w:rPr>
              <w:t>-</w:t>
            </w:r>
          </w:p>
        </w:tc>
      </w:tr>
      <w:tr w:rsidR="005C5F3B" w:rsidRPr="007F3D9A">
        <w:trPr>
          <w:trHeight w:hRule="exact" w:val="370"/>
          <w:jc w:val="center"/>
        </w:trPr>
        <w:tc>
          <w:tcPr>
            <w:tcW w:w="1637"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1469" w:type="dxa"/>
            <w:vMerge/>
            <w:tcBorders>
              <w:left w:val="single" w:sz="4" w:space="0" w:color="auto"/>
            </w:tcBorders>
            <w:shd w:val="clear" w:color="auto" w:fill="FFFFFF"/>
            <w:vAlign w:val="center"/>
          </w:tcPr>
          <w:p w:rsidR="005C5F3B" w:rsidRPr="007F3D9A" w:rsidRDefault="005C5F3B">
            <w:pPr>
              <w:framePr w:w="9538" w:wrap="notBeside" w:vAnchor="text" w:hAnchor="text" w:xAlign="center" w:y="1"/>
            </w:pPr>
          </w:p>
        </w:tc>
        <w:tc>
          <w:tcPr>
            <w:tcW w:w="2126" w:type="dxa"/>
            <w:tcBorders>
              <w:left w:val="single" w:sz="4" w:space="0" w:color="auto"/>
              <w:right w:val="single" w:sz="4" w:space="0" w:color="auto"/>
            </w:tcBorders>
            <w:shd w:val="clear" w:color="auto" w:fill="FFFFFF"/>
            <w:vAlign w:val="center"/>
          </w:tcPr>
          <w:p w:rsidR="005C5F3B" w:rsidRPr="007F3D9A" w:rsidRDefault="001D4B08">
            <w:pPr>
              <w:pStyle w:val="26"/>
              <w:framePr w:w="9538" w:wrap="notBeside" w:vAnchor="text" w:hAnchor="text" w:xAlign="center" w:y="1"/>
              <w:shd w:val="clear" w:color="auto" w:fill="auto"/>
              <w:spacing w:line="280" w:lineRule="exact"/>
              <w:jc w:val="center"/>
            </w:pPr>
            <w:r w:rsidRPr="007F3D9A">
              <w:t>-</w:t>
            </w:r>
          </w:p>
        </w:tc>
      </w:tr>
      <w:tr w:rsidR="005C5F3B" w:rsidRPr="007F3D9A">
        <w:trPr>
          <w:trHeight w:hRule="exact" w:val="763"/>
          <w:jc w:val="center"/>
        </w:trPr>
        <w:tc>
          <w:tcPr>
            <w:tcW w:w="1637" w:type="dxa"/>
            <w:tcBorders>
              <w:top w:val="single" w:sz="4" w:space="0" w:color="auto"/>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top w:val="single" w:sz="4" w:space="0" w:color="auto"/>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374" w:lineRule="exact"/>
              <w:jc w:val="left"/>
            </w:pPr>
            <w:r w:rsidRPr="007F3D9A">
              <w:t>Убыль жилищного фонда, всего общей площадью</w:t>
            </w:r>
          </w:p>
        </w:tc>
        <w:tc>
          <w:tcPr>
            <w:tcW w:w="1469" w:type="dxa"/>
            <w:tcBorders>
              <w:top w:val="single" w:sz="4" w:space="0" w:color="auto"/>
              <w:lef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top w:val="single" w:sz="4" w:space="0" w:color="auto"/>
              <w:left w:val="single" w:sz="4" w:space="0" w:color="auto"/>
              <w:right w:val="single" w:sz="4" w:space="0" w:color="auto"/>
            </w:tcBorders>
            <w:shd w:val="clear" w:color="auto" w:fill="FFFFFF"/>
            <w:vAlign w:val="bottom"/>
          </w:tcPr>
          <w:p w:rsidR="005C5F3B" w:rsidRPr="007F3D9A" w:rsidRDefault="001D4B08">
            <w:pPr>
              <w:pStyle w:val="26"/>
              <w:framePr w:w="9538" w:wrap="notBeside" w:vAnchor="text" w:hAnchor="text" w:xAlign="center" w:y="1"/>
              <w:shd w:val="clear" w:color="auto" w:fill="auto"/>
              <w:spacing w:line="280" w:lineRule="exact"/>
              <w:jc w:val="center"/>
            </w:pPr>
            <w:r w:rsidRPr="007F3D9A">
              <w:t>2,5</w:t>
            </w:r>
          </w:p>
        </w:tc>
      </w:tr>
      <w:tr w:rsidR="005C5F3B" w:rsidRPr="007F3D9A">
        <w:trPr>
          <w:trHeight w:hRule="exact" w:val="341"/>
          <w:jc w:val="center"/>
        </w:trPr>
        <w:tc>
          <w:tcPr>
            <w:tcW w:w="1637" w:type="dxa"/>
            <w:tcBorders>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4</w:t>
            </w:r>
          </w:p>
        </w:tc>
        <w:tc>
          <w:tcPr>
            <w:tcW w:w="4306" w:type="dxa"/>
            <w:tcBorders>
              <w:lef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ind w:left="820"/>
              <w:jc w:val="left"/>
            </w:pPr>
            <w:r w:rsidRPr="007F3D9A">
              <w:t>в том числе:</w:t>
            </w:r>
          </w:p>
        </w:tc>
        <w:tc>
          <w:tcPr>
            <w:tcW w:w="1469" w:type="dxa"/>
            <w:tcBorders>
              <w:left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2126" w:type="dxa"/>
            <w:tcBorders>
              <w:left w:val="single" w:sz="4" w:space="0" w:color="auto"/>
              <w:right w:val="single" w:sz="4" w:space="0" w:color="auto"/>
            </w:tcBorders>
            <w:shd w:val="clear" w:color="auto" w:fill="FFFFFF"/>
          </w:tcPr>
          <w:p w:rsidR="005C5F3B" w:rsidRPr="007F3D9A" w:rsidRDefault="005C5F3B">
            <w:pPr>
              <w:framePr w:w="9538" w:wrap="notBeside" w:vAnchor="text" w:hAnchor="text" w:xAlign="center" w:y="1"/>
              <w:rPr>
                <w:sz w:val="10"/>
                <w:szCs w:val="10"/>
              </w:rPr>
            </w:pPr>
          </w:p>
        </w:tc>
      </w:tr>
      <w:tr w:rsidR="005C5F3B" w:rsidRPr="007F3D9A">
        <w:trPr>
          <w:trHeight w:hRule="exact" w:val="763"/>
          <w:jc w:val="center"/>
        </w:trPr>
        <w:tc>
          <w:tcPr>
            <w:tcW w:w="1637" w:type="dxa"/>
            <w:tcBorders>
              <w:left w:val="single" w:sz="4" w:space="0" w:color="auto"/>
              <w:bottom w:val="single" w:sz="4" w:space="0" w:color="auto"/>
            </w:tcBorders>
            <w:shd w:val="clear" w:color="auto" w:fill="FFFFFF"/>
          </w:tcPr>
          <w:p w:rsidR="005C5F3B" w:rsidRPr="007F3D9A" w:rsidRDefault="005C5F3B">
            <w:pPr>
              <w:framePr w:w="9538" w:wrap="notBeside" w:vAnchor="text" w:hAnchor="text" w:xAlign="center" w:y="1"/>
              <w:rPr>
                <w:sz w:val="10"/>
                <w:szCs w:val="10"/>
              </w:rPr>
            </w:pPr>
          </w:p>
        </w:tc>
        <w:tc>
          <w:tcPr>
            <w:tcW w:w="4306" w:type="dxa"/>
            <w:tcBorders>
              <w:left w:val="single" w:sz="4" w:space="0" w:color="auto"/>
              <w:bottom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pPr>
            <w:r w:rsidRPr="007F3D9A">
              <w:t>- одноэтажный фонд</w:t>
            </w:r>
          </w:p>
        </w:tc>
        <w:tc>
          <w:tcPr>
            <w:tcW w:w="1469" w:type="dxa"/>
            <w:tcBorders>
              <w:left w:val="single" w:sz="4" w:space="0" w:color="auto"/>
              <w:bottom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ind w:right="360"/>
              <w:jc w:val="right"/>
            </w:pPr>
            <w:r w:rsidRPr="007F3D9A">
              <w:t>2</w:t>
            </w:r>
          </w:p>
          <w:p w:rsidR="005C5F3B" w:rsidRPr="007F3D9A" w:rsidRDefault="001D4B08">
            <w:pPr>
              <w:pStyle w:val="26"/>
              <w:framePr w:w="9538" w:wrap="notBeside" w:vAnchor="text" w:hAnchor="text" w:xAlign="center" w:y="1"/>
              <w:shd w:val="clear" w:color="auto" w:fill="auto"/>
              <w:spacing w:line="280" w:lineRule="exact"/>
              <w:ind w:right="360"/>
              <w:jc w:val="right"/>
            </w:pPr>
            <w:r w:rsidRPr="007F3D9A">
              <w:t>тыс. м</w:t>
            </w:r>
          </w:p>
        </w:tc>
        <w:tc>
          <w:tcPr>
            <w:tcW w:w="2126" w:type="dxa"/>
            <w:tcBorders>
              <w:left w:val="single" w:sz="4" w:space="0" w:color="auto"/>
              <w:bottom w:val="single" w:sz="4" w:space="0" w:color="auto"/>
              <w:right w:val="single" w:sz="4" w:space="0" w:color="auto"/>
            </w:tcBorders>
            <w:shd w:val="clear" w:color="auto" w:fill="FFFFFF"/>
          </w:tcPr>
          <w:p w:rsidR="005C5F3B" w:rsidRPr="007F3D9A" w:rsidRDefault="001D4B08">
            <w:pPr>
              <w:pStyle w:val="26"/>
              <w:framePr w:w="9538" w:wrap="notBeside" w:vAnchor="text" w:hAnchor="text" w:xAlign="center" w:y="1"/>
              <w:shd w:val="clear" w:color="auto" w:fill="auto"/>
              <w:spacing w:line="280" w:lineRule="exact"/>
              <w:jc w:val="center"/>
            </w:pPr>
            <w:r w:rsidRPr="007F3D9A">
              <w:t>-</w:t>
            </w:r>
          </w:p>
        </w:tc>
      </w:tr>
    </w:tbl>
    <w:p w:rsidR="005C5F3B" w:rsidRPr="007F3D9A" w:rsidRDefault="005C5F3B">
      <w:pPr>
        <w:framePr w:w="9538" w:wrap="notBeside" w:vAnchor="text" w:hAnchor="text" w:xAlign="center" w:y="1"/>
        <w:rPr>
          <w:sz w:val="2"/>
          <w:szCs w:val="2"/>
        </w:rPr>
      </w:pPr>
    </w:p>
    <w:p w:rsidR="005C5F3B" w:rsidRPr="007F3D9A" w:rsidRDefault="005C5F3B">
      <w:pPr>
        <w:rPr>
          <w:sz w:val="2"/>
          <w:szCs w:val="2"/>
        </w:rPr>
      </w:pPr>
    </w:p>
    <w:p w:rsidR="005C5F3B" w:rsidRPr="00707046" w:rsidRDefault="005C5F3B">
      <w:pPr>
        <w:rPr>
          <w:sz w:val="2"/>
          <w:szCs w:val="2"/>
          <w:highlight w:val="blue"/>
        </w:rPr>
        <w:sectPr w:rsidR="005C5F3B" w:rsidRPr="00707046">
          <w:pgSz w:w="12538" w:h="16834"/>
          <w:pgMar w:top="1072" w:right="1059" w:bottom="1317" w:left="1888"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661"/>
        <w:gridCol w:w="4286"/>
        <w:gridCol w:w="1502"/>
        <w:gridCol w:w="2112"/>
      </w:tblGrid>
      <w:tr w:rsidR="005C5F3B" w:rsidRPr="007F3D9A">
        <w:trPr>
          <w:trHeight w:hRule="exact" w:val="1138"/>
          <w:jc w:val="center"/>
        </w:trPr>
        <w:tc>
          <w:tcPr>
            <w:tcW w:w="1661" w:type="dxa"/>
            <w:tcBorders>
              <w:top w:val="single" w:sz="4" w:space="0" w:color="auto"/>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top w:val="single" w:sz="4" w:space="0" w:color="auto"/>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370" w:lineRule="exact"/>
              <w:jc w:val="left"/>
            </w:pPr>
            <w:r w:rsidRPr="007F3D9A">
              <w:t>Существующий сохраняемый жилищный фонд на конец периода, всего общей площадью</w:t>
            </w:r>
          </w:p>
        </w:tc>
        <w:tc>
          <w:tcPr>
            <w:tcW w:w="1502" w:type="dxa"/>
            <w:vMerge w:val="restart"/>
            <w:tcBorders>
              <w:top w:val="single" w:sz="4" w:space="0" w:color="auto"/>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top w:val="single" w:sz="4" w:space="0" w:color="auto"/>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65"/>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left"/>
            </w:pPr>
            <w:r w:rsidRPr="007F3D9A">
              <w:t>в том числе:</w:t>
            </w:r>
          </w:p>
        </w:tc>
        <w:tc>
          <w:tcPr>
            <w:tcW w:w="1502" w:type="dxa"/>
            <w:vMerge/>
            <w:tcBorders>
              <w:left w:val="single" w:sz="4" w:space="0" w:color="auto"/>
            </w:tcBorders>
            <w:shd w:val="clear" w:color="auto" w:fill="FFFFFF"/>
            <w:vAlign w:val="bottom"/>
          </w:tcPr>
          <w:p w:rsidR="005C5F3B" w:rsidRPr="007F3D9A" w:rsidRDefault="005C5F3B">
            <w:pPr>
              <w:framePr w:w="9562" w:wrap="notBeside" w:vAnchor="text" w:hAnchor="text" w:xAlign="center" w:y="1"/>
            </w:pPr>
          </w:p>
        </w:tc>
        <w:tc>
          <w:tcPr>
            <w:tcW w:w="2112" w:type="dxa"/>
            <w:tcBorders>
              <w:left w:val="single" w:sz="4" w:space="0" w:color="auto"/>
              <w:righ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37,9</w:t>
            </w:r>
          </w:p>
        </w:tc>
      </w:tr>
      <w:tr w:rsidR="005C5F3B" w:rsidRPr="007F3D9A">
        <w:trPr>
          <w:trHeight w:hRule="exact" w:val="394"/>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left"/>
            </w:pPr>
            <w:r w:rsidRPr="007F3D9A">
              <w:t>- индивидуальный, 1 -2 этажный</w:t>
            </w:r>
          </w:p>
        </w:tc>
        <w:tc>
          <w:tcPr>
            <w:tcW w:w="1502" w:type="dxa"/>
            <w:vMerge w:val="restart"/>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65"/>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left"/>
            </w:pPr>
            <w:r w:rsidRPr="007F3D9A">
              <w:t>с участками;</w:t>
            </w:r>
          </w:p>
        </w:tc>
        <w:tc>
          <w:tcPr>
            <w:tcW w:w="1502" w:type="dxa"/>
            <w:vMerge/>
            <w:tcBorders>
              <w:left w:val="single" w:sz="4" w:space="0" w:color="auto"/>
            </w:tcBorders>
            <w:shd w:val="clear" w:color="auto" w:fill="FFFFFF"/>
            <w:vAlign w:val="bottom"/>
          </w:tcPr>
          <w:p w:rsidR="005C5F3B" w:rsidRPr="007F3D9A" w:rsidRDefault="005C5F3B">
            <w:pPr>
              <w:framePr w:w="9562" w:wrap="notBeside" w:vAnchor="text" w:hAnchor="text" w:xAlign="center" w:y="1"/>
            </w:pPr>
          </w:p>
        </w:tc>
        <w:tc>
          <w:tcPr>
            <w:tcW w:w="2112" w:type="dxa"/>
            <w:tcBorders>
              <w:left w:val="single" w:sz="4" w:space="0" w:color="auto"/>
              <w:righ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350"/>
          <w:jc w:val="center"/>
        </w:trPr>
        <w:tc>
          <w:tcPr>
            <w:tcW w:w="1661"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5</w:t>
            </w: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left"/>
            </w:pPr>
            <w:r w:rsidRPr="007F3D9A">
              <w:t>- малоэтажный, 2-4 этажный,</w:t>
            </w:r>
          </w:p>
        </w:tc>
        <w:tc>
          <w:tcPr>
            <w:tcW w:w="1502" w:type="dxa"/>
            <w:vMerge w:val="restart"/>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74"/>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left"/>
            </w:pPr>
            <w:r w:rsidRPr="007F3D9A">
              <w:t>в том числе:</w:t>
            </w:r>
          </w:p>
        </w:tc>
        <w:tc>
          <w:tcPr>
            <w:tcW w:w="1502" w:type="dxa"/>
            <w:vMerge/>
            <w:tcBorders>
              <w:left w:val="single" w:sz="4" w:space="0" w:color="auto"/>
            </w:tcBorders>
            <w:shd w:val="clear" w:color="auto" w:fill="FFFFFF"/>
            <w:vAlign w:val="bottom"/>
          </w:tcPr>
          <w:p w:rsidR="005C5F3B" w:rsidRPr="007F3D9A" w:rsidRDefault="005C5F3B">
            <w:pPr>
              <w:framePr w:w="9562" w:wrap="notBeside" w:vAnchor="text" w:hAnchor="text" w:xAlign="center" w:y="1"/>
            </w:pPr>
          </w:p>
        </w:tc>
        <w:tc>
          <w:tcPr>
            <w:tcW w:w="2112" w:type="dxa"/>
            <w:tcBorders>
              <w:left w:val="single" w:sz="4" w:space="0" w:color="auto"/>
              <w:righ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739"/>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bottom"/>
          </w:tcPr>
          <w:p w:rsidR="005C5F3B" w:rsidRPr="007F3D9A" w:rsidRDefault="001D4B08" w:rsidP="00EC791E">
            <w:pPr>
              <w:pStyle w:val="26"/>
              <w:framePr w:w="9562" w:wrap="notBeside" w:vAnchor="text" w:hAnchor="text" w:xAlign="center" w:y="1"/>
              <w:numPr>
                <w:ilvl w:val="0"/>
                <w:numId w:val="18"/>
              </w:numPr>
              <w:shd w:val="clear" w:color="auto" w:fill="auto"/>
              <w:tabs>
                <w:tab w:val="left" w:pos="158"/>
              </w:tabs>
              <w:spacing w:after="120" w:line="280" w:lineRule="exact"/>
            </w:pPr>
            <w:proofErr w:type="gramStart"/>
            <w:r w:rsidRPr="007F3D9A">
              <w:t>индивидуальный</w:t>
            </w:r>
            <w:proofErr w:type="gramEnd"/>
            <w:r w:rsidRPr="007F3D9A">
              <w:t xml:space="preserve"> с участками;</w:t>
            </w:r>
          </w:p>
          <w:p w:rsidR="005C5F3B" w:rsidRPr="007F3D9A" w:rsidRDefault="001D4B08" w:rsidP="00EC791E">
            <w:pPr>
              <w:pStyle w:val="26"/>
              <w:framePr w:w="9562" w:wrap="notBeside" w:vAnchor="text" w:hAnchor="text" w:xAlign="center" w:y="1"/>
              <w:numPr>
                <w:ilvl w:val="0"/>
                <w:numId w:val="18"/>
              </w:numPr>
              <w:shd w:val="clear" w:color="auto" w:fill="auto"/>
              <w:tabs>
                <w:tab w:val="left" w:pos="158"/>
              </w:tabs>
              <w:spacing w:before="120" w:line="280" w:lineRule="exact"/>
            </w:pPr>
            <w:proofErr w:type="gramStart"/>
            <w:r w:rsidRPr="007F3D9A">
              <w:t>малоэтажный</w:t>
            </w:r>
            <w:proofErr w:type="gramEnd"/>
            <w:r w:rsidRPr="007F3D9A">
              <w:t xml:space="preserve"> без участков;</w:t>
            </w:r>
          </w:p>
        </w:tc>
        <w:tc>
          <w:tcPr>
            <w:tcW w:w="1502"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jc w:val="center"/>
            </w:pPr>
            <w:r w:rsidRPr="007F3D9A">
              <w:rPr>
                <w:vertAlign w:val="subscript"/>
              </w:rPr>
              <w:t>-</w:t>
            </w:r>
          </w:p>
        </w:tc>
      </w:tr>
      <w:tr w:rsidR="005C5F3B" w:rsidRPr="007F3D9A">
        <w:trPr>
          <w:trHeight w:hRule="exact" w:val="552"/>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pPr>
            <w:r w:rsidRPr="007F3D9A">
              <w:t xml:space="preserve">- </w:t>
            </w:r>
            <w:proofErr w:type="gramStart"/>
            <w:r w:rsidRPr="007F3D9A">
              <w:t>многоэтажный</w:t>
            </w:r>
            <w:proofErr w:type="gramEnd"/>
            <w:r w:rsidRPr="007F3D9A">
              <w:t>, 5 и более этажей</w:t>
            </w:r>
          </w:p>
        </w:tc>
        <w:tc>
          <w:tcPr>
            <w:tcW w:w="1502"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557"/>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1502"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1133"/>
          <w:jc w:val="center"/>
        </w:trPr>
        <w:tc>
          <w:tcPr>
            <w:tcW w:w="1661" w:type="dxa"/>
            <w:tcBorders>
              <w:top w:val="single" w:sz="4" w:space="0" w:color="auto"/>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top w:val="single" w:sz="4" w:space="0" w:color="auto"/>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370" w:lineRule="exact"/>
              <w:jc w:val="left"/>
            </w:pPr>
            <w:r w:rsidRPr="007F3D9A">
              <w:t>Объём нового жилищного строительства:</w:t>
            </w:r>
          </w:p>
          <w:p w:rsidR="005C5F3B" w:rsidRPr="007F3D9A" w:rsidRDefault="001D4B08">
            <w:pPr>
              <w:pStyle w:val="26"/>
              <w:framePr w:w="9562" w:wrap="notBeside" w:vAnchor="text" w:hAnchor="text" w:xAlign="center" w:y="1"/>
              <w:shd w:val="clear" w:color="auto" w:fill="auto"/>
              <w:spacing w:line="370" w:lineRule="exact"/>
            </w:pPr>
            <w:r w:rsidRPr="007F3D9A">
              <w:t>- всего общей площадью</w:t>
            </w:r>
          </w:p>
        </w:tc>
        <w:tc>
          <w:tcPr>
            <w:tcW w:w="1502" w:type="dxa"/>
            <w:tcBorders>
              <w:top w:val="single" w:sz="4" w:space="0" w:color="auto"/>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top w:val="single" w:sz="4" w:space="0" w:color="auto"/>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84"/>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ind w:left="260"/>
              <w:jc w:val="left"/>
            </w:pPr>
            <w:r w:rsidRPr="007F3D9A">
              <w:t>- индивидуальный,</w:t>
            </w:r>
          </w:p>
        </w:tc>
        <w:tc>
          <w:tcPr>
            <w:tcW w:w="1502"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322"/>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pPr>
            <w:r w:rsidRPr="007F3D9A">
              <w:t>в том числе:</w:t>
            </w:r>
          </w:p>
        </w:tc>
        <w:tc>
          <w:tcPr>
            <w:tcW w:w="1502"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763"/>
          <w:jc w:val="center"/>
        </w:trPr>
        <w:tc>
          <w:tcPr>
            <w:tcW w:w="1661"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6</w:t>
            </w:r>
          </w:p>
        </w:tc>
        <w:tc>
          <w:tcPr>
            <w:tcW w:w="4286"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374" w:lineRule="exact"/>
            </w:pPr>
            <w:r w:rsidRPr="007F3D9A">
              <w:t xml:space="preserve">- повышенной комфортности (1-3 </w:t>
            </w:r>
            <w:proofErr w:type="spellStart"/>
            <w:r w:rsidRPr="007F3D9A">
              <w:t>эт</w:t>
            </w:r>
            <w:proofErr w:type="spellEnd"/>
            <w:r w:rsidRPr="007F3D9A">
              <w:t>.);</w:t>
            </w:r>
          </w:p>
        </w:tc>
        <w:tc>
          <w:tcPr>
            <w:tcW w:w="1502"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00" w:lineRule="exact"/>
              <w:jc w:val="center"/>
            </w:pPr>
            <w:r w:rsidRPr="007F3D9A">
              <w:rPr>
                <w:rStyle w:val="210pt0"/>
              </w:rPr>
              <w:t>_</w:t>
            </w:r>
          </w:p>
        </w:tc>
      </w:tr>
      <w:tr w:rsidR="005C5F3B" w:rsidRPr="007F3D9A">
        <w:trPr>
          <w:trHeight w:hRule="exact" w:val="734"/>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374" w:lineRule="exact"/>
            </w:pPr>
            <w:r w:rsidRPr="007F3D9A">
              <w:t>- малоэтажный («</w:t>
            </w:r>
            <w:proofErr w:type="spellStart"/>
            <w:r w:rsidRPr="007F3D9A">
              <w:t>таун</w:t>
            </w:r>
            <w:proofErr w:type="spellEnd"/>
            <w:r w:rsidRPr="007F3D9A">
              <w:t xml:space="preserve"> </w:t>
            </w:r>
            <w:proofErr w:type="spellStart"/>
            <w:r w:rsidRPr="007F3D9A">
              <w:t>хаузы</w:t>
            </w:r>
            <w:proofErr w:type="spellEnd"/>
            <w:r w:rsidRPr="007F3D9A">
              <w:t xml:space="preserve">» 2-3 </w:t>
            </w:r>
            <w:proofErr w:type="spellStart"/>
            <w:r w:rsidRPr="007F3D9A">
              <w:t>эт</w:t>
            </w:r>
            <w:proofErr w:type="spellEnd"/>
            <w:r w:rsidRPr="007F3D9A">
              <w:t>);</w:t>
            </w:r>
          </w:p>
        </w:tc>
        <w:tc>
          <w:tcPr>
            <w:tcW w:w="1502"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00" w:lineRule="exact"/>
              <w:jc w:val="center"/>
            </w:pPr>
            <w:r w:rsidRPr="007F3D9A">
              <w:rPr>
                <w:rStyle w:val="210pt0"/>
              </w:rPr>
              <w:t>_</w:t>
            </w:r>
          </w:p>
        </w:tc>
      </w:tr>
      <w:tr w:rsidR="005C5F3B" w:rsidRPr="007F3D9A">
        <w:trPr>
          <w:trHeight w:hRule="exact" w:val="1118"/>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374" w:lineRule="exact"/>
              <w:jc w:val="left"/>
            </w:pPr>
            <w:r w:rsidRPr="007F3D9A">
              <w:t xml:space="preserve">- </w:t>
            </w:r>
            <w:proofErr w:type="gramStart"/>
            <w:r w:rsidRPr="007F3D9A">
              <w:t>многоэтажный</w:t>
            </w:r>
            <w:proofErr w:type="gramEnd"/>
            <w:r w:rsidRPr="007F3D9A">
              <w:t>, (5 и более этажей)</w:t>
            </w:r>
          </w:p>
        </w:tc>
        <w:tc>
          <w:tcPr>
            <w:tcW w:w="1502"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ind w:left="1080"/>
              <w:jc w:val="left"/>
            </w:pPr>
            <w:r w:rsidRPr="007F3D9A">
              <w:t>2</w:t>
            </w:r>
          </w:p>
          <w:p w:rsidR="005C5F3B" w:rsidRPr="007F3D9A" w:rsidRDefault="001D4B08">
            <w:pPr>
              <w:pStyle w:val="26"/>
              <w:framePr w:w="9562" w:wrap="notBeside" w:vAnchor="text" w:hAnchor="text" w:xAlign="center" w:y="1"/>
              <w:shd w:val="clear" w:color="auto" w:fill="auto"/>
              <w:spacing w:line="280" w:lineRule="exact"/>
              <w:jc w:val="center"/>
            </w:pPr>
            <w:r w:rsidRPr="007F3D9A">
              <w:t>тыс. м</w:t>
            </w:r>
          </w:p>
        </w:tc>
        <w:tc>
          <w:tcPr>
            <w:tcW w:w="2112" w:type="dxa"/>
            <w:tcBorders>
              <w:left w:val="single" w:sz="4" w:space="0" w:color="auto"/>
              <w:righ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408"/>
          <w:jc w:val="center"/>
        </w:trPr>
        <w:tc>
          <w:tcPr>
            <w:tcW w:w="1661" w:type="dxa"/>
            <w:tcBorders>
              <w:top w:val="single" w:sz="4" w:space="0" w:color="auto"/>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top w:val="single" w:sz="4" w:space="0" w:color="auto"/>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pPr>
            <w:r w:rsidRPr="007F3D9A">
              <w:t>Территории для размещения</w:t>
            </w:r>
          </w:p>
        </w:tc>
        <w:tc>
          <w:tcPr>
            <w:tcW w:w="1502" w:type="dxa"/>
            <w:tcBorders>
              <w:top w:val="single" w:sz="4" w:space="0" w:color="auto"/>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2112" w:type="dxa"/>
            <w:tcBorders>
              <w:top w:val="single" w:sz="4" w:space="0" w:color="auto"/>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55"/>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pPr>
            <w:r w:rsidRPr="007F3D9A">
              <w:t>нового строительства:</w:t>
            </w:r>
          </w:p>
        </w:tc>
        <w:tc>
          <w:tcPr>
            <w:tcW w:w="1502"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379"/>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ind w:left="260"/>
              <w:jc w:val="left"/>
            </w:pPr>
            <w:r w:rsidRPr="007F3D9A">
              <w:t xml:space="preserve">- </w:t>
            </w:r>
            <w:proofErr w:type="gramStart"/>
            <w:r w:rsidRPr="007F3D9A">
              <w:t>индивидуальный</w:t>
            </w:r>
            <w:proofErr w:type="gramEnd"/>
            <w:r w:rsidRPr="007F3D9A">
              <w:t>, всего</w:t>
            </w:r>
          </w:p>
        </w:tc>
        <w:tc>
          <w:tcPr>
            <w:tcW w:w="1502"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га</w:t>
            </w:r>
          </w:p>
        </w:tc>
        <w:tc>
          <w:tcPr>
            <w:tcW w:w="2112" w:type="dxa"/>
            <w:tcBorders>
              <w:left w:val="single" w:sz="4" w:space="0" w:color="auto"/>
              <w:righ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jc w:val="center"/>
            </w:pPr>
            <w:r w:rsidRPr="007F3D9A">
              <w:t>356,93</w:t>
            </w:r>
          </w:p>
        </w:tc>
      </w:tr>
      <w:tr w:rsidR="005C5F3B" w:rsidRPr="007F3D9A">
        <w:trPr>
          <w:trHeight w:hRule="exact" w:val="350"/>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280" w:lineRule="exact"/>
            </w:pPr>
            <w:r w:rsidRPr="007F3D9A">
              <w:t>в том числе</w:t>
            </w:r>
          </w:p>
        </w:tc>
        <w:tc>
          <w:tcPr>
            <w:tcW w:w="1502"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763"/>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374" w:lineRule="exact"/>
              <w:jc w:val="left"/>
            </w:pPr>
            <w:r w:rsidRPr="007F3D9A">
              <w:t xml:space="preserve">- </w:t>
            </w:r>
            <w:proofErr w:type="gramStart"/>
            <w:r w:rsidRPr="007F3D9A">
              <w:t>индивидуальный</w:t>
            </w:r>
            <w:proofErr w:type="gramEnd"/>
            <w:r w:rsidRPr="007F3D9A">
              <w:t xml:space="preserve"> повышенной комфортности (1-3 </w:t>
            </w:r>
            <w:proofErr w:type="spellStart"/>
            <w:r w:rsidRPr="007F3D9A">
              <w:t>эт</w:t>
            </w:r>
            <w:proofErr w:type="spellEnd"/>
            <w:r w:rsidRPr="007F3D9A">
              <w:t>.), при</w:t>
            </w:r>
          </w:p>
        </w:tc>
        <w:tc>
          <w:tcPr>
            <w:tcW w:w="1502"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2112" w:type="dxa"/>
            <w:tcBorders>
              <w:left w:val="single" w:sz="4" w:space="0" w:color="auto"/>
              <w:right w:val="single" w:sz="4" w:space="0" w:color="auto"/>
            </w:tcBorders>
            <w:shd w:val="clear" w:color="auto" w:fill="FFFFFF"/>
          </w:tcPr>
          <w:p w:rsidR="005C5F3B" w:rsidRPr="007F3D9A" w:rsidRDefault="005C5F3B">
            <w:pPr>
              <w:framePr w:w="9562" w:wrap="notBeside" w:vAnchor="text" w:hAnchor="text" w:xAlign="center" w:y="1"/>
              <w:rPr>
                <w:sz w:val="10"/>
                <w:szCs w:val="10"/>
              </w:rPr>
            </w:pPr>
          </w:p>
        </w:tc>
      </w:tr>
      <w:tr w:rsidR="005C5F3B" w:rsidRPr="007F3D9A">
        <w:trPr>
          <w:trHeight w:hRule="exact" w:val="710"/>
          <w:jc w:val="center"/>
        </w:trPr>
        <w:tc>
          <w:tcPr>
            <w:tcW w:w="1661"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7</w:t>
            </w:r>
          </w:p>
        </w:tc>
        <w:tc>
          <w:tcPr>
            <w:tcW w:w="4286" w:type="dxa"/>
            <w:tcBorders>
              <w:left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line="370" w:lineRule="exact"/>
              <w:jc w:val="left"/>
            </w:pPr>
            <w:r w:rsidRPr="007F3D9A">
              <w:t>средней плотности застройки 2000 м</w:t>
            </w:r>
            <w:proofErr w:type="gramStart"/>
            <w:r w:rsidRPr="007F3D9A">
              <w:rPr>
                <w:vertAlign w:val="superscript"/>
              </w:rPr>
              <w:t>2</w:t>
            </w:r>
            <w:proofErr w:type="gramEnd"/>
            <w:r w:rsidRPr="007F3D9A">
              <w:t>/га;</w:t>
            </w:r>
          </w:p>
        </w:tc>
        <w:tc>
          <w:tcPr>
            <w:tcW w:w="1502" w:type="dxa"/>
            <w:tcBorders>
              <w:lef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jc w:val="center"/>
            </w:pPr>
            <w:r w:rsidRPr="007F3D9A">
              <w:t>га</w:t>
            </w:r>
          </w:p>
        </w:tc>
        <w:tc>
          <w:tcPr>
            <w:tcW w:w="2112" w:type="dxa"/>
            <w:tcBorders>
              <w:left w:val="single" w:sz="4" w:space="0" w:color="auto"/>
              <w:righ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jc w:val="center"/>
            </w:pPr>
            <w:r w:rsidRPr="007F3D9A">
              <w:rPr>
                <w:vertAlign w:val="subscript"/>
              </w:rPr>
              <w:t>-</w:t>
            </w:r>
          </w:p>
        </w:tc>
      </w:tr>
      <w:tr w:rsidR="005C5F3B" w:rsidRPr="007F3D9A">
        <w:trPr>
          <w:trHeight w:hRule="exact" w:val="1488"/>
          <w:jc w:val="center"/>
        </w:trPr>
        <w:tc>
          <w:tcPr>
            <w:tcW w:w="1661" w:type="dxa"/>
            <w:tcBorders>
              <w:left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tcBorders>
            <w:shd w:val="clear" w:color="auto" w:fill="FFFFFF"/>
          </w:tcPr>
          <w:p w:rsidR="005C5F3B" w:rsidRPr="007F3D9A" w:rsidRDefault="001D4B08" w:rsidP="00EC791E">
            <w:pPr>
              <w:pStyle w:val="26"/>
              <w:framePr w:w="9562" w:wrap="notBeside" w:vAnchor="text" w:hAnchor="text" w:xAlign="center" w:y="1"/>
              <w:numPr>
                <w:ilvl w:val="0"/>
                <w:numId w:val="19"/>
              </w:numPr>
              <w:shd w:val="clear" w:color="auto" w:fill="auto"/>
              <w:tabs>
                <w:tab w:val="left" w:pos="163"/>
              </w:tabs>
              <w:spacing w:line="370" w:lineRule="exact"/>
              <w:jc w:val="left"/>
            </w:pPr>
            <w:r w:rsidRPr="007F3D9A">
              <w:t>малоэтажный («</w:t>
            </w:r>
            <w:proofErr w:type="spellStart"/>
            <w:r w:rsidRPr="007F3D9A">
              <w:t>таун</w:t>
            </w:r>
            <w:proofErr w:type="spellEnd"/>
            <w:r w:rsidRPr="007F3D9A">
              <w:t xml:space="preserve"> </w:t>
            </w:r>
            <w:proofErr w:type="spellStart"/>
            <w:r w:rsidRPr="007F3D9A">
              <w:t>хаузы</w:t>
            </w:r>
            <w:proofErr w:type="spellEnd"/>
            <w:r w:rsidRPr="007F3D9A">
              <w:t xml:space="preserve">» 2-3 </w:t>
            </w:r>
            <w:proofErr w:type="spellStart"/>
            <w:r w:rsidRPr="007F3D9A">
              <w:t>эт</w:t>
            </w:r>
            <w:proofErr w:type="spellEnd"/>
            <w:r w:rsidRPr="007F3D9A">
              <w:t>.), при средней плотности застройки 3400 м</w:t>
            </w:r>
            <w:proofErr w:type="gramStart"/>
            <w:r w:rsidRPr="007F3D9A">
              <w:rPr>
                <w:vertAlign w:val="superscript"/>
              </w:rPr>
              <w:t>2</w:t>
            </w:r>
            <w:proofErr w:type="gramEnd"/>
            <w:r w:rsidRPr="007F3D9A">
              <w:t>/га;</w:t>
            </w:r>
          </w:p>
          <w:p w:rsidR="005C5F3B" w:rsidRPr="007F3D9A" w:rsidRDefault="001D4B08" w:rsidP="00EC791E">
            <w:pPr>
              <w:pStyle w:val="26"/>
              <w:framePr w:w="9562" w:wrap="notBeside" w:vAnchor="text" w:hAnchor="text" w:xAlign="center" w:y="1"/>
              <w:numPr>
                <w:ilvl w:val="0"/>
                <w:numId w:val="19"/>
              </w:numPr>
              <w:shd w:val="clear" w:color="auto" w:fill="auto"/>
              <w:tabs>
                <w:tab w:val="left" w:pos="158"/>
              </w:tabs>
              <w:spacing w:line="370" w:lineRule="exact"/>
            </w:pPr>
            <w:r w:rsidRPr="007F3D9A">
              <w:t xml:space="preserve">многоэтажный (5 и более </w:t>
            </w:r>
            <w:proofErr w:type="spellStart"/>
            <w:r w:rsidRPr="007F3D9A">
              <w:t>эт</w:t>
            </w:r>
            <w:proofErr w:type="spellEnd"/>
            <w:r w:rsidRPr="007F3D9A">
              <w:t>.),</w:t>
            </w:r>
          </w:p>
        </w:tc>
        <w:tc>
          <w:tcPr>
            <w:tcW w:w="1502" w:type="dxa"/>
            <w:tcBorders>
              <w:lef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га</w:t>
            </w:r>
          </w:p>
        </w:tc>
        <w:tc>
          <w:tcPr>
            <w:tcW w:w="2112" w:type="dxa"/>
            <w:tcBorders>
              <w:left w:val="single" w:sz="4" w:space="0" w:color="auto"/>
              <w:right w:val="single" w:sz="4" w:space="0" w:color="auto"/>
            </w:tcBorders>
            <w:shd w:val="clear" w:color="auto" w:fill="FFFFFF"/>
            <w:vAlign w:val="center"/>
          </w:tcPr>
          <w:p w:rsidR="005C5F3B" w:rsidRPr="007F3D9A" w:rsidRDefault="001D4B08">
            <w:pPr>
              <w:pStyle w:val="26"/>
              <w:framePr w:w="9562" w:wrap="notBeside" w:vAnchor="text" w:hAnchor="text" w:xAlign="center" w:y="1"/>
              <w:shd w:val="clear" w:color="auto" w:fill="auto"/>
              <w:spacing w:line="280" w:lineRule="exact"/>
              <w:jc w:val="center"/>
            </w:pPr>
            <w:r w:rsidRPr="007F3D9A">
              <w:t>-</w:t>
            </w:r>
          </w:p>
        </w:tc>
      </w:tr>
      <w:tr w:rsidR="005C5F3B" w:rsidRPr="007F3D9A">
        <w:trPr>
          <w:trHeight w:hRule="exact" w:val="754"/>
          <w:jc w:val="center"/>
        </w:trPr>
        <w:tc>
          <w:tcPr>
            <w:tcW w:w="1661" w:type="dxa"/>
            <w:tcBorders>
              <w:left w:val="single" w:sz="4" w:space="0" w:color="auto"/>
              <w:bottom w:val="single" w:sz="4" w:space="0" w:color="auto"/>
            </w:tcBorders>
            <w:shd w:val="clear" w:color="auto" w:fill="FFFFFF"/>
          </w:tcPr>
          <w:p w:rsidR="005C5F3B" w:rsidRPr="007F3D9A" w:rsidRDefault="005C5F3B">
            <w:pPr>
              <w:framePr w:w="9562" w:wrap="notBeside" w:vAnchor="text" w:hAnchor="text" w:xAlign="center" w:y="1"/>
              <w:rPr>
                <w:sz w:val="10"/>
                <w:szCs w:val="10"/>
              </w:rPr>
            </w:pPr>
          </w:p>
        </w:tc>
        <w:tc>
          <w:tcPr>
            <w:tcW w:w="4286" w:type="dxa"/>
            <w:tcBorders>
              <w:left w:val="single" w:sz="4" w:space="0" w:color="auto"/>
              <w:bottom w:val="single" w:sz="4" w:space="0" w:color="auto"/>
            </w:tcBorders>
            <w:shd w:val="clear" w:color="auto" w:fill="FFFFFF"/>
          </w:tcPr>
          <w:p w:rsidR="005C5F3B" w:rsidRPr="007F3D9A" w:rsidRDefault="001D4B08">
            <w:pPr>
              <w:pStyle w:val="26"/>
              <w:framePr w:w="9562" w:wrap="notBeside" w:vAnchor="text" w:hAnchor="text" w:xAlign="center" w:y="1"/>
              <w:shd w:val="clear" w:color="auto" w:fill="auto"/>
              <w:spacing w:after="60" w:line="280" w:lineRule="exact"/>
            </w:pPr>
            <w:r w:rsidRPr="007F3D9A">
              <w:t>при средней плотности</w:t>
            </w:r>
          </w:p>
          <w:p w:rsidR="005C5F3B" w:rsidRPr="007F3D9A" w:rsidRDefault="001D4B08">
            <w:pPr>
              <w:pStyle w:val="26"/>
              <w:framePr w:w="9562" w:wrap="notBeside" w:vAnchor="text" w:hAnchor="text" w:xAlign="center" w:y="1"/>
              <w:shd w:val="clear" w:color="auto" w:fill="auto"/>
              <w:spacing w:before="60" w:line="80" w:lineRule="exact"/>
              <w:ind w:left="2260"/>
              <w:jc w:val="left"/>
            </w:pPr>
            <w:r w:rsidRPr="007F3D9A">
              <w:rPr>
                <w:rStyle w:val="24pt"/>
                <w:b w:val="0"/>
                <w:bCs w:val="0"/>
              </w:rPr>
              <w:t>Л</w:t>
            </w:r>
          </w:p>
          <w:p w:rsidR="005C5F3B" w:rsidRPr="007F3D9A" w:rsidRDefault="001D4B08">
            <w:pPr>
              <w:pStyle w:val="26"/>
              <w:framePr w:w="9562" w:wrap="notBeside" w:vAnchor="text" w:hAnchor="text" w:xAlign="center" w:y="1"/>
              <w:shd w:val="clear" w:color="auto" w:fill="auto"/>
              <w:spacing w:line="280" w:lineRule="exact"/>
            </w:pPr>
            <w:r w:rsidRPr="007F3D9A">
              <w:t>застройки 6300 м /га</w:t>
            </w:r>
          </w:p>
        </w:tc>
        <w:tc>
          <w:tcPr>
            <w:tcW w:w="1502" w:type="dxa"/>
            <w:tcBorders>
              <w:left w:val="single" w:sz="4" w:space="0" w:color="auto"/>
              <w:bottom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jc w:val="center"/>
            </w:pPr>
            <w:r w:rsidRPr="007F3D9A">
              <w:t>га</w:t>
            </w:r>
          </w:p>
        </w:tc>
        <w:tc>
          <w:tcPr>
            <w:tcW w:w="2112" w:type="dxa"/>
            <w:tcBorders>
              <w:left w:val="single" w:sz="4" w:space="0" w:color="auto"/>
              <w:bottom w:val="single" w:sz="4" w:space="0" w:color="auto"/>
              <w:right w:val="single" w:sz="4" w:space="0" w:color="auto"/>
            </w:tcBorders>
            <w:shd w:val="clear" w:color="auto" w:fill="FFFFFF"/>
            <w:vAlign w:val="bottom"/>
          </w:tcPr>
          <w:p w:rsidR="005C5F3B" w:rsidRPr="007F3D9A" w:rsidRDefault="001D4B08">
            <w:pPr>
              <w:pStyle w:val="26"/>
              <w:framePr w:w="9562" w:wrap="notBeside" w:vAnchor="text" w:hAnchor="text" w:xAlign="center" w:y="1"/>
              <w:shd w:val="clear" w:color="auto" w:fill="auto"/>
              <w:spacing w:line="280" w:lineRule="exact"/>
              <w:jc w:val="center"/>
            </w:pPr>
            <w:r w:rsidRPr="007F3D9A">
              <w:rPr>
                <w:vertAlign w:val="subscript"/>
              </w:rPr>
              <w:t>-</w:t>
            </w:r>
          </w:p>
        </w:tc>
      </w:tr>
    </w:tbl>
    <w:p w:rsidR="005C5F3B" w:rsidRPr="007F3D9A" w:rsidRDefault="005C5F3B">
      <w:pPr>
        <w:framePr w:w="9562" w:wrap="notBeside" w:vAnchor="text" w:hAnchor="text" w:xAlign="center" w:y="1"/>
        <w:rPr>
          <w:sz w:val="2"/>
          <w:szCs w:val="2"/>
        </w:rPr>
      </w:pPr>
    </w:p>
    <w:p w:rsidR="005C5F3B" w:rsidRPr="007F3D9A" w:rsidRDefault="005C5F3B">
      <w:pPr>
        <w:rPr>
          <w:sz w:val="2"/>
          <w:szCs w:val="2"/>
        </w:rPr>
      </w:pPr>
    </w:p>
    <w:tbl>
      <w:tblPr>
        <w:tblOverlap w:val="never"/>
        <w:tblW w:w="0" w:type="auto"/>
        <w:jc w:val="center"/>
        <w:tblLayout w:type="fixed"/>
        <w:tblCellMar>
          <w:left w:w="10" w:type="dxa"/>
          <w:right w:w="10" w:type="dxa"/>
        </w:tblCellMar>
        <w:tblLook w:val="0000"/>
      </w:tblPr>
      <w:tblGrid>
        <w:gridCol w:w="1661"/>
        <w:gridCol w:w="4253"/>
        <w:gridCol w:w="1560"/>
        <w:gridCol w:w="2016"/>
      </w:tblGrid>
      <w:tr w:rsidR="005C5F3B" w:rsidRPr="007F3D9A">
        <w:trPr>
          <w:trHeight w:hRule="exact" w:val="408"/>
          <w:jc w:val="center"/>
        </w:trPr>
        <w:tc>
          <w:tcPr>
            <w:tcW w:w="1661" w:type="dxa"/>
            <w:tcBorders>
              <w:top w:val="single" w:sz="4" w:space="0" w:color="auto"/>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left"/>
            </w:pPr>
            <w:r w:rsidRPr="007F3D9A">
              <w:t xml:space="preserve">Всего территории </w:t>
            </w:r>
            <w:proofErr w:type="gramStart"/>
            <w:r w:rsidRPr="007F3D9A">
              <w:t>для</w:t>
            </w:r>
            <w:proofErr w:type="gramEnd"/>
          </w:p>
        </w:tc>
        <w:tc>
          <w:tcPr>
            <w:tcW w:w="1560" w:type="dxa"/>
            <w:tcBorders>
              <w:top w:val="single" w:sz="4" w:space="0" w:color="auto"/>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center"/>
            </w:pPr>
            <w:r w:rsidRPr="007F3D9A">
              <w:t>га</w:t>
            </w:r>
          </w:p>
        </w:tc>
        <w:tc>
          <w:tcPr>
            <w:tcW w:w="2016" w:type="dxa"/>
            <w:tcBorders>
              <w:top w:val="single" w:sz="4" w:space="0" w:color="auto"/>
              <w:left w:val="single" w:sz="4" w:space="0" w:color="auto"/>
              <w:righ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center"/>
            </w:pPr>
            <w:r w:rsidRPr="007F3D9A">
              <w:t>356,93</w:t>
            </w:r>
          </w:p>
        </w:tc>
      </w:tr>
      <w:tr w:rsidR="005C5F3B" w:rsidRPr="007F3D9A">
        <w:trPr>
          <w:trHeight w:hRule="exact" w:val="374"/>
          <w:jc w:val="center"/>
        </w:trPr>
        <w:tc>
          <w:tcPr>
            <w:tcW w:w="1661"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center"/>
            </w:pPr>
            <w:r w:rsidRPr="007F3D9A">
              <w:t>8</w:t>
            </w:r>
          </w:p>
        </w:tc>
        <w:tc>
          <w:tcPr>
            <w:tcW w:w="4253"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left"/>
            </w:pPr>
            <w:r w:rsidRPr="007F3D9A">
              <w:t>размещения нового</w:t>
            </w:r>
          </w:p>
        </w:tc>
        <w:tc>
          <w:tcPr>
            <w:tcW w:w="1560"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2016" w:type="dxa"/>
            <w:tcBorders>
              <w:left w:val="single" w:sz="4" w:space="0" w:color="auto"/>
              <w:right w:val="single" w:sz="4" w:space="0" w:color="auto"/>
            </w:tcBorders>
            <w:shd w:val="clear" w:color="auto" w:fill="FFFFFF"/>
          </w:tcPr>
          <w:p w:rsidR="005C5F3B" w:rsidRPr="007F3D9A" w:rsidRDefault="005C5F3B">
            <w:pPr>
              <w:framePr w:w="9490" w:wrap="notBeside" w:vAnchor="text" w:hAnchor="text" w:xAlign="center" w:y="1"/>
              <w:rPr>
                <w:sz w:val="10"/>
                <w:szCs w:val="10"/>
              </w:rPr>
            </w:pPr>
          </w:p>
        </w:tc>
      </w:tr>
      <w:tr w:rsidR="005C5F3B" w:rsidRPr="007F3D9A">
        <w:trPr>
          <w:trHeight w:hRule="exact" w:val="350"/>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vAlign w:val="bottom"/>
          </w:tcPr>
          <w:p w:rsidR="005C5F3B" w:rsidRPr="007F3D9A" w:rsidRDefault="001D4B08">
            <w:pPr>
              <w:pStyle w:val="26"/>
              <w:framePr w:w="9490" w:wrap="notBeside" w:vAnchor="text" w:hAnchor="text" w:xAlign="center" w:y="1"/>
              <w:shd w:val="clear" w:color="auto" w:fill="auto"/>
              <w:spacing w:line="280" w:lineRule="exact"/>
              <w:jc w:val="left"/>
            </w:pPr>
            <w:r w:rsidRPr="007F3D9A">
              <w:t>строительства</w:t>
            </w:r>
          </w:p>
        </w:tc>
        <w:tc>
          <w:tcPr>
            <w:tcW w:w="1560"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2016" w:type="dxa"/>
            <w:tcBorders>
              <w:left w:val="single" w:sz="4" w:space="0" w:color="auto"/>
              <w:right w:val="single" w:sz="4" w:space="0" w:color="auto"/>
            </w:tcBorders>
            <w:shd w:val="clear" w:color="auto" w:fill="FFFFFF"/>
          </w:tcPr>
          <w:p w:rsidR="005C5F3B" w:rsidRPr="007F3D9A" w:rsidRDefault="005C5F3B">
            <w:pPr>
              <w:framePr w:w="9490" w:wrap="notBeside" w:vAnchor="text" w:hAnchor="text" w:xAlign="center" w:y="1"/>
              <w:rPr>
                <w:sz w:val="10"/>
                <w:szCs w:val="10"/>
              </w:rPr>
            </w:pPr>
          </w:p>
        </w:tc>
      </w:tr>
      <w:tr w:rsidR="005C5F3B" w:rsidRPr="007F3D9A">
        <w:trPr>
          <w:trHeight w:hRule="exact" w:val="763"/>
          <w:jc w:val="center"/>
        </w:trPr>
        <w:tc>
          <w:tcPr>
            <w:tcW w:w="1661" w:type="dxa"/>
            <w:tcBorders>
              <w:top w:val="single" w:sz="4" w:space="0" w:color="auto"/>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379" w:lineRule="exact"/>
              <w:jc w:val="left"/>
            </w:pPr>
            <w:r w:rsidRPr="007F3D9A">
              <w:t>Всего жилищный фонд на конец периода общей площадью</w:t>
            </w:r>
          </w:p>
        </w:tc>
        <w:tc>
          <w:tcPr>
            <w:tcW w:w="1560" w:type="dxa"/>
            <w:vMerge w:val="restart"/>
            <w:tcBorders>
              <w:top w:val="single" w:sz="4" w:space="0" w:color="auto"/>
              <w:left w:val="single" w:sz="4" w:space="0" w:color="auto"/>
            </w:tcBorders>
            <w:shd w:val="clear" w:color="auto" w:fill="FFFFFF"/>
            <w:vAlign w:val="bottom"/>
          </w:tcPr>
          <w:p w:rsidR="005C5F3B" w:rsidRPr="007F3D9A" w:rsidRDefault="001D4B08">
            <w:pPr>
              <w:pStyle w:val="26"/>
              <w:framePr w:w="9490" w:wrap="notBeside" w:vAnchor="text" w:hAnchor="text" w:xAlign="center" w:y="1"/>
              <w:shd w:val="clear" w:color="auto" w:fill="auto"/>
              <w:spacing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line="280" w:lineRule="exact"/>
              <w:jc w:val="center"/>
            </w:pPr>
            <w:r w:rsidRPr="007F3D9A">
              <w:t>тыс. м</w:t>
            </w:r>
          </w:p>
        </w:tc>
        <w:tc>
          <w:tcPr>
            <w:tcW w:w="2016" w:type="dxa"/>
            <w:tcBorders>
              <w:top w:val="single" w:sz="4" w:space="0" w:color="auto"/>
              <w:left w:val="single" w:sz="4" w:space="0" w:color="auto"/>
              <w:right w:val="single" w:sz="4" w:space="0" w:color="auto"/>
            </w:tcBorders>
            <w:shd w:val="clear" w:color="auto" w:fill="FFFFFF"/>
          </w:tcPr>
          <w:p w:rsidR="005C5F3B" w:rsidRPr="007F3D9A" w:rsidRDefault="005C5F3B">
            <w:pPr>
              <w:framePr w:w="9490" w:wrap="notBeside" w:vAnchor="text" w:hAnchor="text" w:xAlign="center" w:y="1"/>
              <w:rPr>
                <w:sz w:val="10"/>
                <w:szCs w:val="10"/>
              </w:rPr>
            </w:pPr>
          </w:p>
        </w:tc>
      </w:tr>
      <w:tr w:rsidR="005C5F3B" w:rsidRPr="007F3D9A">
        <w:trPr>
          <w:trHeight w:hRule="exact" w:val="355"/>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left"/>
            </w:pPr>
            <w:r w:rsidRPr="007F3D9A">
              <w:t>в том числе:</w:t>
            </w:r>
          </w:p>
        </w:tc>
        <w:tc>
          <w:tcPr>
            <w:tcW w:w="1560" w:type="dxa"/>
            <w:vMerge/>
            <w:tcBorders>
              <w:left w:val="single" w:sz="4" w:space="0" w:color="auto"/>
            </w:tcBorders>
            <w:shd w:val="clear" w:color="auto" w:fill="FFFFFF"/>
            <w:vAlign w:val="bottom"/>
          </w:tcPr>
          <w:p w:rsidR="005C5F3B" w:rsidRPr="007F3D9A" w:rsidRDefault="005C5F3B">
            <w:pPr>
              <w:framePr w:w="9490" w:wrap="notBeside" w:vAnchor="text" w:hAnchor="text" w:xAlign="center" w:y="1"/>
            </w:pPr>
          </w:p>
        </w:tc>
        <w:tc>
          <w:tcPr>
            <w:tcW w:w="2016" w:type="dxa"/>
            <w:tcBorders>
              <w:left w:val="single" w:sz="4" w:space="0" w:color="auto"/>
              <w:righ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center"/>
            </w:pPr>
            <w:r w:rsidRPr="007F3D9A">
              <w:t>47,5</w:t>
            </w:r>
          </w:p>
        </w:tc>
      </w:tr>
      <w:tr w:rsidR="005C5F3B" w:rsidRPr="007F3D9A">
        <w:trPr>
          <w:trHeight w:hRule="exact" w:val="394"/>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left"/>
            </w:pPr>
            <w:r w:rsidRPr="007F3D9A">
              <w:t>- индивидуальный, 1 -3 этажный</w:t>
            </w:r>
          </w:p>
        </w:tc>
        <w:tc>
          <w:tcPr>
            <w:tcW w:w="1560"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2016" w:type="dxa"/>
            <w:tcBorders>
              <w:left w:val="single" w:sz="4" w:space="0" w:color="auto"/>
              <w:right w:val="single" w:sz="4" w:space="0" w:color="auto"/>
            </w:tcBorders>
            <w:shd w:val="clear" w:color="auto" w:fill="FFFFFF"/>
          </w:tcPr>
          <w:p w:rsidR="005C5F3B" w:rsidRPr="007F3D9A" w:rsidRDefault="005C5F3B">
            <w:pPr>
              <w:framePr w:w="9490" w:wrap="notBeside" w:vAnchor="text" w:hAnchor="text" w:xAlign="center" w:y="1"/>
              <w:rPr>
                <w:sz w:val="10"/>
                <w:szCs w:val="10"/>
              </w:rPr>
            </w:pPr>
          </w:p>
        </w:tc>
      </w:tr>
      <w:tr w:rsidR="005C5F3B" w:rsidRPr="007F3D9A">
        <w:trPr>
          <w:trHeight w:hRule="exact" w:val="336"/>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vAlign w:val="bottom"/>
          </w:tcPr>
          <w:p w:rsidR="005C5F3B" w:rsidRPr="007F3D9A" w:rsidRDefault="001D4B08">
            <w:pPr>
              <w:pStyle w:val="26"/>
              <w:framePr w:w="9490" w:wrap="notBeside" w:vAnchor="text" w:hAnchor="text" w:xAlign="center" w:y="1"/>
              <w:shd w:val="clear" w:color="auto" w:fill="auto"/>
              <w:spacing w:line="280" w:lineRule="exact"/>
              <w:jc w:val="left"/>
            </w:pPr>
            <w:r w:rsidRPr="007F3D9A">
              <w:t>с участками;</w:t>
            </w:r>
          </w:p>
        </w:tc>
        <w:tc>
          <w:tcPr>
            <w:tcW w:w="1560"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2016" w:type="dxa"/>
            <w:tcBorders>
              <w:left w:val="single" w:sz="4" w:space="0" w:color="auto"/>
              <w:righ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center"/>
            </w:pPr>
            <w:r w:rsidRPr="007F3D9A">
              <w:t>-</w:t>
            </w:r>
          </w:p>
        </w:tc>
      </w:tr>
      <w:tr w:rsidR="005C5F3B" w:rsidRPr="007F3D9A">
        <w:trPr>
          <w:trHeight w:hRule="exact" w:val="754"/>
          <w:jc w:val="center"/>
        </w:trPr>
        <w:tc>
          <w:tcPr>
            <w:tcW w:w="1661"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center"/>
            </w:pPr>
            <w:r w:rsidRPr="007F3D9A">
              <w:t>9</w:t>
            </w:r>
          </w:p>
        </w:tc>
        <w:tc>
          <w:tcPr>
            <w:tcW w:w="4253"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374" w:lineRule="exact"/>
              <w:jc w:val="left"/>
            </w:pPr>
            <w:r w:rsidRPr="007F3D9A">
              <w:t xml:space="preserve">- малоэтажный, 2-4 этажный, в том </w:t>
            </w:r>
            <w:proofErr w:type="gramStart"/>
            <w:r w:rsidRPr="007F3D9A">
              <w:t>числе</w:t>
            </w:r>
            <w:proofErr w:type="gramEnd"/>
            <w:r w:rsidRPr="007F3D9A">
              <w:t>:</w:t>
            </w:r>
          </w:p>
        </w:tc>
        <w:tc>
          <w:tcPr>
            <w:tcW w:w="1560"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after="60" w:line="280" w:lineRule="exact"/>
              <w:jc w:val="center"/>
            </w:pPr>
            <w:r w:rsidRPr="007F3D9A">
              <w:t>тыс. м</w:t>
            </w:r>
          </w:p>
          <w:p w:rsidR="005C5F3B" w:rsidRPr="007F3D9A" w:rsidRDefault="001D4B08">
            <w:pPr>
              <w:pStyle w:val="26"/>
              <w:framePr w:w="9490" w:wrap="notBeside" w:vAnchor="text" w:hAnchor="text" w:xAlign="center" w:y="1"/>
              <w:shd w:val="clear" w:color="auto" w:fill="auto"/>
              <w:spacing w:before="60"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line="280" w:lineRule="exact"/>
              <w:jc w:val="center"/>
            </w:pPr>
            <w:r w:rsidRPr="007F3D9A">
              <w:t>тыс. м</w:t>
            </w:r>
          </w:p>
        </w:tc>
        <w:tc>
          <w:tcPr>
            <w:tcW w:w="2016" w:type="dxa"/>
            <w:tcBorders>
              <w:left w:val="single" w:sz="4" w:space="0" w:color="auto"/>
              <w:righ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center"/>
            </w:pPr>
            <w:r w:rsidRPr="007F3D9A">
              <w:t>-</w:t>
            </w:r>
          </w:p>
        </w:tc>
      </w:tr>
      <w:tr w:rsidR="005C5F3B" w:rsidRPr="007F3D9A">
        <w:trPr>
          <w:trHeight w:hRule="exact" w:val="389"/>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left"/>
            </w:pPr>
            <w:r w:rsidRPr="007F3D9A">
              <w:t xml:space="preserve">- </w:t>
            </w:r>
            <w:proofErr w:type="gramStart"/>
            <w:r w:rsidRPr="007F3D9A">
              <w:t>индивидуальный</w:t>
            </w:r>
            <w:proofErr w:type="gramEnd"/>
            <w:r w:rsidRPr="007F3D9A">
              <w:t xml:space="preserve"> с участками;</w:t>
            </w:r>
          </w:p>
        </w:tc>
        <w:tc>
          <w:tcPr>
            <w:tcW w:w="1560" w:type="dxa"/>
            <w:vMerge w:val="restart"/>
            <w:tcBorders>
              <w:left w:val="single" w:sz="4" w:space="0" w:color="auto"/>
            </w:tcBorders>
            <w:shd w:val="clear" w:color="auto" w:fill="FFFFFF"/>
            <w:vAlign w:val="bottom"/>
          </w:tcPr>
          <w:p w:rsidR="005C5F3B" w:rsidRPr="007F3D9A" w:rsidRDefault="001D4B08">
            <w:pPr>
              <w:pStyle w:val="26"/>
              <w:framePr w:w="9490" w:wrap="notBeside" w:vAnchor="text" w:hAnchor="text" w:xAlign="center" w:y="1"/>
              <w:shd w:val="clear" w:color="auto" w:fill="auto"/>
              <w:spacing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line="280" w:lineRule="exact"/>
              <w:jc w:val="center"/>
            </w:pPr>
            <w:r w:rsidRPr="007F3D9A">
              <w:t>тыс. м</w:t>
            </w:r>
          </w:p>
        </w:tc>
        <w:tc>
          <w:tcPr>
            <w:tcW w:w="2016" w:type="dxa"/>
            <w:tcBorders>
              <w:left w:val="single" w:sz="4" w:space="0" w:color="auto"/>
              <w:righ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center"/>
            </w:pPr>
            <w:r w:rsidRPr="007F3D9A">
              <w:t>-</w:t>
            </w:r>
          </w:p>
        </w:tc>
      </w:tr>
      <w:tr w:rsidR="005C5F3B" w:rsidRPr="007F3D9A">
        <w:trPr>
          <w:trHeight w:hRule="exact" w:val="346"/>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left"/>
            </w:pPr>
            <w:r w:rsidRPr="007F3D9A">
              <w:t xml:space="preserve">- </w:t>
            </w:r>
            <w:proofErr w:type="gramStart"/>
            <w:r w:rsidRPr="007F3D9A">
              <w:t>малоэтажный</w:t>
            </w:r>
            <w:proofErr w:type="gramEnd"/>
            <w:r w:rsidRPr="007F3D9A">
              <w:t xml:space="preserve"> без участков;</w:t>
            </w:r>
          </w:p>
        </w:tc>
        <w:tc>
          <w:tcPr>
            <w:tcW w:w="1560" w:type="dxa"/>
            <w:vMerge/>
            <w:tcBorders>
              <w:left w:val="single" w:sz="4" w:space="0" w:color="auto"/>
            </w:tcBorders>
            <w:shd w:val="clear" w:color="auto" w:fill="FFFFFF"/>
            <w:vAlign w:val="bottom"/>
          </w:tcPr>
          <w:p w:rsidR="005C5F3B" w:rsidRPr="007F3D9A" w:rsidRDefault="005C5F3B">
            <w:pPr>
              <w:framePr w:w="9490" w:wrap="notBeside" w:vAnchor="text" w:hAnchor="text" w:xAlign="center" w:y="1"/>
            </w:pPr>
          </w:p>
        </w:tc>
        <w:tc>
          <w:tcPr>
            <w:tcW w:w="2016" w:type="dxa"/>
            <w:tcBorders>
              <w:left w:val="single" w:sz="4" w:space="0" w:color="auto"/>
              <w:righ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center"/>
            </w:pPr>
            <w:r w:rsidRPr="007F3D9A">
              <w:t>-</w:t>
            </w:r>
          </w:p>
        </w:tc>
      </w:tr>
      <w:tr w:rsidR="005C5F3B" w:rsidRPr="007F3D9A">
        <w:trPr>
          <w:trHeight w:hRule="exact" w:val="374"/>
          <w:jc w:val="center"/>
        </w:trPr>
        <w:tc>
          <w:tcPr>
            <w:tcW w:w="1661" w:type="dxa"/>
            <w:tcBorders>
              <w:left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jc w:val="left"/>
            </w:pPr>
            <w:r w:rsidRPr="007F3D9A">
              <w:t>- многоэтажный, 5 и более</w:t>
            </w:r>
          </w:p>
        </w:tc>
        <w:tc>
          <w:tcPr>
            <w:tcW w:w="1560" w:type="dxa"/>
            <w:tcBorders>
              <w:left w:val="single" w:sz="4" w:space="0" w:color="auto"/>
            </w:tcBorders>
            <w:shd w:val="clear" w:color="auto" w:fill="FFFFFF"/>
            <w:vAlign w:val="center"/>
          </w:tcPr>
          <w:p w:rsidR="005C5F3B" w:rsidRPr="007F3D9A" w:rsidRDefault="001D4B08">
            <w:pPr>
              <w:pStyle w:val="26"/>
              <w:framePr w:w="9490" w:wrap="notBeside" w:vAnchor="text" w:hAnchor="text" w:xAlign="center" w:y="1"/>
              <w:shd w:val="clear" w:color="auto" w:fill="auto"/>
              <w:spacing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line="280" w:lineRule="exact"/>
              <w:jc w:val="center"/>
            </w:pPr>
            <w:r w:rsidRPr="007F3D9A">
              <w:t>тыс. м</w:t>
            </w:r>
          </w:p>
        </w:tc>
        <w:tc>
          <w:tcPr>
            <w:tcW w:w="2016" w:type="dxa"/>
            <w:tcBorders>
              <w:left w:val="single" w:sz="4" w:space="0" w:color="auto"/>
              <w:right w:val="single" w:sz="4" w:space="0" w:color="auto"/>
            </w:tcBorders>
            <w:shd w:val="clear" w:color="auto" w:fill="FFFFFF"/>
          </w:tcPr>
          <w:p w:rsidR="005C5F3B" w:rsidRPr="007F3D9A" w:rsidRDefault="005C5F3B">
            <w:pPr>
              <w:framePr w:w="9490" w:wrap="notBeside" w:vAnchor="text" w:hAnchor="text" w:xAlign="center" w:y="1"/>
              <w:rPr>
                <w:sz w:val="10"/>
                <w:szCs w:val="10"/>
              </w:rPr>
            </w:pPr>
          </w:p>
        </w:tc>
      </w:tr>
      <w:tr w:rsidR="005C5F3B" w:rsidRPr="007F3D9A">
        <w:trPr>
          <w:trHeight w:hRule="exact" w:val="749"/>
          <w:jc w:val="center"/>
        </w:trPr>
        <w:tc>
          <w:tcPr>
            <w:tcW w:w="1661" w:type="dxa"/>
            <w:tcBorders>
              <w:left w:val="single" w:sz="4" w:space="0" w:color="auto"/>
              <w:bottom w:val="single" w:sz="4" w:space="0" w:color="auto"/>
            </w:tcBorders>
            <w:shd w:val="clear" w:color="auto" w:fill="FFFFFF"/>
          </w:tcPr>
          <w:p w:rsidR="005C5F3B" w:rsidRPr="007F3D9A" w:rsidRDefault="005C5F3B">
            <w:pPr>
              <w:framePr w:w="9490" w:wrap="notBeside" w:vAnchor="text" w:hAnchor="text" w:xAlign="center" w:y="1"/>
              <w:rPr>
                <w:sz w:val="10"/>
                <w:szCs w:val="10"/>
              </w:rPr>
            </w:pPr>
          </w:p>
        </w:tc>
        <w:tc>
          <w:tcPr>
            <w:tcW w:w="4253" w:type="dxa"/>
            <w:tcBorders>
              <w:left w:val="single" w:sz="4" w:space="0" w:color="auto"/>
              <w:bottom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left"/>
            </w:pPr>
            <w:r w:rsidRPr="007F3D9A">
              <w:t>этажей</w:t>
            </w:r>
          </w:p>
        </w:tc>
        <w:tc>
          <w:tcPr>
            <w:tcW w:w="1560" w:type="dxa"/>
            <w:tcBorders>
              <w:left w:val="single" w:sz="4" w:space="0" w:color="auto"/>
              <w:bottom w:val="single" w:sz="4" w:space="0" w:color="auto"/>
            </w:tcBorders>
            <w:shd w:val="clear" w:color="auto" w:fill="FFFFFF"/>
            <w:vAlign w:val="bottom"/>
          </w:tcPr>
          <w:p w:rsidR="005C5F3B" w:rsidRPr="007F3D9A" w:rsidRDefault="001D4B08">
            <w:pPr>
              <w:pStyle w:val="26"/>
              <w:framePr w:w="9490" w:wrap="notBeside" w:vAnchor="text" w:hAnchor="text" w:xAlign="center" w:y="1"/>
              <w:shd w:val="clear" w:color="auto" w:fill="auto"/>
              <w:spacing w:line="280" w:lineRule="exact"/>
              <w:ind w:left="1120"/>
              <w:jc w:val="left"/>
            </w:pPr>
            <w:r w:rsidRPr="007F3D9A">
              <w:t>2</w:t>
            </w:r>
          </w:p>
          <w:p w:rsidR="005C5F3B" w:rsidRPr="007F3D9A" w:rsidRDefault="001D4B08">
            <w:pPr>
              <w:pStyle w:val="26"/>
              <w:framePr w:w="9490" w:wrap="notBeside" w:vAnchor="text" w:hAnchor="text" w:xAlign="center" w:y="1"/>
              <w:shd w:val="clear" w:color="auto" w:fill="auto"/>
              <w:spacing w:line="280" w:lineRule="exact"/>
              <w:jc w:val="center"/>
            </w:pPr>
            <w:r w:rsidRPr="007F3D9A">
              <w:t>тыс. м</w:t>
            </w:r>
          </w:p>
        </w:tc>
        <w:tc>
          <w:tcPr>
            <w:tcW w:w="2016" w:type="dxa"/>
            <w:tcBorders>
              <w:left w:val="single" w:sz="4" w:space="0" w:color="auto"/>
              <w:bottom w:val="single" w:sz="4" w:space="0" w:color="auto"/>
              <w:right w:val="single" w:sz="4" w:space="0" w:color="auto"/>
            </w:tcBorders>
            <w:shd w:val="clear" w:color="auto" w:fill="FFFFFF"/>
          </w:tcPr>
          <w:p w:rsidR="005C5F3B" w:rsidRPr="007F3D9A" w:rsidRDefault="001D4B08">
            <w:pPr>
              <w:pStyle w:val="26"/>
              <w:framePr w:w="9490" w:wrap="notBeside" w:vAnchor="text" w:hAnchor="text" w:xAlign="center" w:y="1"/>
              <w:shd w:val="clear" w:color="auto" w:fill="auto"/>
              <w:spacing w:line="280" w:lineRule="exact"/>
              <w:jc w:val="center"/>
            </w:pPr>
            <w:r w:rsidRPr="007F3D9A">
              <w:t>-</w:t>
            </w:r>
          </w:p>
        </w:tc>
      </w:tr>
    </w:tbl>
    <w:p w:rsidR="005C5F3B" w:rsidRPr="007F3D9A" w:rsidRDefault="005C5F3B">
      <w:pPr>
        <w:framePr w:w="9490" w:wrap="notBeside" w:vAnchor="text" w:hAnchor="text" w:xAlign="center" w:y="1"/>
        <w:rPr>
          <w:sz w:val="2"/>
          <w:szCs w:val="2"/>
        </w:rPr>
      </w:pPr>
    </w:p>
    <w:p w:rsidR="005C5F3B" w:rsidRPr="007F3D9A" w:rsidRDefault="005C5F3B">
      <w:pPr>
        <w:rPr>
          <w:sz w:val="2"/>
          <w:szCs w:val="2"/>
        </w:rPr>
      </w:pPr>
    </w:p>
    <w:p w:rsidR="005C5F3B" w:rsidRPr="007F3D9A" w:rsidRDefault="001D4B08" w:rsidP="00EC791E">
      <w:pPr>
        <w:pStyle w:val="2a"/>
        <w:keepNext/>
        <w:keepLines/>
        <w:numPr>
          <w:ilvl w:val="0"/>
          <w:numId w:val="16"/>
        </w:numPr>
        <w:shd w:val="clear" w:color="auto" w:fill="auto"/>
        <w:tabs>
          <w:tab w:val="left" w:pos="3090"/>
        </w:tabs>
        <w:spacing w:before="768"/>
        <w:ind w:left="2340" w:firstLine="0"/>
        <w:jc w:val="both"/>
      </w:pPr>
      <w:bookmarkStart w:id="70" w:name="bookmark39"/>
      <w:r w:rsidRPr="007F3D9A">
        <w:t>Прогноз изменения доходов населения</w:t>
      </w:r>
      <w:bookmarkEnd w:id="70"/>
    </w:p>
    <w:p w:rsidR="005C5F3B" w:rsidRPr="007F3D9A" w:rsidRDefault="001D4B08" w:rsidP="007F3D9A">
      <w:pPr>
        <w:pStyle w:val="26"/>
        <w:shd w:val="clear" w:color="auto" w:fill="auto"/>
        <w:spacing w:line="240" w:lineRule="auto"/>
        <w:ind w:firstLine="820"/>
      </w:pPr>
      <w:r w:rsidRPr="007F3D9A">
        <w:t>Основным источником доходов населения являются заработная плата и доходы от предпринимательской деятельности.</w:t>
      </w:r>
    </w:p>
    <w:p w:rsidR="005C5F3B" w:rsidRPr="007F3D9A" w:rsidRDefault="001D4B08" w:rsidP="007F3D9A">
      <w:pPr>
        <w:pStyle w:val="26"/>
        <w:shd w:val="clear" w:color="auto" w:fill="auto"/>
        <w:tabs>
          <w:tab w:val="left" w:pos="6821"/>
        </w:tabs>
        <w:spacing w:line="240" w:lineRule="auto"/>
        <w:ind w:firstLine="820"/>
      </w:pPr>
      <w:r w:rsidRPr="007F3D9A">
        <w:t>В структуре доходов населения в прогнозном периоде возрастет доля заработной платы, доходов от предпринимательской деятельности и собственности, увеличится доля социальных трансфертов, что связано с активной федеральной социальной политикой:</w:t>
      </w:r>
      <w:r w:rsidRPr="007F3D9A">
        <w:tab/>
        <w:t>совершенствованием</w:t>
      </w:r>
    </w:p>
    <w:p w:rsidR="005C5F3B" w:rsidRPr="007F3D9A" w:rsidRDefault="001D4B08" w:rsidP="007F3D9A">
      <w:pPr>
        <w:pStyle w:val="26"/>
        <w:shd w:val="clear" w:color="auto" w:fill="auto"/>
        <w:spacing w:line="240" w:lineRule="auto"/>
      </w:pPr>
      <w:r w:rsidRPr="007F3D9A">
        <w:t>государственной социальной поддержки малообеспеченных категорий населения и граждан, имеющих детей.</w:t>
      </w:r>
    </w:p>
    <w:p w:rsidR="005C5F3B" w:rsidRPr="007F3D9A" w:rsidRDefault="001D4B08" w:rsidP="007F3D9A">
      <w:pPr>
        <w:pStyle w:val="26"/>
        <w:shd w:val="clear" w:color="auto" w:fill="auto"/>
        <w:spacing w:line="240" w:lineRule="auto"/>
        <w:ind w:firstLine="820"/>
      </w:pPr>
      <w:proofErr w:type="gramStart"/>
      <w:r w:rsidRPr="007F3D9A">
        <w:t xml:space="preserve">Согласно постановлению Правительства Краснодарского края «Об установлении величины прожиточного минимума на душу населения и по основным социально-демографическим группам населения в целом по Краснодарскому краю» величина прожиточного минимума по трудоспособному населению </w:t>
      </w:r>
      <w:r w:rsidR="007818B5" w:rsidRPr="007F3D9A">
        <w:t>Старомышастовского</w:t>
      </w:r>
      <w:r w:rsidRPr="007F3D9A">
        <w:t xml:space="preserve"> сельского поселения за 6 месяцев 2013 года составила 6315 руб. и выросла на 14,9 % по сравнению с соответствующим периодом 2011 года (5497 руб.).</w:t>
      </w:r>
      <w:proofErr w:type="gramEnd"/>
    </w:p>
    <w:p w:rsidR="005C5F3B" w:rsidRDefault="001D4B08" w:rsidP="007F3D9A">
      <w:pPr>
        <w:pStyle w:val="26"/>
        <w:shd w:val="clear" w:color="auto" w:fill="auto"/>
        <w:spacing w:line="240" w:lineRule="auto"/>
        <w:ind w:left="200" w:right="380" w:firstLine="700"/>
      </w:pPr>
      <w:r w:rsidRPr="007F3D9A">
        <w:t>В среднем на душу населения величина прожиточного минимума</w:t>
      </w:r>
      <w:r>
        <w:t xml:space="preserve"> составила 5911 руб. и увеличилась на 14,4 % по сравнению с соответствующим периодом 2011 года (5166 руб.).</w:t>
      </w:r>
    </w:p>
    <w:p w:rsidR="005C5F3B" w:rsidRDefault="001D4B08" w:rsidP="007F3D9A">
      <w:pPr>
        <w:pStyle w:val="2a"/>
        <w:keepNext/>
        <w:keepLines/>
        <w:shd w:val="clear" w:color="auto" w:fill="auto"/>
        <w:spacing w:line="240" w:lineRule="auto"/>
        <w:ind w:left="180" w:firstLine="0"/>
        <w:jc w:val="center"/>
      </w:pPr>
      <w:bookmarkStart w:id="71" w:name="bookmark40"/>
      <w:r>
        <w:t>6.2. Перспективные показатели спроса на коммунальные ресурсы</w:t>
      </w:r>
      <w:bookmarkEnd w:id="71"/>
    </w:p>
    <w:p w:rsidR="005C5F3B" w:rsidRDefault="001D4B08" w:rsidP="007F3D9A">
      <w:pPr>
        <w:pStyle w:val="26"/>
        <w:shd w:val="clear" w:color="auto" w:fill="auto"/>
        <w:spacing w:line="240" w:lineRule="auto"/>
        <w:ind w:left="200" w:right="380" w:firstLine="700"/>
      </w:pPr>
      <w:r>
        <w:t>Прогноз спроса на холодное водоснабжение и водоотведение по годам до 2025 года выполнен на основании прогнозных данных.</w:t>
      </w:r>
    </w:p>
    <w:p w:rsidR="005C5F3B" w:rsidRDefault="001D4B08" w:rsidP="007F3D9A">
      <w:pPr>
        <w:pStyle w:val="26"/>
        <w:shd w:val="clear" w:color="auto" w:fill="auto"/>
        <w:spacing w:line="240" w:lineRule="auto"/>
        <w:ind w:left="200"/>
        <w:jc w:val="left"/>
      </w:pPr>
      <w:r>
        <w:t>Таблица 17. Прогноз объёмов реализации услуг по водоснабжению и водоотведению.</w:t>
      </w:r>
    </w:p>
    <w:tbl>
      <w:tblPr>
        <w:tblOverlap w:val="never"/>
        <w:tblW w:w="0" w:type="auto"/>
        <w:jc w:val="center"/>
        <w:tblLayout w:type="fixed"/>
        <w:tblCellMar>
          <w:left w:w="10" w:type="dxa"/>
          <w:right w:w="10" w:type="dxa"/>
        </w:tblCellMar>
        <w:tblLook w:val="0000"/>
      </w:tblPr>
      <w:tblGrid>
        <w:gridCol w:w="1450"/>
        <w:gridCol w:w="898"/>
        <w:gridCol w:w="902"/>
        <w:gridCol w:w="538"/>
        <w:gridCol w:w="902"/>
        <w:gridCol w:w="720"/>
        <w:gridCol w:w="898"/>
        <w:gridCol w:w="902"/>
        <w:gridCol w:w="898"/>
        <w:gridCol w:w="902"/>
        <w:gridCol w:w="907"/>
      </w:tblGrid>
      <w:tr w:rsidR="005C5F3B">
        <w:trPr>
          <w:trHeight w:hRule="exact" w:val="1858"/>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6" w:lineRule="exact"/>
              <w:ind w:left="240"/>
              <w:jc w:val="left"/>
            </w:pPr>
            <w:r>
              <w:rPr>
                <w:rStyle w:val="210pt1"/>
              </w:rPr>
              <w:lastRenderedPageBreak/>
              <w:t>Категории</w:t>
            </w:r>
          </w:p>
          <w:p w:rsidR="005C5F3B" w:rsidRDefault="001D4B08">
            <w:pPr>
              <w:pStyle w:val="26"/>
              <w:framePr w:w="9917" w:wrap="notBeside" w:vAnchor="text" w:hAnchor="text" w:xAlign="center" w:y="1"/>
              <w:shd w:val="clear" w:color="auto" w:fill="auto"/>
              <w:spacing w:line="226" w:lineRule="exact"/>
              <w:ind w:left="160"/>
              <w:jc w:val="left"/>
            </w:pPr>
            <w:proofErr w:type="gramStart"/>
            <w:r>
              <w:rPr>
                <w:rStyle w:val="210pt1"/>
              </w:rPr>
              <w:t>потребителе</w:t>
            </w:r>
            <w:proofErr w:type="gramEnd"/>
          </w:p>
          <w:p w:rsidR="005C5F3B" w:rsidRDefault="001D4B08">
            <w:pPr>
              <w:pStyle w:val="26"/>
              <w:framePr w:w="9917" w:wrap="notBeside" w:vAnchor="text" w:hAnchor="text" w:xAlign="center" w:y="1"/>
              <w:shd w:val="clear" w:color="auto" w:fill="auto"/>
              <w:spacing w:line="226" w:lineRule="exact"/>
              <w:jc w:val="center"/>
            </w:pPr>
            <w:proofErr w:type="spellStart"/>
            <w:r>
              <w:rPr>
                <w:rStyle w:val="210pt1"/>
              </w:rPr>
              <w:t>й</w:t>
            </w:r>
            <w:proofErr w:type="spellEnd"/>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6" w:lineRule="exact"/>
              <w:ind w:left="240"/>
              <w:jc w:val="left"/>
            </w:pPr>
            <w:r>
              <w:rPr>
                <w:rStyle w:val="210pt1"/>
              </w:rPr>
              <w:t>факт</w:t>
            </w:r>
          </w:p>
          <w:p w:rsidR="005C5F3B" w:rsidRDefault="001D4B08">
            <w:pPr>
              <w:pStyle w:val="26"/>
              <w:framePr w:w="9917" w:wrap="notBeside" w:vAnchor="text" w:hAnchor="text" w:xAlign="center" w:y="1"/>
              <w:shd w:val="clear" w:color="auto" w:fill="auto"/>
              <w:spacing w:line="226" w:lineRule="exact"/>
              <w:ind w:left="240"/>
              <w:jc w:val="left"/>
            </w:pPr>
            <w:r>
              <w:rPr>
                <w:rStyle w:val="210pt1"/>
              </w:rPr>
              <w:t>2010</w:t>
            </w:r>
          </w:p>
          <w:p w:rsidR="005C5F3B" w:rsidRDefault="001D4B08">
            <w:pPr>
              <w:pStyle w:val="26"/>
              <w:framePr w:w="9917" w:wrap="notBeside" w:vAnchor="text" w:hAnchor="text" w:xAlign="center" w:y="1"/>
              <w:shd w:val="clear" w:color="auto" w:fill="auto"/>
              <w:spacing w:line="226" w:lineRule="exact"/>
              <w:jc w:val="left"/>
            </w:pPr>
            <w:proofErr w:type="spellStart"/>
            <w:r>
              <w:rPr>
                <w:rStyle w:val="210pt1"/>
              </w:rPr>
              <w:t>тыс</w:t>
            </w:r>
            <w:proofErr w:type="gramStart"/>
            <w:r>
              <w:rPr>
                <w:rStyle w:val="210pt1"/>
              </w:rPr>
              <w:t>.м</w:t>
            </w:r>
            <w:proofErr w:type="gramEnd"/>
            <w:r>
              <w:rPr>
                <w:rStyle w:val="210pt1"/>
              </w:rPr>
              <w:t>З</w:t>
            </w:r>
            <w:proofErr w:type="spellEnd"/>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6" w:lineRule="exact"/>
              <w:ind w:left="240"/>
              <w:jc w:val="left"/>
            </w:pPr>
            <w:r>
              <w:rPr>
                <w:rStyle w:val="210pt1"/>
              </w:rPr>
              <w:t>факт</w:t>
            </w:r>
          </w:p>
          <w:p w:rsidR="005C5F3B" w:rsidRDefault="001D4B08">
            <w:pPr>
              <w:pStyle w:val="26"/>
              <w:framePr w:w="9917" w:wrap="notBeside" w:vAnchor="text" w:hAnchor="text" w:xAlign="center" w:y="1"/>
              <w:shd w:val="clear" w:color="auto" w:fill="auto"/>
              <w:spacing w:line="226" w:lineRule="exact"/>
              <w:ind w:left="240"/>
              <w:jc w:val="left"/>
            </w:pPr>
            <w:r>
              <w:rPr>
                <w:rStyle w:val="210pt1"/>
              </w:rPr>
              <w:t>2011</w:t>
            </w:r>
          </w:p>
          <w:p w:rsidR="005C5F3B" w:rsidRDefault="001D4B08">
            <w:pPr>
              <w:pStyle w:val="26"/>
              <w:framePr w:w="9917" w:wrap="notBeside" w:vAnchor="text" w:hAnchor="text" w:xAlign="center" w:y="1"/>
              <w:shd w:val="clear" w:color="auto" w:fill="auto"/>
              <w:spacing w:line="226" w:lineRule="exact"/>
              <w:jc w:val="left"/>
            </w:pPr>
            <w:proofErr w:type="spellStart"/>
            <w:r>
              <w:rPr>
                <w:rStyle w:val="210pt1"/>
              </w:rPr>
              <w:t>тыс</w:t>
            </w:r>
            <w:proofErr w:type="gramStart"/>
            <w:r>
              <w:rPr>
                <w:rStyle w:val="210pt1"/>
              </w:rPr>
              <w:t>.м</w:t>
            </w:r>
            <w:proofErr w:type="gramEnd"/>
            <w:r>
              <w:rPr>
                <w:rStyle w:val="210pt1"/>
              </w:rPr>
              <w:t>З</w:t>
            </w:r>
            <w:proofErr w:type="spellEnd"/>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Ко</w:t>
            </w:r>
          </w:p>
          <w:p w:rsidR="005C5F3B" w:rsidRDefault="001D4B08">
            <w:pPr>
              <w:pStyle w:val="26"/>
              <w:framePr w:w="9917" w:wrap="notBeside" w:vAnchor="text" w:hAnchor="text" w:xAlign="center" w:y="1"/>
              <w:shd w:val="clear" w:color="auto" w:fill="auto"/>
              <w:spacing w:after="240" w:line="200" w:lineRule="exact"/>
              <w:ind w:left="160"/>
              <w:jc w:val="left"/>
            </w:pPr>
            <w:r>
              <w:rPr>
                <w:rStyle w:val="210pt1"/>
              </w:rPr>
              <w:t>эф</w:t>
            </w:r>
          </w:p>
          <w:p w:rsidR="005C5F3B" w:rsidRDefault="001D4B08">
            <w:pPr>
              <w:pStyle w:val="26"/>
              <w:framePr w:w="9917" w:wrap="notBeside" w:vAnchor="text" w:hAnchor="text" w:xAlign="center" w:y="1"/>
              <w:shd w:val="clear" w:color="auto" w:fill="auto"/>
              <w:spacing w:before="240" w:line="200" w:lineRule="exact"/>
              <w:ind w:left="160"/>
              <w:jc w:val="left"/>
            </w:pPr>
            <w:r>
              <w:rPr>
                <w:rStyle w:val="210pt1"/>
              </w:rPr>
              <w:t>0/0</w:t>
            </w:r>
          </w:p>
          <w:p w:rsidR="005C5F3B" w:rsidRDefault="001D4B08">
            <w:pPr>
              <w:pStyle w:val="26"/>
              <w:framePr w:w="9917" w:wrap="notBeside" w:vAnchor="text" w:hAnchor="text" w:xAlign="center" w:y="1"/>
              <w:shd w:val="clear" w:color="auto" w:fill="auto"/>
              <w:spacing w:line="200" w:lineRule="exact"/>
              <w:ind w:left="220"/>
              <w:jc w:val="left"/>
            </w:pPr>
            <w:r>
              <w:rPr>
                <w:rStyle w:val="210pt1"/>
              </w:rPr>
              <w:t>9,</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after="60" w:line="200" w:lineRule="exact"/>
              <w:ind w:left="240"/>
              <w:jc w:val="left"/>
            </w:pPr>
            <w:r>
              <w:rPr>
                <w:rStyle w:val="210pt1"/>
              </w:rPr>
              <w:t>2012</w:t>
            </w:r>
          </w:p>
          <w:p w:rsidR="005C5F3B" w:rsidRDefault="001D4B08">
            <w:pPr>
              <w:pStyle w:val="26"/>
              <w:framePr w:w="9917" w:wrap="notBeside" w:vAnchor="text" w:hAnchor="text" w:xAlign="center" w:y="1"/>
              <w:shd w:val="clear" w:color="auto" w:fill="auto"/>
              <w:spacing w:before="60" w:line="200" w:lineRule="exact"/>
              <w:ind w:left="140"/>
              <w:jc w:val="left"/>
            </w:pPr>
            <w:proofErr w:type="spellStart"/>
            <w:r>
              <w:rPr>
                <w:rStyle w:val="210pt1"/>
              </w:rPr>
              <w:t>тыс</w:t>
            </w:r>
            <w:proofErr w:type="gramStart"/>
            <w:r>
              <w:rPr>
                <w:rStyle w:val="210pt1"/>
              </w:rPr>
              <w:t>.м</w:t>
            </w:r>
            <w:proofErr w:type="gramEnd"/>
            <w:r>
              <w:rPr>
                <w:rStyle w:val="210pt1"/>
              </w:rPr>
              <w:t>З</w:t>
            </w:r>
            <w:proofErr w:type="spellEnd"/>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after="240" w:line="200" w:lineRule="exact"/>
              <w:jc w:val="left"/>
            </w:pPr>
            <w:proofErr w:type="spellStart"/>
            <w:r>
              <w:rPr>
                <w:rStyle w:val="210pt1"/>
              </w:rPr>
              <w:t>Коэф</w:t>
            </w:r>
            <w:proofErr w:type="spellEnd"/>
          </w:p>
          <w:p w:rsidR="005C5F3B" w:rsidRDefault="001D4B08">
            <w:pPr>
              <w:pStyle w:val="26"/>
              <w:framePr w:w="9917" w:wrap="notBeside" w:vAnchor="text" w:hAnchor="text" w:xAlign="center" w:y="1"/>
              <w:shd w:val="clear" w:color="auto" w:fill="auto"/>
              <w:spacing w:before="240" w:line="200" w:lineRule="exact"/>
              <w:ind w:left="200"/>
              <w:jc w:val="left"/>
            </w:pPr>
            <w:r>
              <w:rPr>
                <w:rStyle w:val="210pt1"/>
              </w:rPr>
              <w:t>1/10</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1" w:lineRule="exact"/>
              <w:jc w:val="center"/>
            </w:pPr>
            <w:r>
              <w:rPr>
                <w:rStyle w:val="210pt1"/>
              </w:rPr>
              <w:t>план</w:t>
            </w:r>
          </w:p>
          <w:p w:rsidR="005C5F3B" w:rsidRDefault="001D4B08">
            <w:pPr>
              <w:pStyle w:val="26"/>
              <w:framePr w:w="9917" w:wrap="notBeside" w:vAnchor="text" w:hAnchor="text" w:xAlign="center" w:y="1"/>
              <w:shd w:val="clear" w:color="auto" w:fill="auto"/>
              <w:spacing w:line="221" w:lineRule="exact"/>
              <w:ind w:left="220"/>
              <w:jc w:val="left"/>
            </w:pPr>
            <w:r>
              <w:rPr>
                <w:rStyle w:val="210pt1"/>
              </w:rPr>
              <w:t>2013</w:t>
            </w:r>
          </w:p>
          <w:p w:rsidR="005C5F3B" w:rsidRDefault="001D4B08">
            <w:pPr>
              <w:pStyle w:val="26"/>
              <w:framePr w:w="9917" w:wrap="notBeside" w:vAnchor="text" w:hAnchor="text" w:xAlign="center" w:y="1"/>
              <w:shd w:val="clear" w:color="auto" w:fill="auto"/>
              <w:spacing w:line="221" w:lineRule="exact"/>
              <w:jc w:val="left"/>
            </w:pPr>
            <w:proofErr w:type="spellStart"/>
            <w:r>
              <w:rPr>
                <w:rStyle w:val="210pt1"/>
              </w:rPr>
              <w:t>тыс</w:t>
            </w:r>
            <w:proofErr w:type="gramStart"/>
            <w:r>
              <w:rPr>
                <w:rStyle w:val="210pt1"/>
              </w:rPr>
              <w:t>.м</w:t>
            </w:r>
            <w:proofErr w:type="gramEnd"/>
            <w:r>
              <w:rPr>
                <w:rStyle w:val="210pt1"/>
              </w:rPr>
              <w:t>З</w:t>
            </w:r>
            <w:proofErr w:type="spellEnd"/>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1" w:lineRule="exact"/>
              <w:jc w:val="center"/>
            </w:pPr>
            <w:r>
              <w:rPr>
                <w:rStyle w:val="210pt1"/>
              </w:rPr>
              <w:t>план</w:t>
            </w:r>
          </w:p>
          <w:p w:rsidR="005C5F3B" w:rsidRDefault="001D4B08">
            <w:pPr>
              <w:pStyle w:val="26"/>
              <w:framePr w:w="9917" w:wrap="notBeside" w:vAnchor="text" w:hAnchor="text" w:xAlign="center" w:y="1"/>
              <w:shd w:val="clear" w:color="auto" w:fill="auto"/>
              <w:spacing w:line="221" w:lineRule="exact"/>
              <w:ind w:left="240"/>
              <w:jc w:val="left"/>
            </w:pPr>
            <w:r>
              <w:rPr>
                <w:rStyle w:val="210pt1"/>
              </w:rPr>
              <w:t>2014</w:t>
            </w:r>
          </w:p>
          <w:p w:rsidR="005C5F3B" w:rsidRDefault="001D4B08">
            <w:pPr>
              <w:pStyle w:val="26"/>
              <w:framePr w:w="9917" w:wrap="notBeside" w:vAnchor="text" w:hAnchor="text" w:xAlign="center" w:y="1"/>
              <w:shd w:val="clear" w:color="auto" w:fill="auto"/>
              <w:spacing w:line="221" w:lineRule="exact"/>
              <w:ind w:left="160"/>
              <w:jc w:val="left"/>
            </w:pPr>
            <w:proofErr w:type="spellStart"/>
            <w:r>
              <w:rPr>
                <w:rStyle w:val="210pt1"/>
              </w:rPr>
              <w:t>тыс</w:t>
            </w:r>
            <w:proofErr w:type="gramStart"/>
            <w:r>
              <w:rPr>
                <w:rStyle w:val="210pt1"/>
              </w:rPr>
              <w:t>.м</w:t>
            </w:r>
            <w:proofErr w:type="gramEnd"/>
            <w:r>
              <w:rPr>
                <w:rStyle w:val="210pt1"/>
              </w:rPr>
              <w:t>З</w:t>
            </w:r>
            <w:proofErr w:type="spellEnd"/>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1" w:lineRule="exact"/>
              <w:jc w:val="center"/>
            </w:pPr>
            <w:r>
              <w:rPr>
                <w:rStyle w:val="210pt1"/>
              </w:rPr>
              <w:t>план</w:t>
            </w:r>
          </w:p>
          <w:p w:rsidR="005C5F3B" w:rsidRDefault="001D4B08">
            <w:pPr>
              <w:pStyle w:val="26"/>
              <w:framePr w:w="9917" w:wrap="notBeside" w:vAnchor="text" w:hAnchor="text" w:xAlign="center" w:y="1"/>
              <w:shd w:val="clear" w:color="auto" w:fill="auto"/>
              <w:spacing w:line="221" w:lineRule="exact"/>
              <w:ind w:left="240"/>
              <w:jc w:val="left"/>
            </w:pPr>
            <w:r>
              <w:rPr>
                <w:rStyle w:val="210pt1"/>
              </w:rPr>
              <w:t>2015</w:t>
            </w:r>
          </w:p>
          <w:p w:rsidR="005C5F3B" w:rsidRDefault="001D4B08">
            <w:pPr>
              <w:pStyle w:val="26"/>
              <w:framePr w:w="9917" w:wrap="notBeside" w:vAnchor="text" w:hAnchor="text" w:xAlign="center" w:y="1"/>
              <w:shd w:val="clear" w:color="auto" w:fill="auto"/>
              <w:spacing w:line="221" w:lineRule="exact"/>
              <w:ind w:left="160"/>
              <w:jc w:val="left"/>
            </w:pPr>
            <w:proofErr w:type="spellStart"/>
            <w:r>
              <w:rPr>
                <w:rStyle w:val="210pt1"/>
              </w:rPr>
              <w:t>тыс</w:t>
            </w:r>
            <w:proofErr w:type="gramStart"/>
            <w:r>
              <w:rPr>
                <w:rStyle w:val="210pt1"/>
              </w:rPr>
              <w:t>.м</w:t>
            </w:r>
            <w:proofErr w:type="gramEnd"/>
            <w:r>
              <w:rPr>
                <w:rStyle w:val="210pt1"/>
              </w:rPr>
              <w:t>З</w:t>
            </w:r>
            <w:proofErr w:type="spellEnd"/>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1" w:lineRule="exact"/>
              <w:jc w:val="center"/>
            </w:pPr>
            <w:r>
              <w:rPr>
                <w:rStyle w:val="210pt1"/>
              </w:rPr>
              <w:t>план</w:t>
            </w:r>
          </w:p>
          <w:p w:rsidR="005C5F3B" w:rsidRDefault="001D4B08">
            <w:pPr>
              <w:pStyle w:val="26"/>
              <w:framePr w:w="9917" w:wrap="notBeside" w:vAnchor="text" w:hAnchor="text" w:xAlign="center" w:y="1"/>
              <w:shd w:val="clear" w:color="auto" w:fill="auto"/>
              <w:spacing w:line="221" w:lineRule="exact"/>
              <w:ind w:left="240"/>
              <w:jc w:val="left"/>
            </w:pPr>
            <w:r>
              <w:rPr>
                <w:rStyle w:val="210pt1"/>
              </w:rPr>
              <w:t>2016</w:t>
            </w:r>
          </w:p>
          <w:p w:rsidR="005C5F3B" w:rsidRDefault="001D4B08">
            <w:pPr>
              <w:pStyle w:val="26"/>
              <w:framePr w:w="9917" w:wrap="notBeside" w:vAnchor="text" w:hAnchor="text" w:xAlign="center" w:y="1"/>
              <w:shd w:val="clear" w:color="auto" w:fill="auto"/>
              <w:spacing w:line="221" w:lineRule="exact"/>
              <w:jc w:val="left"/>
            </w:pPr>
            <w:proofErr w:type="spellStart"/>
            <w:r>
              <w:rPr>
                <w:rStyle w:val="210pt1"/>
              </w:rPr>
              <w:t>тыс</w:t>
            </w:r>
            <w:proofErr w:type="gramStart"/>
            <w:r>
              <w:rPr>
                <w:rStyle w:val="210pt1"/>
              </w:rPr>
              <w:t>.м</w:t>
            </w:r>
            <w:proofErr w:type="gramEnd"/>
            <w:r>
              <w:rPr>
                <w:rStyle w:val="210pt1"/>
              </w:rPr>
              <w:t>З</w:t>
            </w:r>
            <w:proofErr w:type="spellEnd"/>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26" w:lineRule="exact"/>
              <w:jc w:val="center"/>
            </w:pPr>
            <w:r>
              <w:rPr>
                <w:rStyle w:val="210pt1"/>
              </w:rPr>
              <w:t>план</w:t>
            </w:r>
          </w:p>
          <w:p w:rsidR="005C5F3B" w:rsidRDefault="001D4B08">
            <w:pPr>
              <w:pStyle w:val="26"/>
              <w:framePr w:w="9917" w:wrap="notBeside" w:vAnchor="text" w:hAnchor="text" w:xAlign="center" w:y="1"/>
              <w:shd w:val="clear" w:color="auto" w:fill="auto"/>
              <w:spacing w:line="226" w:lineRule="exact"/>
              <w:ind w:left="200"/>
              <w:jc w:val="left"/>
            </w:pPr>
            <w:r>
              <w:rPr>
                <w:rStyle w:val="210pt1"/>
              </w:rPr>
              <w:t>2017</w:t>
            </w:r>
            <w:r>
              <w:rPr>
                <w:rStyle w:val="210pt1"/>
              </w:rPr>
              <w:softHyphen/>
            </w:r>
          </w:p>
          <w:p w:rsidR="005C5F3B" w:rsidRDefault="001D4B08">
            <w:pPr>
              <w:pStyle w:val="26"/>
              <w:framePr w:w="9917" w:wrap="notBeside" w:vAnchor="text" w:hAnchor="text" w:xAlign="center" w:y="1"/>
              <w:shd w:val="clear" w:color="auto" w:fill="auto"/>
              <w:spacing w:line="226" w:lineRule="exact"/>
              <w:ind w:left="200"/>
              <w:jc w:val="left"/>
            </w:pPr>
            <w:r>
              <w:rPr>
                <w:rStyle w:val="210pt1"/>
              </w:rPr>
              <w:t>2025</w:t>
            </w:r>
          </w:p>
          <w:p w:rsidR="005C5F3B" w:rsidRDefault="001D4B08">
            <w:pPr>
              <w:pStyle w:val="26"/>
              <w:framePr w:w="9917" w:wrap="notBeside" w:vAnchor="text" w:hAnchor="text" w:xAlign="center" w:y="1"/>
              <w:shd w:val="clear" w:color="auto" w:fill="auto"/>
              <w:spacing w:line="226" w:lineRule="exact"/>
              <w:ind w:left="200"/>
              <w:jc w:val="left"/>
            </w:pPr>
            <w:proofErr w:type="gramStart"/>
            <w:r>
              <w:rPr>
                <w:rStyle w:val="210pt1"/>
              </w:rPr>
              <w:t>(всего</w:t>
            </w:r>
            <w:proofErr w:type="gramEnd"/>
          </w:p>
          <w:p w:rsidR="005C5F3B" w:rsidRDefault="001D4B08">
            <w:pPr>
              <w:pStyle w:val="26"/>
              <w:framePr w:w="9917" w:wrap="notBeside" w:vAnchor="text" w:hAnchor="text" w:xAlign="center" w:y="1"/>
              <w:shd w:val="clear" w:color="auto" w:fill="auto"/>
              <w:spacing w:line="226" w:lineRule="exact"/>
              <w:jc w:val="center"/>
            </w:pPr>
            <w:r>
              <w:rPr>
                <w:rStyle w:val="210pt1"/>
              </w:rPr>
              <w:t>за</w:t>
            </w:r>
          </w:p>
          <w:p w:rsidR="005C5F3B" w:rsidRDefault="001D4B08">
            <w:pPr>
              <w:pStyle w:val="26"/>
              <w:framePr w:w="9917" w:wrap="notBeside" w:vAnchor="text" w:hAnchor="text" w:xAlign="center" w:y="1"/>
              <w:shd w:val="clear" w:color="auto" w:fill="auto"/>
              <w:spacing w:line="226" w:lineRule="exact"/>
              <w:ind w:left="200"/>
              <w:jc w:val="left"/>
            </w:pPr>
            <w:proofErr w:type="gramStart"/>
            <w:r>
              <w:rPr>
                <w:rStyle w:val="210pt1"/>
              </w:rPr>
              <w:t>5 лет)</w:t>
            </w:r>
            <w:proofErr w:type="gramEnd"/>
          </w:p>
        </w:tc>
      </w:tr>
      <w:tr w:rsidR="005C5F3B">
        <w:trPr>
          <w:trHeight w:hRule="exact" w:val="240"/>
          <w:jc w:val="center"/>
        </w:trPr>
        <w:tc>
          <w:tcPr>
            <w:tcW w:w="1450"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ind w:left="1060"/>
              <w:jc w:val="left"/>
            </w:pPr>
            <w:r>
              <w:rPr>
                <w:rStyle w:val="210pt1"/>
              </w:rPr>
              <w:t>1</w:t>
            </w:r>
          </w:p>
        </w:tc>
        <w:tc>
          <w:tcPr>
            <w:tcW w:w="898"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jc w:val="center"/>
            </w:pPr>
            <w:r>
              <w:rPr>
                <w:rStyle w:val="210pt1"/>
              </w:rPr>
              <w:t>2</w:t>
            </w:r>
          </w:p>
        </w:tc>
        <w:tc>
          <w:tcPr>
            <w:tcW w:w="902" w:type="dxa"/>
            <w:tcBorders>
              <w:top w:val="single" w:sz="4" w:space="0" w:color="auto"/>
              <w:left w:val="single" w:sz="4" w:space="0" w:color="auto"/>
            </w:tcBorders>
            <w:shd w:val="clear" w:color="auto" w:fill="FFFFFF"/>
          </w:tcPr>
          <w:p w:rsidR="005C5F3B" w:rsidRDefault="001D4B08">
            <w:pPr>
              <w:pStyle w:val="26"/>
              <w:framePr w:w="9917" w:wrap="notBeside" w:vAnchor="text" w:hAnchor="text" w:xAlign="center" w:y="1"/>
              <w:shd w:val="clear" w:color="auto" w:fill="auto"/>
              <w:spacing w:line="200" w:lineRule="exact"/>
              <w:jc w:val="center"/>
            </w:pPr>
            <w:r>
              <w:rPr>
                <w:rStyle w:val="210pt1"/>
              </w:rPr>
              <w:t>3</w:t>
            </w:r>
          </w:p>
        </w:tc>
        <w:tc>
          <w:tcPr>
            <w:tcW w:w="538" w:type="dxa"/>
            <w:tcBorders>
              <w:top w:val="single" w:sz="4" w:space="0" w:color="auto"/>
              <w:left w:val="single" w:sz="4" w:space="0" w:color="auto"/>
            </w:tcBorders>
            <w:shd w:val="clear" w:color="auto" w:fill="FFFFFF"/>
          </w:tcPr>
          <w:p w:rsidR="005C5F3B" w:rsidRDefault="001D4B08">
            <w:pPr>
              <w:pStyle w:val="26"/>
              <w:framePr w:w="9917" w:wrap="notBeside" w:vAnchor="text" w:hAnchor="text" w:xAlign="center" w:y="1"/>
              <w:shd w:val="clear" w:color="auto" w:fill="auto"/>
              <w:spacing w:line="200" w:lineRule="exact"/>
              <w:ind w:left="220"/>
              <w:jc w:val="left"/>
            </w:pPr>
            <w:r>
              <w:rPr>
                <w:rStyle w:val="210pt1"/>
              </w:rPr>
              <w:t>4</w:t>
            </w:r>
          </w:p>
        </w:tc>
        <w:tc>
          <w:tcPr>
            <w:tcW w:w="902" w:type="dxa"/>
            <w:tcBorders>
              <w:top w:val="single" w:sz="4" w:space="0" w:color="auto"/>
              <w:left w:val="single" w:sz="4" w:space="0" w:color="auto"/>
            </w:tcBorders>
            <w:shd w:val="clear" w:color="auto" w:fill="FFFFFF"/>
          </w:tcPr>
          <w:p w:rsidR="005C5F3B" w:rsidRDefault="001D4B08">
            <w:pPr>
              <w:pStyle w:val="26"/>
              <w:framePr w:w="9917" w:wrap="notBeside" w:vAnchor="text" w:hAnchor="text" w:xAlign="center" w:y="1"/>
              <w:shd w:val="clear" w:color="auto" w:fill="auto"/>
              <w:spacing w:line="200" w:lineRule="exact"/>
              <w:jc w:val="center"/>
            </w:pPr>
            <w:r>
              <w:rPr>
                <w:rStyle w:val="210pt1"/>
              </w:rPr>
              <w:t>5</w:t>
            </w:r>
          </w:p>
        </w:tc>
        <w:tc>
          <w:tcPr>
            <w:tcW w:w="720"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ind w:left="300"/>
              <w:jc w:val="left"/>
            </w:pPr>
            <w:r>
              <w:rPr>
                <w:rStyle w:val="210pt1"/>
              </w:rPr>
              <w:t>6</w:t>
            </w:r>
          </w:p>
        </w:tc>
        <w:tc>
          <w:tcPr>
            <w:tcW w:w="898" w:type="dxa"/>
            <w:tcBorders>
              <w:top w:val="single" w:sz="4" w:space="0" w:color="auto"/>
              <w:left w:val="single" w:sz="4" w:space="0" w:color="auto"/>
            </w:tcBorders>
            <w:shd w:val="clear" w:color="auto" w:fill="FFFFFF"/>
          </w:tcPr>
          <w:p w:rsidR="005C5F3B" w:rsidRDefault="001D4B08">
            <w:pPr>
              <w:pStyle w:val="26"/>
              <w:framePr w:w="9917" w:wrap="notBeside" w:vAnchor="text" w:hAnchor="text" w:xAlign="center" w:y="1"/>
              <w:shd w:val="clear" w:color="auto" w:fill="auto"/>
              <w:spacing w:line="200" w:lineRule="exact"/>
              <w:jc w:val="center"/>
            </w:pPr>
            <w:r>
              <w:rPr>
                <w:rStyle w:val="210pt1"/>
              </w:rPr>
              <w:t>7</w:t>
            </w:r>
          </w:p>
        </w:tc>
        <w:tc>
          <w:tcPr>
            <w:tcW w:w="902"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jc w:val="center"/>
            </w:pPr>
            <w:r>
              <w:rPr>
                <w:rStyle w:val="210pt1"/>
              </w:rPr>
              <w:t>8</w:t>
            </w:r>
          </w:p>
        </w:tc>
        <w:tc>
          <w:tcPr>
            <w:tcW w:w="898" w:type="dxa"/>
            <w:tcBorders>
              <w:top w:val="single" w:sz="4" w:space="0" w:color="auto"/>
              <w:left w:val="single" w:sz="4" w:space="0" w:color="auto"/>
            </w:tcBorders>
            <w:shd w:val="clear" w:color="auto" w:fill="FFFFFF"/>
          </w:tcPr>
          <w:p w:rsidR="005C5F3B" w:rsidRDefault="001D4B08">
            <w:pPr>
              <w:pStyle w:val="26"/>
              <w:framePr w:w="9917" w:wrap="notBeside" w:vAnchor="text" w:hAnchor="text" w:xAlign="center" w:y="1"/>
              <w:shd w:val="clear" w:color="auto" w:fill="auto"/>
              <w:spacing w:line="200" w:lineRule="exact"/>
              <w:jc w:val="center"/>
            </w:pPr>
            <w:r>
              <w:rPr>
                <w:rStyle w:val="210pt1"/>
              </w:rPr>
              <w:t>9</w:t>
            </w:r>
          </w:p>
        </w:tc>
        <w:tc>
          <w:tcPr>
            <w:tcW w:w="902"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jc w:val="center"/>
            </w:pPr>
            <w:r>
              <w:rPr>
                <w:rStyle w:val="210pt1"/>
              </w:rPr>
              <w:t>10</w:t>
            </w:r>
          </w:p>
        </w:tc>
        <w:tc>
          <w:tcPr>
            <w:tcW w:w="907"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jc w:val="center"/>
            </w:pPr>
            <w:r>
              <w:rPr>
                <w:rStyle w:val="210pt1"/>
              </w:rPr>
              <w:t>11</w:t>
            </w:r>
          </w:p>
        </w:tc>
      </w:tr>
      <w:tr w:rsidR="005C5F3B">
        <w:trPr>
          <w:trHeight w:hRule="exact" w:val="269"/>
          <w:jc w:val="center"/>
        </w:trPr>
        <w:tc>
          <w:tcPr>
            <w:tcW w:w="9917" w:type="dxa"/>
            <w:gridSpan w:val="11"/>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ind w:left="4320"/>
              <w:jc w:val="left"/>
            </w:pPr>
            <w:r>
              <w:rPr>
                <w:rStyle w:val="210pt1"/>
              </w:rPr>
              <w:t>ВОДОСНАБЖЕНИЕ</w:t>
            </w:r>
          </w:p>
        </w:tc>
      </w:tr>
      <w:tr w:rsidR="005C5F3B">
        <w:trPr>
          <w:trHeight w:hRule="exact" w:val="624"/>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Население</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175,006</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204,86</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0,9</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40"/>
              <w:jc w:val="left"/>
            </w:pPr>
            <w:r>
              <w:rPr>
                <w:rStyle w:val="210pt1"/>
              </w:rPr>
              <w:t>194,38</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10</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199,8</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268,3</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269,8</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274,09</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00"/>
              <w:jc w:val="left"/>
            </w:pPr>
            <w:r>
              <w:rPr>
                <w:rStyle w:val="210pt1"/>
              </w:rPr>
              <w:t>288,5</w:t>
            </w:r>
          </w:p>
        </w:tc>
      </w:tr>
      <w:tr w:rsidR="005C5F3B">
        <w:trPr>
          <w:trHeight w:hRule="exact" w:val="874"/>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after="180" w:line="200" w:lineRule="exact"/>
              <w:jc w:val="left"/>
            </w:pPr>
            <w:r>
              <w:rPr>
                <w:rStyle w:val="210pt1"/>
              </w:rPr>
              <w:t>Прочие</w:t>
            </w:r>
          </w:p>
          <w:p w:rsidR="005C5F3B" w:rsidRDefault="001D4B08">
            <w:pPr>
              <w:pStyle w:val="26"/>
              <w:framePr w:w="9917" w:wrap="notBeside" w:vAnchor="text" w:hAnchor="text" w:xAlign="center" w:y="1"/>
              <w:shd w:val="clear" w:color="auto" w:fill="auto"/>
              <w:spacing w:before="180" w:line="200" w:lineRule="exact"/>
              <w:jc w:val="left"/>
            </w:pPr>
            <w:r>
              <w:rPr>
                <w:rStyle w:val="210pt1"/>
              </w:rPr>
              <w:t>потребители</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r>
      <w:tr w:rsidR="005C5F3B">
        <w:trPr>
          <w:trHeight w:hRule="exact" w:val="562"/>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всего</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175,006</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204,86</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0,9</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40"/>
              <w:jc w:val="left"/>
            </w:pPr>
            <w:r>
              <w:rPr>
                <w:rStyle w:val="210pt1"/>
              </w:rPr>
              <w:t>194,38</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10</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199,8</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268,3</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160"/>
              <w:jc w:val="left"/>
            </w:pPr>
            <w:r>
              <w:rPr>
                <w:rStyle w:val="210pt1"/>
              </w:rPr>
              <w:t>269,8</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274,09</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00"/>
              <w:jc w:val="left"/>
            </w:pPr>
            <w:r>
              <w:rPr>
                <w:rStyle w:val="210pt1"/>
              </w:rPr>
              <w:t>288,5</w:t>
            </w:r>
          </w:p>
        </w:tc>
      </w:tr>
      <w:tr w:rsidR="005C5F3B">
        <w:trPr>
          <w:trHeight w:hRule="exact" w:val="259"/>
          <w:jc w:val="center"/>
        </w:trPr>
        <w:tc>
          <w:tcPr>
            <w:tcW w:w="9917" w:type="dxa"/>
            <w:gridSpan w:val="11"/>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ind w:left="4360"/>
              <w:jc w:val="left"/>
            </w:pPr>
            <w:r>
              <w:rPr>
                <w:rStyle w:val="210pt1"/>
              </w:rPr>
              <w:t>ВОДООТВЕДЕНИЕ</w:t>
            </w:r>
          </w:p>
        </w:tc>
      </w:tr>
      <w:tr w:rsidR="005C5F3B">
        <w:trPr>
          <w:trHeight w:hRule="exact" w:val="264"/>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Население</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r>
      <w:tr w:rsidR="005C5F3B">
        <w:trPr>
          <w:trHeight w:hRule="exact" w:val="264"/>
          <w:jc w:val="center"/>
        </w:trPr>
        <w:tc>
          <w:tcPr>
            <w:tcW w:w="1450" w:type="dxa"/>
            <w:tcBorders>
              <w:top w:val="single" w:sz="4" w:space="0" w:color="auto"/>
              <w:left w:val="single" w:sz="4" w:space="0" w:color="auto"/>
            </w:tcBorders>
            <w:shd w:val="clear" w:color="auto" w:fill="FFFFFF"/>
            <w:vAlign w:val="bottom"/>
          </w:tcPr>
          <w:p w:rsidR="005C5F3B" w:rsidRDefault="001D4B08">
            <w:pPr>
              <w:pStyle w:val="26"/>
              <w:framePr w:w="9917" w:wrap="notBeside" w:vAnchor="text" w:hAnchor="text" w:xAlign="center" w:y="1"/>
              <w:shd w:val="clear" w:color="auto" w:fill="auto"/>
              <w:spacing w:line="200" w:lineRule="exact"/>
              <w:jc w:val="left"/>
            </w:pPr>
            <w:r>
              <w:rPr>
                <w:rStyle w:val="210pt1"/>
              </w:rPr>
              <w:t>Предприятия</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r>
      <w:tr w:rsidR="005C5F3B">
        <w:trPr>
          <w:trHeight w:hRule="exact" w:val="672"/>
          <w:jc w:val="center"/>
        </w:trPr>
        <w:tc>
          <w:tcPr>
            <w:tcW w:w="145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after="240" w:line="200" w:lineRule="exact"/>
              <w:jc w:val="left"/>
            </w:pPr>
            <w:r>
              <w:rPr>
                <w:rStyle w:val="210pt1"/>
              </w:rPr>
              <w:t>Бюджетные</w:t>
            </w:r>
          </w:p>
          <w:p w:rsidR="005C5F3B" w:rsidRDefault="001D4B08">
            <w:pPr>
              <w:pStyle w:val="26"/>
              <w:framePr w:w="9917" w:wrap="notBeside" w:vAnchor="text" w:hAnchor="text" w:xAlign="center" w:y="1"/>
              <w:shd w:val="clear" w:color="auto" w:fill="auto"/>
              <w:spacing w:before="240" w:line="200" w:lineRule="exact"/>
              <w:jc w:val="left"/>
            </w:pPr>
            <w:r>
              <w:rPr>
                <w:rStyle w:val="210pt1"/>
              </w:rPr>
              <w:t>организации</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53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898"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7"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r>
      <w:tr w:rsidR="005C5F3B">
        <w:trPr>
          <w:trHeight w:hRule="exact" w:val="274"/>
          <w:jc w:val="center"/>
        </w:trPr>
        <w:tc>
          <w:tcPr>
            <w:tcW w:w="145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left"/>
            </w:pPr>
            <w:r>
              <w:rPr>
                <w:rStyle w:val="210pt1"/>
              </w:rPr>
              <w:t>всего</w:t>
            </w:r>
          </w:p>
        </w:tc>
        <w:tc>
          <w:tcPr>
            <w:tcW w:w="89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53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220"/>
              <w:jc w:val="left"/>
            </w:pPr>
            <w:r>
              <w:rPr>
                <w:rStyle w:val="210pt1"/>
              </w:rPr>
              <w:t>-</w:t>
            </w:r>
          </w:p>
        </w:tc>
        <w:tc>
          <w:tcPr>
            <w:tcW w:w="90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72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ind w:left="300"/>
              <w:jc w:val="left"/>
            </w:pPr>
            <w:r>
              <w:rPr>
                <w:rStyle w:val="210pt1"/>
              </w:rPr>
              <w:t>-</w:t>
            </w:r>
          </w:p>
        </w:tc>
        <w:tc>
          <w:tcPr>
            <w:tcW w:w="89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89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9917" w:wrap="notBeside" w:vAnchor="text" w:hAnchor="text" w:xAlign="center" w:y="1"/>
              <w:shd w:val="clear" w:color="auto" w:fill="auto"/>
              <w:spacing w:line="200" w:lineRule="exact"/>
              <w:jc w:val="center"/>
            </w:pPr>
            <w:r>
              <w:rPr>
                <w:rStyle w:val="210pt1"/>
              </w:rPr>
              <w:t>-</w:t>
            </w:r>
          </w:p>
        </w:tc>
      </w:tr>
    </w:tbl>
    <w:p w:rsidR="005C5F3B" w:rsidRDefault="005C5F3B">
      <w:pPr>
        <w:framePr w:w="9917" w:wrap="notBeside" w:vAnchor="text" w:hAnchor="text" w:xAlign="center" w:y="1"/>
        <w:rPr>
          <w:sz w:val="2"/>
          <w:szCs w:val="2"/>
        </w:rPr>
      </w:pPr>
    </w:p>
    <w:p w:rsidR="005C5F3B" w:rsidRDefault="005C5F3B">
      <w:pPr>
        <w:rPr>
          <w:sz w:val="2"/>
          <w:szCs w:val="2"/>
        </w:rPr>
      </w:pPr>
    </w:p>
    <w:p w:rsidR="005C5F3B" w:rsidRDefault="001D4B08" w:rsidP="007F3D9A">
      <w:pPr>
        <w:pStyle w:val="26"/>
        <w:shd w:val="clear" w:color="auto" w:fill="auto"/>
        <w:spacing w:line="240" w:lineRule="auto"/>
        <w:ind w:left="198" w:right="380" w:firstLine="700"/>
      </w:pPr>
      <w:r>
        <w:t xml:space="preserve">Учитывая реализацию программ по </w:t>
      </w:r>
      <w:proofErr w:type="gramStart"/>
      <w:r>
        <w:t>энергосбережению</w:t>
      </w:r>
      <w:proofErr w:type="gramEnd"/>
      <w:r>
        <w:t xml:space="preserve"> годовой объем потребления электроэнергии на период до 2018 года и на перспективу до 2025 года планируется на уровне 2014 года - 8724,9 тыс. кВт/час. По прогнозным оценкам снижение объемов потребления электроэнергии не произойдет в связи с увеличением потребительского спроса на энергоемкие товары (стиральные, посудомоечные машины, кондиционеры, компьютеры и т.д.) и присоединением нагрузок для новых, ремонтируемых зданий.</w:t>
      </w:r>
    </w:p>
    <w:p w:rsidR="005C5F3B" w:rsidRDefault="001D4B08" w:rsidP="007F3D9A">
      <w:pPr>
        <w:pStyle w:val="26"/>
        <w:shd w:val="clear" w:color="auto" w:fill="auto"/>
        <w:spacing w:line="240" w:lineRule="auto"/>
        <w:ind w:left="198" w:right="380" w:firstLine="680"/>
      </w:pPr>
      <w:r>
        <w:t>В перспективе объемы потребляемого природного газа будут увеличиваться в связи с увеличением мощностей действующих предприятий, с увеличением потребления природного газа в существующей индивидуальной жилой застройке и вновь присоединяемыми нагрузками.</w:t>
      </w:r>
    </w:p>
    <w:p w:rsidR="005C5F3B" w:rsidRDefault="001D4B08" w:rsidP="007F3D9A">
      <w:pPr>
        <w:pStyle w:val="26"/>
        <w:shd w:val="clear" w:color="auto" w:fill="auto"/>
        <w:spacing w:line="240" w:lineRule="auto"/>
        <w:ind w:left="198" w:right="380" w:firstLine="680"/>
      </w:pPr>
      <w:r>
        <w:t xml:space="preserve">Прогноз спроса на газоснабжение планируется исходя из сценарных условий социально-экономического развития </w:t>
      </w:r>
      <w:r w:rsidR="007F3D9A">
        <w:t>Старомышастовского</w:t>
      </w:r>
      <w:r>
        <w:t xml:space="preserve"> сельского поселения, а также на основе анализа ситуации, сложившейся в экономике и социальной сфере </w:t>
      </w:r>
      <w:proofErr w:type="gramStart"/>
      <w:r>
        <w:t>за</w:t>
      </w:r>
      <w:proofErr w:type="gramEnd"/>
      <w:r>
        <w:t xml:space="preserve"> последние 3 года.</w:t>
      </w:r>
    </w:p>
    <w:p w:rsidR="005C5F3B" w:rsidRDefault="001D4B08" w:rsidP="007F3D9A">
      <w:pPr>
        <w:pStyle w:val="26"/>
        <w:shd w:val="clear" w:color="auto" w:fill="auto"/>
        <w:spacing w:line="240" w:lineRule="auto"/>
        <w:ind w:left="198" w:right="380" w:firstLine="680"/>
      </w:pPr>
      <w:r>
        <w:t>Увеличение потребления газа на период действия настоящей программы ежегодно будет расти в связи со строительством многоквартирных и частных жилых домов с индивидуальным отоплением.</w:t>
      </w:r>
    </w:p>
    <w:p w:rsidR="005C5F3B" w:rsidRDefault="001D4B08" w:rsidP="00EC791E">
      <w:pPr>
        <w:pStyle w:val="2a"/>
        <w:keepNext/>
        <w:keepLines/>
        <w:numPr>
          <w:ilvl w:val="0"/>
          <w:numId w:val="20"/>
        </w:numPr>
        <w:shd w:val="clear" w:color="auto" w:fill="auto"/>
        <w:tabs>
          <w:tab w:val="left" w:pos="1762"/>
        </w:tabs>
        <w:ind w:left="1220" w:firstLine="0"/>
        <w:jc w:val="both"/>
      </w:pPr>
      <w:bookmarkStart w:id="72" w:name="bookmark41"/>
      <w:r>
        <w:t xml:space="preserve">Характеристика состояния и проблем </w:t>
      </w:r>
      <w:proofErr w:type="gramStart"/>
      <w:r>
        <w:t>коммунальной</w:t>
      </w:r>
      <w:bookmarkEnd w:id="72"/>
      <w:proofErr w:type="gramEnd"/>
    </w:p>
    <w:p w:rsidR="005C5F3B" w:rsidRDefault="001D4B08">
      <w:pPr>
        <w:pStyle w:val="2a"/>
        <w:keepNext/>
        <w:keepLines/>
        <w:shd w:val="clear" w:color="auto" w:fill="auto"/>
        <w:ind w:left="200" w:firstLine="0"/>
        <w:jc w:val="center"/>
      </w:pPr>
      <w:bookmarkStart w:id="73" w:name="bookmark42"/>
      <w:r>
        <w:t>инфраструктуры</w:t>
      </w:r>
      <w:bookmarkEnd w:id="73"/>
    </w:p>
    <w:p w:rsidR="005C5F3B" w:rsidRPr="007F3D9A" w:rsidRDefault="001D4B08" w:rsidP="00EC791E">
      <w:pPr>
        <w:pStyle w:val="2a"/>
        <w:keepNext/>
        <w:keepLines/>
        <w:numPr>
          <w:ilvl w:val="0"/>
          <w:numId w:val="21"/>
        </w:numPr>
        <w:shd w:val="clear" w:color="auto" w:fill="auto"/>
        <w:tabs>
          <w:tab w:val="left" w:pos="4034"/>
        </w:tabs>
        <w:ind w:left="3280" w:firstLine="0"/>
        <w:jc w:val="both"/>
      </w:pPr>
      <w:bookmarkStart w:id="74" w:name="bookmark43"/>
      <w:r w:rsidRPr="007F3D9A">
        <w:t>Холодное водоснабжение</w:t>
      </w:r>
      <w:bookmarkEnd w:id="74"/>
    </w:p>
    <w:p w:rsidR="005C5F3B" w:rsidRPr="00730D5C" w:rsidRDefault="001D4B08" w:rsidP="00730D5C">
      <w:pPr>
        <w:pStyle w:val="26"/>
        <w:shd w:val="clear" w:color="auto" w:fill="auto"/>
        <w:spacing w:line="240" w:lineRule="auto"/>
        <w:ind w:left="198" w:right="380" w:firstLine="680"/>
      </w:pPr>
      <w:r w:rsidRPr="00730D5C">
        <w:t xml:space="preserve">На территории </w:t>
      </w:r>
      <w:r w:rsidR="00160E2B" w:rsidRPr="00730D5C">
        <w:t>Старомышастовского</w:t>
      </w:r>
      <w:r w:rsidRPr="00730D5C">
        <w:t xml:space="preserve"> сельского поселения услуги по водоснабжению оказывает МУП «</w:t>
      </w:r>
      <w:r w:rsidR="00160E2B" w:rsidRPr="00730D5C">
        <w:t>Родное подворье</w:t>
      </w:r>
      <w:r w:rsidRPr="00730D5C">
        <w:t>».</w:t>
      </w:r>
    </w:p>
    <w:p w:rsidR="005C5F3B" w:rsidRPr="00730D5C" w:rsidRDefault="001D4B08">
      <w:pPr>
        <w:pStyle w:val="26"/>
        <w:shd w:val="clear" w:color="auto" w:fill="auto"/>
        <w:ind w:left="200" w:right="380" w:firstLine="680"/>
        <w:rPr>
          <w:highlight w:val="blue"/>
        </w:rPr>
      </w:pPr>
      <w:r w:rsidRPr="00730D5C">
        <w:t xml:space="preserve">Предприятие имеет договорные отношения со всеми категориями </w:t>
      </w:r>
      <w:r w:rsidRPr="00730D5C">
        <w:rPr>
          <w:highlight w:val="blue"/>
        </w:rPr>
        <w:lastRenderedPageBreak/>
        <w:t>потребителей, пользующихся системами централизованного водоснабжения. Расчеты за предоставленные услуги водоснабжения проводятся на основании выставляемых счетов и счетов-фактур.</w:t>
      </w:r>
    </w:p>
    <w:p w:rsidR="005C5F3B" w:rsidRPr="00730D5C" w:rsidRDefault="001D4B08">
      <w:pPr>
        <w:pStyle w:val="26"/>
        <w:shd w:val="clear" w:color="auto" w:fill="auto"/>
        <w:ind w:left="200" w:right="380" w:firstLine="680"/>
      </w:pPr>
      <w:r w:rsidRPr="00730D5C">
        <w:t>Для оказания услуг по обеспечен</w:t>
      </w:r>
      <w:r w:rsidR="00160E2B" w:rsidRPr="00730D5C">
        <w:t>ию водоснабжения МУП «Родное подворье</w:t>
      </w:r>
      <w:r w:rsidRPr="00730D5C">
        <w:t>» использует комплекс сложных инженерно-технических водопроводных сооружений, сетей, которые являются муниципальной собственностью и находятся на балансе и в хозяйственном ведении МУП «</w:t>
      </w:r>
      <w:r w:rsidR="00160E2B" w:rsidRPr="00730D5C">
        <w:t>Родное подворье</w:t>
      </w:r>
      <w:r w:rsidRPr="00730D5C">
        <w:t>».</w:t>
      </w:r>
    </w:p>
    <w:p w:rsidR="005C5F3B" w:rsidRPr="00730D5C" w:rsidRDefault="001D4B08">
      <w:pPr>
        <w:pStyle w:val="ae"/>
        <w:framePr w:w="9418" w:wrap="notBeside" w:vAnchor="text" w:hAnchor="text" w:xAlign="center" w:y="1"/>
        <w:shd w:val="clear" w:color="auto" w:fill="auto"/>
        <w:spacing w:line="280" w:lineRule="exact"/>
      </w:pPr>
      <w:r w:rsidRPr="00730D5C">
        <w:t>Таблица 18. Динамика показателей водопотребления</w:t>
      </w:r>
    </w:p>
    <w:tbl>
      <w:tblPr>
        <w:tblOverlap w:val="never"/>
        <w:tblW w:w="0" w:type="auto"/>
        <w:jc w:val="center"/>
        <w:tblLayout w:type="fixed"/>
        <w:tblCellMar>
          <w:left w:w="10" w:type="dxa"/>
          <w:right w:w="10" w:type="dxa"/>
        </w:tblCellMar>
        <w:tblLook w:val="0000"/>
      </w:tblPr>
      <w:tblGrid>
        <w:gridCol w:w="3970"/>
        <w:gridCol w:w="1138"/>
        <w:gridCol w:w="1109"/>
        <w:gridCol w:w="1027"/>
        <w:gridCol w:w="1075"/>
        <w:gridCol w:w="1099"/>
      </w:tblGrid>
      <w:tr w:rsidR="005C5F3B" w:rsidRPr="00730D5C">
        <w:trPr>
          <w:trHeight w:hRule="exact" w:val="322"/>
          <w:jc w:val="center"/>
        </w:trPr>
        <w:tc>
          <w:tcPr>
            <w:tcW w:w="3970"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pPr>
            <w:r w:rsidRPr="00730D5C">
              <w:rPr>
                <w:rStyle w:val="211pt3"/>
                <w:sz w:val="28"/>
                <w:szCs w:val="28"/>
              </w:rPr>
              <w:t>Показатели</w:t>
            </w:r>
          </w:p>
        </w:tc>
        <w:tc>
          <w:tcPr>
            <w:tcW w:w="1138"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ind w:left="260"/>
              <w:jc w:val="left"/>
            </w:pPr>
            <w:r w:rsidRPr="00730D5C">
              <w:rPr>
                <w:rStyle w:val="211pt3"/>
                <w:sz w:val="28"/>
                <w:szCs w:val="28"/>
              </w:rPr>
              <w:t>2010 г.</w:t>
            </w:r>
          </w:p>
        </w:tc>
        <w:tc>
          <w:tcPr>
            <w:tcW w:w="1109"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ind w:left="240"/>
              <w:jc w:val="left"/>
            </w:pPr>
            <w:r w:rsidRPr="00730D5C">
              <w:rPr>
                <w:rStyle w:val="211pt3"/>
                <w:sz w:val="28"/>
                <w:szCs w:val="28"/>
              </w:rPr>
              <w:t>2011 г.</w:t>
            </w:r>
          </w:p>
        </w:tc>
        <w:tc>
          <w:tcPr>
            <w:tcW w:w="1027"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ind w:left="220"/>
              <w:jc w:val="left"/>
            </w:pPr>
            <w:r w:rsidRPr="00730D5C">
              <w:rPr>
                <w:rStyle w:val="211pt3"/>
                <w:sz w:val="28"/>
                <w:szCs w:val="28"/>
              </w:rPr>
              <w:t>2012 г.</w:t>
            </w:r>
          </w:p>
        </w:tc>
        <w:tc>
          <w:tcPr>
            <w:tcW w:w="1075"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ind w:left="240"/>
              <w:jc w:val="left"/>
            </w:pPr>
            <w:r w:rsidRPr="00730D5C">
              <w:rPr>
                <w:rStyle w:val="211pt3"/>
                <w:sz w:val="28"/>
                <w:szCs w:val="28"/>
              </w:rPr>
              <w:t>2013 г.</w:t>
            </w:r>
          </w:p>
        </w:tc>
        <w:tc>
          <w:tcPr>
            <w:tcW w:w="1099" w:type="dxa"/>
            <w:tcBorders>
              <w:top w:val="single" w:sz="4" w:space="0" w:color="auto"/>
              <w:left w:val="single" w:sz="4" w:space="0" w:color="auto"/>
              <w:righ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ind w:left="240"/>
              <w:jc w:val="left"/>
            </w:pPr>
            <w:r w:rsidRPr="00730D5C">
              <w:rPr>
                <w:rStyle w:val="211pt3"/>
                <w:sz w:val="28"/>
                <w:szCs w:val="28"/>
              </w:rPr>
              <w:t>2014 г.</w:t>
            </w:r>
          </w:p>
        </w:tc>
      </w:tr>
      <w:tr w:rsidR="005C5F3B" w:rsidRPr="00730D5C">
        <w:trPr>
          <w:trHeight w:hRule="exact" w:val="355"/>
          <w:jc w:val="center"/>
        </w:trPr>
        <w:tc>
          <w:tcPr>
            <w:tcW w:w="3970"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pPr>
            <w:r w:rsidRPr="00730D5C">
              <w:rPr>
                <w:rStyle w:val="211pt3"/>
                <w:sz w:val="28"/>
                <w:szCs w:val="28"/>
              </w:rPr>
              <w:t>Поднято воды, тыс. куб. м. - всего:</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r w:rsidRPr="00730D5C">
              <w:rPr>
                <w:rStyle w:val="211pt3"/>
                <w:sz w:val="28"/>
                <w:szCs w:val="28"/>
              </w:rPr>
              <w:t>268,3</w:t>
            </w:r>
          </w:p>
        </w:tc>
      </w:tr>
      <w:tr w:rsidR="005C5F3B" w:rsidRPr="00730D5C">
        <w:trPr>
          <w:trHeight w:hRule="exact" w:val="355"/>
          <w:jc w:val="center"/>
        </w:trPr>
        <w:tc>
          <w:tcPr>
            <w:tcW w:w="3970"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pPr>
            <w:r w:rsidRPr="00730D5C">
              <w:rPr>
                <w:rStyle w:val="211pt3"/>
                <w:sz w:val="28"/>
                <w:szCs w:val="28"/>
              </w:rPr>
              <w:t>в том числе на собственные нужды</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r w:rsidRPr="00730D5C">
              <w:rPr>
                <w:rStyle w:val="211pt3"/>
                <w:sz w:val="28"/>
                <w:szCs w:val="28"/>
              </w:rPr>
              <w:t>-</w:t>
            </w:r>
          </w:p>
        </w:tc>
        <w:tc>
          <w:tcPr>
            <w:tcW w:w="1109"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r w:rsidR="005C5F3B" w:rsidRPr="00730D5C">
        <w:trPr>
          <w:trHeight w:hRule="exact" w:val="816"/>
          <w:jc w:val="center"/>
        </w:trPr>
        <w:tc>
          <w:tcPr>
            <w:tcW w:w="3970"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451" w:lineRule="exact"/>
            </w:pPr>
            <w:r w:rsidRPr="00730D5C">
              <w:rPr>
                <w:rStyle w:val="211pt3"/>
                <w:sz w:val="28"/>
                <w:szCs w:val="28"/>
              </w:rPr>
              <w:t>Пропущено через очистные сооружения, тыс. куб. м.</w:t>
            </w:r>
          </w:p>
        </w:tc>
        <w:tc>
          <w:tcPr>
            <w:tcW w:w="1138" w:type="dxa"/>
            <w:tcBorders>
              <w:top w:val="single" w:sz="4" w:space="0" w:color="auto"/>
              <w:left w:val="single" w:sz="4" w:space="0" w:color="auto"/>
            </w:tcBorders>
            <w:shd w:val="clear" w:color="auto" w:fill="FFFFFF"/>
          </w:tcPr>
          <w:p w:rsidR="005C5F3B" w:rsidRPr="00730D5C" w:rsidRDefault="005C5F3B">
            <w:pPr>
              <w:framePr w:w="9418" w:wrap="notBeside" w:vAnchor="text" w:hAnchor="text" w:xAlign="center" w:y="1"/>
              <w:rPr>
                <w:sz w:val="28"/>
                <w:szCs w:val="28"/>
              </w:rPr>
            </w:pPr>
          </w:p>
        </w:tc>
        <w:tc>
          <w:tcPr>
            <w:tcW w:w="1109" w:type="dxa"/>
            <w:tcBorders>
              <w:top w:val="single" w:sz="4" w:space="0" w:color="auto"/>
              <w:left w:val="single" w:sz="4" w:space="0" w:color="auto"/>
            </w:tcBorders>
            <w:shd w:val="clear" w:color="auto" w:fill="FFFFFF"/>
            <w:vAlign w:val="center"/>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vAlign w:val="center"/>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vAlign w:val="center"/>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vAlign w:val="center"/>
          </w:tcPr>
          <w:p w:rsidR="005C5F3B" w:rsidRPr="00730D5C" w:rsidRDefault="001D4B08">
            <w:pPr>
              <w:pStyle w:val="26"/>
              <w:framePr w:w="9418" w:wrap="notBeside" w:vAnchor="text" w:hAnchor="text" w:xAlign="center" w:y="1"/>
              <w:shd w:val="clear" w:color="auto" w:fill="auto"/>
              <w:spacing w:line="220" w:lineRule="exact"/>
              <w:jc w:val="center"/>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r w:rsidR="005C5F3B" w:rsidRPr="00730D5C">
        <w:trPr>
          <w:trHeight w:hRule="exact" w:val="370"/>
          <w:jc w:val="center"/>
        </w:trPr>
        <w:tc>
          <w:tcPr>
            <w:tcW w:w="3970"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pPr>
            <w:r w:rsidRPr="00730D5C">
              <w:rPr>
                <w:rStyle w:val="211pt3"/>
                <w:sz w:val="28"/>
                <w:szCs w:val="28"/>
              </w:rPr>
              <w:t>Подано воды в сеть, тыс. куб. м.</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r w:rsidRPr="00730D5C">
              <w:rPr>
                <w:rStyle w:val="211pt3"/>
                <w:sz w:val="28"/>
                <w:szCs w:val="28"/>
              </w:rPr>
              <w:t>268,3</w:t>
            </w:r>
          </w:p>
        </w:tc>
      </w:tr>
      <w:tr w:rsidR="005C5F3B" w:rsidRPr="00730D5C">
        <w:trPr>
          <w:trHeight w:hRule="exact" w:val="350"/>
          <w:jc w:val="center"/>
        </w:trPr>
        <w:tc>
          <w:tcPr>
            <w:tcW w:w="3970"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pPr>
            <w:r w:rsidRPr="00730D5C">
              <w:rPr>
                <w:rStyle w:val="211pt3"/>
                <w:sz w:val="28"/>
                <w:szCs w:val="28"/>
              </w:rPr>
              <w:t>Потери воды, тыс. куб. м.</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r w:rsidR="005C5F3B" w:rsidRPr="00730D5C">
        <w:trPr>
          <w:trHeight w:hRule="exact" w:val="806"/>
          <w:jc w:val="center"/>
        </w:trPr>
        <w:tc>
          <w:tcPr>
            <w:tcW w:w="3970"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442" w:lineRule="exact"/>
            </w:pPr>
            <w:r w:rsidRPr="00730D5C">
              <w:rPr>
                <w:rStyle w:val="211pt3"/>
                <w:sz w:val="28"/>
                <w:szCs w:val="28"/>
              </w:rPr>
              <w:t>Доля потерь в объеме воды, поданном в сеть, %</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r w:rsidR="005C5F3B" w:rsidRPr="00730D5C">
        <w:trPr>
          <w:trHeight w:hRule="exact" w:val="859"/>
          <w:jc w:val="center"/>
        </w:trPr>
        <w:tc>
          <w:tcPr>
            <w:tcW w:w="3970"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446" w:lineRule="exact"/>
            </w:pPr>
            <w:r w:rsidRPr="00730D5C">
              <w:rPr>
                <w:rStyle w:val="211pt3"/>
                <w:sz w:val="28"/>
                <w:szCs w:val="28"/>
              </w:rPr>
              <w:t>Реализовано воды, тыс. куб. м. всего:</w:t>
            </w:r>
          </w:p>
        </w:tc>
        <w:tc>
          <w:tcPr>
            <w:tcW w:w="1138"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bl>
    <w:p w:rsidR="005C5F3B" w:rsidRPr="00730D5C" w:rsidRDefault="005C5F3B">
      <w:pPr>
        <w:framePr w:w="9418" w:wrap="notBeside" w:vAnchor="text" w:hAnchor="text" w:xAlign="center" w:y="1"/>
        <w:rPr>
          <w:sz w:val="28"/>
          <w:szCs w:val="28"/>
        </w:rPr>
      </w:pPr>
    </w:p>
    <w:p w:rsidR="005C5F3B" w:rsidRPr="00730D5C" w:rsidRDefault="005C5F3B">
      <w:pPr>
        <w:rPr>
          <w:sz w:val="28"/>
          <w:szCs w:val="28"/>
        </w:rPr>
      </w:pPr>
    </w:p>
    <w:tbl>
      <w:tblPr>
        <w:tblOverlap w:val="never"/>
        <w:tblW w:w="0" w:type="auto"/>
        <w:jc w:val="center"/>
        <w:tblLayout w:type="fixed"/>
        <w:tblCellMar>
          <w:left w:w="10" w:type="dxa"/>
          <w:right w:w="10" w:type="dxa"/>
        </w:tblCellMar>
        <w:tblLook w:val="0000"/>
      </w:tblPr>
      <w:tblGrid>
        <w:gridCol w:w="3970"/>
        <w:gridCol w:w="1138"/>
        <w:gridCol w:w="1109"/>
        <w:gridCol w:w="1027"/>
        <w:gridCol w:w="1075"/>
        <w:gridCol w:w="1099"/>
      </w:tblGrid>
      <w:tr w:rsidR="005C5F3B" w:rsidRPr="00730D5C">
        <w:trPr>
          <w:trHeight w:hRule="exact" w:val="725"/>
          <w:jc w:val="center"/>
        </w:trPr>
        <w:tc>
          <w:tcPr>
            <w:tcW w:w="3970" w:type="dxa"/>
            <w:tcBorders>
              <w:top w:val="single" w:sz="4" w:space="0" w:color="auto"/>
              <w:left w:val="single" w:sz="4" w:space="0" w:color="auto"/>
            </w:tcBorders>
            <w:shd w:val="clear" w:color="auto" w:fill="FFFFFF"/>
            <w:vAlign w:val="bottom"/>
          </w:tcPr>
          <w:p w:rsidR="005C5F3B" w:rsidRPr="00730D5C" w:rsidRDefault="001D4B08">
            <w:pPr>
              <w:pStyle w:val="26"/>
              <w:framePr w:w="9418" w:wrap="notBeside" w:vAnchor="text" w:hAnchor="text" w:xAlign="center" w:y="1"/>
              <w:shd w:val="clear" w:color="auto" w:fill="auto"/>
              <w:spacing w:line="446" w:lineRule="exact"/>
              <w:jc w:val="left"/>
            </w:pPr>
            <w:r w:rsidRPr="00730D5C">
              <w:rPr>
                <w:rStyle w:val="211pt3"/>
                <w:sz w:val="28"/>
                <w:szCs w:val="28"/>
              </w:rPr>
              <w:t>в том числе населению, тыс. куб. м.</w:t>
            </w:r>
          </w:p>
        </w:tc>
        <w:tc>
          <w:tcPr>
            <w:tcW w:w="1138"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r w:rsidR="005C5F3B" w:rsidRPr="00730D5C">
        <w:trPr>
          <w:trHeight w:hRule="exact" w:val="350"/>
          <w:jc w:val="center"/>
        </w:trPr>
        <w:tc>
          <w:tcPr>
            <w:tcW w:w="3970"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r w:rsidRPr="00730D5C">
              <w:rPr>
                <w:rStyle w:val="211pt3"/>
                <w:sz w:val="28"/>
                <w:szCs w:val="28"/>
              </w:rPr>
              <w:t>прочим потребителям, тыс. куб. м.</w:t>
            </w:r>
          </w:p>
        </w:tc>
        <w:tc>
          <w:tcPr>
            <w:tcW w:w="1138"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109"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27"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75" w:type="dxa"/>
            <w:tcBorders>
              <w:top w:val="single" w:sz="4" w:space="0" w:color="auto"/>
              <w:left w:val="single" w:sz="4" w:space="0" w:color="auto"/>
              <w:bottom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5C5F3B" w:rsidRPr="00730D5C" w:rsidRDefault="001D4B08">
            <w:pPr>
              <w:pStyle w:val="26"/>
              <w:framePr w:w="9418" w:wrap="notBeside" w:vAnchor="text" w:hAnchor="text" w:xAlign="center" w:y="1"/>
              <w:shd w:val="clear" w:color="auto" w:fill="auto"/>
              <w:spacing w:line="220" w:lineRule="exact"/>
              <w:jc w:val="left"/>
            </w:pPr>
            <w:proofErr w:type="spellStart"/>
            <w:r w:rsidRPr="00730D5C">
              <w:rPr>
                <w:rStyle w:val="211pt3"/>
                <w:sz w:val="28"/>
                <w:szCs w:val="28"/>
              </w:rPr>
              <w:t>н</w:t>
            </w:r>
            <w:proofErr w:type="spellEnd"/>
            <w:r w:rsidRPr="00730D5C">
              <w:rPr>
                <w:rStyle w:val="211pt3"/>
                <w:sz w:val="28"/>
                <w:szCs w:val="28"/>
              </w:rPr>
              <w:t>/</w:t>
            </w:r>
            <w:proofErr w:type="spellStart"/>
            <w:r w:rsidRPr="00730D5C">
              <w:rPr>
                <w:rStyle w:val="211pt3"/>
                <w:sz w:val="28"/>
                <w:szCs w:val="28"/>
              </w:rPr>
              <w:t>д</w:t>
            </w:r>
            <w:proofErr w:type="spellEnd"/>
          </w:p>
        </w:tc>
      </w:tr>
    </w:tbl>
    <w:p w:rsidR="005C5F3B" w:rsidRPr="00730D5C" w:rsidRDefault="005C5F3B">
      <w:pPr>
        <w:framePr w:w="9418" w:wrap="notBeside" w:vAnchor="text" w:hAnchor="text" w:xAlign="center" w:y="1"/>
        <w:rPr>
          <w:sz w:val="28"/>
          <w:szCs w:val="28"/>
        </w:rPr>
      </w:pPr>
    </w:p>
    <w:p w:rsidR="005C5F3B" w:rsidRPr="00730D5C" w:rsidRDefault="005C5F3B">
      <w:pPr>
        <w:rPr>
          <w:sz w:val="28"/>
          <w:szCs w:val="28"/>
        </w:rPr>
      </w:pPr>
    </w:p>
    <w:p w:rsidR="005C5F3B" w:rsidRPr="00730D5C" w:rsidRDefault="001D4B08" w:rsidP="007F3D9A">
      <w:pPr>
        <w:pStyle w:val="26"/>
        <w:shd w:val="clear" w:color="auto" w:fill="auto"/>
        <w:spacing w:line="240" w:lineRule="auto"/>
        <w:ind w:left="198" w:right="403" w:firstLine="697"/>
      </w:pPr>
      <w:r w:rsidRPr="00730D5C">
        <w:t xml:space="preserve">Качество подаваемой населению питьевой воды соответствует требованиям </w:t>
      </w:r>
      <w:proofErr w:type="spellStart"/>
      <w:r w:rsidRPr="00730D5C">
        <w:t>СанПиН</w:t>
      </w:r>
      <w:proofErr w:type="spellEnd"/>
      <w:r w:rsidRPr="00730D5C">
        <w:t xml:space="preserve"> 2.1.4.1074-01 «Питьевая вода. Гигиенические требования к качеству воды централизованных систем водоснабжения. Контроль качества», </w:t>
      </w:r>
      <w:proofErr w:type="spellStart"/>
      <w:r w:rsidRPr="00730D5C">
        <w:t>СанПиН</w:t>
      </w:r>
      <w:proofErr w:type="spellEnd"/>
      <w:r w:rsidRPr="00730D5C">
        <w:t xml:space="preserve"> 2.1.4.2496-09 «Изменение в </w:t>
      </w:r>
      <w:proofErr w:type="spellStart"/>
      <w:r w:rsidRPr="00730D5C">
        <w:t>СанПиН</w:t>
      </w:r>
      <w:proofErr w:type="spellEnd"/>
      <w:r w:rsidRPr="00730D5C">
        <w:t xml:space="preserve"> 2.1.4.1074</w:t>
      </w:r>
      <w:r w:rsidRPr="00730D5C">
        <w:softHyphen/>
        <w:t>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водоснабжения».</w:t>
      </w:r>
    </w:p>
    <w:p w:rsidR="005C5F3B" w:rsidRPr="00730D5C" w:rsidRDefault="001D4B08">
      <w:pPr>
        <w:pStyle w:val="2a"/>
        <w:keepNext/>
        <w:keepLines/>
        <w:shd w:val="clear" w:color="auto" w:fill="auto"/>
        <w:ind w:left="2180" w:firstLine="0"/>
      </w:pPr>
      <w:bookmarkStart w:id="75" w:name="bookmark45"/>
      <w:r w:rsidRPr="00730D5C">
        <w:t>Основные особенности системы водоотведения</w:t>
      </w:r>
      <w:r w:rsidRPr="00730D5C">
        <w:rPr>
          <w:rStyle w:val="2e"/>
        </w:rPr>
        <w:t>:</w:t>
      </w:r>
      <w:bookmarkEnd w:id="75"/>
    </w:p>
    <w:p w:rsidR="00160E2B" w:rsidRPr="00730D5C" w:rsidRDefault="001D4B08" w:rsidP="00160E2B">
      <w:pPr>
        <w:autoSpaceDE w:val="0"/>
        <w:autoSpaceDN w:val="0"/>
        <w:adjustRightInd w:val="0"/>
        <w:rPr>
          <w:rFonts w:ascii="Times New Roman" w:hAnsi="Times New Roman" w:cs="Times New Roman"/>
          <w:sz w:val="28"/>
          <w:szCs w:val="28"/>
        </w:rPr>
      </w:pPr>
      <w:r w:rsidRPr="00730D5C">
        <w:rPr>
          <w:rFonts w:ascii="Times New Roman" w:hAnsi="Times New Roman" w:cs="Times New Roman"/>
          <w:sz w:val="28"/>
          <w:szCs w:val="28"/>
        </w:rPr>
        <w:t xml:space="preserve">В населенных пунктах на рассматриваемой территории централизованных систем </w:t>
      </w:r>
      <w:r w:rsidRPr="00730D5C">
        <w:rPr>
          <w:rFonts w:ascii="Times New Roman" w:hAnsi="Times New Roman" w:cs="Times New Roman"/>
          <w:sz w:val="28"/>
          <w:szCs w:val="28"/>
        </w:rPr>
        <w:lastRenderedPageBreak/>
        <w:t>канализации не имеется. В настоящее время население пользуется надворными туалетами с выгребными ямами, с последующим выбросом стоков на рельеф.</w:t>
      </w:r>
      <w:r w:rsidR="00160E2B" w:rsidRPr="00730D5C">
        <w:rPr>
          <w:rFonts w:ascii="Times New Roman" w:hAnsi="Times New Roman" w:cs="Times New Roman"/>
          <w:sz w:val="28"/>
          <w:szCs w:val="28"/>
        </w:rPr>
        <w:t xml:space="preserve"> Водоснабжение </w:t>
      </w:r>
      <w:proofErr w:type="spellStart"/>
      <w:r w:rsidR="00160E2B" w:rsidRPr="00730D5C">
        <w:rPr>
          <w:rFonts w:ascii="Times New Roman" w:hAnsi="Times New Roman" w:cs="Times New Roman"/>
          <w:sz w:val="28"/>
          <w:szCs w:val="28"/>
        </w:rPr>
        <w:t>ст-цы</w:t>
      </w:r>
      <w:proofErr w:type="spellEnd"/>
      <w:r w:rsidR="00160E2B" w:rsidRPr="00730D5C">
        <w:rPr>
          <w:rFonts w:ascii="Times New Roman" w:hAnsi="Times New Roman" w:cs="Times New Roman"/>
          <w:sz w:val="28"/>
          <w:szCs w:val="28"/>
        </w:rPr>
        <w:t xml:space="preserve"> Старомышастовской на расчетный срок предусматривается</w:t>
      </w:r>
      <w:r w:rsidR="00160E2B" w:rsidRPr="00730D5C">
        <w:rPr>
          <w:sz w:val="28"/>
          <w:szCs w:val="28"/>
        </w:rPr>
        <w:t xml:space="preserve"> </w:t>
      </w:r>
      <w:r w:rsidR="00160E2B" w:rsidRPr="00730D5C">
        <w:rPr>
          <w:rFonts w:ascii="Times New Roman" w:hAnsi="Times New Roman" w:cs="Times New Roman"/>
          <w:sz w:val="28"/>
          <w:szCs w:val="28"/>
        </w:rPr>
        <w:t xml:space="preserve">осуществить от нового узла водозаборных сооружений, состоящего из четырех кустов проектируемых </w:t>
      </w:r>
      <w:proofErr w:type="spellStart"/>
      <w:r w:rsidR="00160E2B" w:rsidRPr="00730D5C">
        <w:rPr>
          <w:rFonts w:ascii="Times New Roman" w:hAnsi="Times New Roman" w:cs="Times New Roman"/>
          <w:sz w:val="28"/>
          <w:szCs w:val="28"/>
        </w:rPr>
        <w:t>арсткважин</w:t>
      </w:r>
      <w:proofErr w:type="spellEnd"/>
      <w:r w:rsidR="00160E2B" w:rsidRPr="00730D5C">
        <w:rPr>
          <w:rFonts w:ascii="Times New Roman" w:hAnsi="Times New Roman" w:cs="Times New Roman"/>
          <w:sz w:val="28"/>
          <w:szCs w:val="28"/>
        </w:rPr>
        <w:t xml:space="preserve"> (две скважины в кусте – 1 рабочая, 1 резервная). </w:t>
      </w:r>
    </w:p>
    <w:p w:rsidR="00160E2B" w:rsidRPr="00730D5C" w:rsidRDefault="00160E2B" w:rsidP="00160E2B">
      <w:pPr>
        <w:spacing w:after="120"/>
        <w:rPr>
          <w:rFonts w:ascii="Times New Roman" w:hAnsi="Times New Roman" w:cs="Times New Roman"/>
          <w:sz w:val="28"/>
          <w:szCs w:val="28"/>
        </w:rPr>
      </w:pPr>
      <w:r w:rsidRPr="00730D5C">
        <w:rPr>
          <w:rFonts w:ascii="Times New Roman" w:hAnsi="Times New Roman" w:cs="Times New Roman"/>
          <w:sz w:val="28"/>
          <w:szCs w:val="28"/>
        </w:rPr>
        <w:t xml:space="preserve">Принципиальная схема водоснабжения остается прежней. </w:t>
      </w:r>
    </w:p>
    <w:p w:rsidR="00160E2B" w:rsidRPr="00730D5C" w:rsidRDefault="00160E2B" w:rsidP="00160E2B">
      <w:pPr>
        <w:rPr>
          <w:rFonts w:ascii="Times New Roman" w:hAnsi="Times New Roman" w:cs="Times New Roman"/>
          <w:sz w:val="28"/>
          <w:szCs w:val="28"/>
        </w:rPr>
      </w:pPr>
      <w:r w:rsidRPr="00730D5C">
        <w:rPr>
          <w:rFonts w:ascii="Times New Roman" w:hAnsi="Times New Roman" w:cs="Times New Roman"/>
          <w:sz w:val="28"/>
          <w:szCs w:val="28"/>
        </w:rPr>
        <w:t>Удельные среднесуточные нормы водопотребления приняты в соответствии со СП 31.13330.2012 Свод правил «Водоснабжение. Наружные сети и сооружения» и приведены в таблице 2.11.</w:t>
      </w:r>
    </w:p>
    <w:p w:rsidR="00160E2B" w:rsidRPr="00730D5C" w:rsidRDefault="00160E2B" w:rsidP="00160E2B">
      <w:pPr>
        <w:spacing w:after="120"/>
        <w:rPr>
          <w:rFonts w:ascii="Times New Roman" w:hAnsi="Times New Roman" w:cs="Times New Roman"/>
          <w:sz w:val="28"/>
          <w:szCs w:val="28"/>
        </w:rPr>
      </w:pPr>
      <w:r w:rsidRPr="00730D5C">
        <w:rPr>
          <w:rFonts w:ascii="Times New Roman" w:hAnsi="Times New Roman" w:cs="Times New Roman"/>
          <w:sz w:val="28"/>
          <w:szCs w:val="28"/>
        </w:rPr>
        <w:t xml:space="preserve">Суммарные суточные расходы воды по </w:t>
      </w:r>
      <w:proofErr w:type="spellStart"/>
      <w:r w:rsidRPr="00730D5C">
        <w:rPr>
          <w:rFonts w:ascii="Times New Roman" w:hAnsi="Times New Roman" w:cs="Times New Roman"/>
          <w:sz w:val="28"/>
          <w:szCs w:val="28"/>
        </w:rPr>
        <w:t>Старомышастовскому</w:t>
      </w:r>
      <w:proofErr w:type="spellEnd"/>
      <w:r w:rsidRPr="00730D5C">
        <w:rPr>
          <w:rFonts w:ascii="Times New Roman" w:hAnsi="Times New Roman" w:cs="Times New Roman"/>
          <w:sz w:val="28"/>
          <w:szCs w:val="28"/>
        </w:rPr>
        <w:t xml:space="preserve"> сельскому поселению представлены в таблице 2.12. </w:t>
      </w:r>
    </w:p>
    <w:p w:rsidR="00160E2B" w:rsidRPr="00730D5C" w:rsidRDefault="00160E2B" w:rsidP="00160E2B">
      <w:pPr>
        <w:rPr>
          <w:rFonts w:ascii="Times New Roman" w:hAnsi="Times New Roman" w:cs="Times New Roman"/>
          <w:sz w:val="28"/>
          <w:szCs w:val="28"/>
        </w:rPr>
      </w:pPr>
      <w:r w:rsidRPr="00730D5C">
        <w:rPr>
          <w:rFonts w:ascii="Times New Roman" w:hAnsi="Times New Roman" w:cs="Times New Roman"/>
          <w:sz w:val="28"/>
          <w:szCs w:val="28"/>
        </w:rPr>
        <w:t xml:space="preserve">Расходы воды по </w:t>
      </w:r>
      <w:proofErr w:type="spellStart"/>
      <w:r w:rsidRPr="00730D5C">
        <w:rPr>
          <w:rFonts w:ascii="Times New Roman" w:hAnsi="Times New Roman" w:cs="Times New Roman"/>
          <w:sz w:val="28"/>
          <w:szCs w:val="28"/>
        </w:rPr>
        <w:t>Старомышастовскому</w:t>
      </w:r>
      <w:proofErr w:type="spellEnd"/>
      <w:r w:rsidRPr="00730D5C">
        <w:rPr>
          <w:rFonts w:ascii="Times New Roman" w:hAnsi="Times New Roman" w:cs="Times New Roman"/>
          <w:sz w:val="28"/>
          <w:szCs w:val="28"/>
        </w:rPr>
        <w:t xml:space="preserve"> сельскому поселению: </w:t>
      </w:r>
    </w:p>
    <w:p w:rsidR="00160E2B" w:rsidRPr="00730D5C" w:rsidRDefault="00160E2B" w:rsidP="00160E2B">
      <w:pPr>
        <w:pStyle w:val="af2"/>
        <w:numPr>
          <w:ilvl w:val="0"/>
          <w:numId w:val="49"/>
        </w:numPr>
        <w:spacing w:line="276" w:lineRule="auto"/>
        <w:ind w:left="851" w:hanging="284"/>
        <w:contextualSpacing w:val="0"/>
        <w:jc w:val="both"/>
        <w:rPr>
          <w:sz w:val="28"/>
          <w:szCs w:val="28"/>
        </w:rPr>
      </w:pPr>
      <w:r w:rsidRPr="00730D5C">
        <w:rPr>
          <w:sz w:val="28"/>
          <w:szCs w:val="28"/>
        </w:rPr>
        <w:t xml:space="preserve">Среднесуточный расход воды составляет: </w:t>
      </w:r>
    </w:p>
    <w:p w:rsidR="00160E2B" w:rsidRPr="00730D5C" w:rsidRDefault="00160E2B" w:rsidP="00160E2B">
      <w:pPr>
        <w:pStyle w:val="af2"/>
        <w:numPr>
          <w:ilvl w:val="0"/>
          <w:numId w:val="50"/>
        </w:numPr>
        <w:spacing w:line="276" w:lineRule="auto"/>
        <w:ind w:left="1134" w:hanging="283"/>
        <w:contextualSpacing w:val="0"/>
        <w:jc w:val="both"/>
        <w:rPr>
          <w:sz w:val="28"/>
          <w:szCs w:val="28"/>
        </w:rPr>
      </w:pPr>
      <w:r w:rsidRPr="00730D5C">
        <w:rPr>
          <w:sz w:val="28"/>
          <w:szCs w:val="28"/>
        </w:rPr>
        <w:t>существующее положение, питьевая вода – 1300,274 м</w:t>
      </w:r>
      <w:r w:rsidRPr="00730D5C">
        <w:rPr>
          <w:sz w:val="28"/>
          <w:szCs w:val="28"/>
          <w:vertAlign w:val="superscript"/>
        </w:rPr>
        <w:t>3</w:t>
      </w:r>
      <w:r w:rsidRPr="00730D5C">
        <w:rPr>
          <w:sz w:val="28"/>
          <w:szCs w:val="28"/>
        </w:rPr>
        <w:t>/</w:t>
      </w:r>
      <w:proofErr w:type="spellStart"/>
      <w:r w:rsidRPr="00730D5C">
        <w:rPr>
          <w:sz w:val="28"/>
          <w:szCs w:val="28"/>
        </w:rPr>
        <w:t>сут</w:t>
      </w:r>
      <w:proofErr w:type="spellEnd"/>
      <w:r w:rsidRPr="00730D5C">
        <w:rPr>
          <w:sz w:val="28"/>
          <w:szCs w:val="28"/>
        </w:rPr>
        <w:t xml:space="preserve">. (2014 год); </w:t>
      </w:r>
    </w:p>
    <w:p w:rsidR="00160E2B" w:rsidRPr="00730D5C" w:rsidRDefault="00160E2B" w:rsidP="00160E2B">
      <w:pPr>
        <w:pStyle w:val="af2"/>
        <w:numPr>
          <w:ilvl w:val="0"/>
          <w:numId w:val="50"/>
        </w:numPr>
        <w:spacing w:after="120" w:line="276" w:lineRule="auto"/>
        <w:ind w:left="1135" w:hanging="284"/>
        <w:contextualSpacing w:val="0"/>
        <w:jc w:val="both"/>
        <w:rPr>
          <w:sz w:val="28"/>
          <w:szCs w:val="28"/>
        </w:rPr>
      </w:pPr>
      <w:r w:rsidRPr="00730D5C">
        <w:rPr>
          <w:sz w:val="28"/>
          <w:szCs w:val="28"/>
        </w:rPr>
        <w:t>на расчетный срок (2028 год) питьевая вода – 4020,08 м</w:t>
      </w:r>
      <w:r w:rsidRPr="00730D5C">
        <w:rPr>
          <w:sz w:val="28"/>
          <w:szCs w:val="28"/>
          <w:vertAlign w:val="superscript"/>
        </w:rPr>
        <w:t>3</w:t>
      </w:r>
      <w:r w:rsidRPr="00730D5C">
        <w:rPr>
          <w:sz w:val="28"/>
          <w:szCs w:val="28"/>
        </w:rPr>
        <w:t>/</w:t>
      </w:r>
      <w:proofErr w:type="spellStart"/>
      <w:r w:rsidRPr="00730D5C">
        <w:rPr>
          <w:sz w:val="28"/>
          <w:szCs w:val="28"/>
        </w:rPr>
        <w:t>сут</w:t>
      </w:r>
      <w:proofErr w:type="spellEnd"/>
      <w:r w:rsidRPr="00730D5C">
        <w:rPr>
          <w:sz w:val="28"/>
          <w:szCs w:val="28"/>
        </w:rPr>
        <w:t xml:space="preserve">. </w:t>
      </w:r>
    </w:p>
    <w:p w:rsidR="00160E2B" w:rsidRPr="00730D5C" w:rsidRDefault="00160E2B" w:rsidP="00160E2B">
      <w:pPr>
        <w:pStyle w:val="af2"/>
        <w:numPr>
          <w:ilvl w:val="0"/>
          <w:numId w:val="49"/>
        </w:numPr>
        <w:spacing w:after="60" w:line="276" w:lineRule="auto"/>
        <w:ind w:left="850" w:hanging="289"/>
        <w:contextualSpacing w:val="0"/>
        <w:jc w:val="both"/>
        <w:rPr>
          <w:sz w:val="28"/>
          <w:szCs w:val="28"/>
        </w:rPr>
      </w:pPr>
      <w:r w:rsidRPr="00730D5C">
        <w:rPr>
          <w:sz w:val="28"/>
          <w:szCs w:val="28"/>
        </w:rPr>
        <w:t xml:space="preserve">Расчётные расходы воды в сутки наибольшего водопотребления, исходя из формулы: </w:t>
      </w:r>
    </w:p>
    <w:p w:rsidR="00160E2B" w:rsidRPr="00730D5C" w:rsidRDefault="00160E2B" w:rsidP="00160E2B">
      <w:pPr>
        <w:spacing w:after="60"/>
        <w:jc w:val="center"/>
        <w:rPr>
          <w:rFonts w:ascii="Times New Roman" w:hAnsi="Times New Roman" w:cs="Times New Roman"/>
          <w:sz w:val="28"/>
          <w:szCs w:val="28"/>
        </w:rPr>
      </w:pPr>
      <w:proofErr w:type="spellStart"/>
      <w:proofErr w:type="gramStart"/>
      <w:r w:rsidRPr="00730D5C">
        <w:rPr>
          <w:rFonts w:ascii="Times New Roman" w:hAnsi="Times New Roman" w:cs="Times New Roman"/>
          <w:sz w:val="28"/>
          <w:szCs w:val="28"/>
        </w:rPr>
        <w:t>Q</w:t>
      </w:r>
      <w:proofErr w:type="gramEnd"/>
      <w:r w:rsidRPr="00730D5C">
        <w:rPr>
          <w:rFonts w:ascii="Times New Roman" w:hAnsi="Times New Roman" w:cs="Times New Roman"/>
          <w:sz w:val="28"/>
          <w:szCs w:val="28"/>
          <w:vertAlign w:val="subscript"/>
        </w:rPr>
        <w:t>сут.max</w:t>
      </w:r>
      <w:proofErr w:type="spellEnd"/>
      <w:r w:rsidRPr="00730D5C">
        <w:rPr>
          <w:rFonts w:ascii="Times New Roman" w:hAnsi="Times New Roman" w:cs="Times New Roman"/>
          <w:sz w:val="28"/>
          <w:szCs w:val="28"/>
          <w:vertAlign w:val="subscript"/>
        </w:rPr>
        <w:t xml:space="preserve"> </w:t>
      </w:r>
      <w:r w:rsidRPr="00730D5C">
        <w:rPr>
          <w:rFonts w:ascii="Times New Roman" w:hAnsi="Times New Roman" w:cs="Times New Roman"/>
          <w:sz w:val="28"/>
          <w:szCs w:val="28"/>
        </w:rPr>
        <w:t xml:space="preserve">= </w:t>
      </w:r>
      <w:proofErr w:type="spellStart"/>
      <w:r w:rsidRPr="00730D5C">
        <w:rPr>
          <w:rFonts w:ascii="Times New Roman" w:hAnsi="Times New Roman" w:cs="Times New Roman"/>
          <w:sz w:val="28"/>
          <w:szCs w:val="28"/>
        </w:rPr>
        <w:t>К</w:t>
      </w:r>
      <w:r w:rsidRPr="00730D5C">
        <w:rPr>
          <w:rFonts w:ascii="Times New Roman" w:hAnsi="Times New Roman" w:cs="Times New Roman"/>
          <w:sz w:val="28"/>
          <w:szCs w:val="28"/>
          <w:vertAlign w:val="subscript"/>
        </w:rPr>
        <w:t>сут.maх</w:t>
      </w:r>
      <w:proofErr w:type="spellEnd"/>
      <w:r w:rsidRPr="00730D5C">
        <w:rPr>
          <w:rFonts w:ascii="Times New Roman" w:hAnsi="Times New Roman" w:cs="Times New Roman"/>
          <w:sz w:val="28"/>
          <w:szCs w:val="28"/>
          <w:vertAlign w:val="subscript"/>
        </w:rPr>
        <w:t xml:space="preserve"> </w:t>
      </w:r>
      <w:proofErr w:type="spellStart"/>
      <w:r w:rsidRPr="00730D5C">
        <w:rPr>
          <w:rFonts w:ascii="Times New Roman" w:hAnsi="Times New Roman" w:cs="Times New Roman"/>
          <w:sz w:val="28"/>
          <w:szCs w:val="28"/>
        </w:rPr>
        <w:t>х</w:t>
      </w:r>
      <w:proofErr w:type="spellEnd"/>
      <w:r w:rsidRPr="00730D5C">
        <w:rPr>
          <w:rFonts w:ascii="Times New Roman" w:hAnsi="Times New Roman" w:cs="Times New Roman"/>
          <w:sz w:val="28"/>
          <w:szCs w:val="28"/>
        </w:rPr>
        <w:t xml:space="preserve"> </w:t>
      </w:r>
      <w:proofErr w:type="spellStart"/>
      <w:r w:rsidRPr="00730D5C">
        <w:rPr>
          <w:rFonts w:ascii="Times New Roman" w:hAnsi="Times New Roman" w:cs="Times New Roman"/>
          <w:sz w:val="28"/>
          <w:szCs w:val="28"/>
        </w:rPr>
        <w:t>Q</w:t>
      </w:r>
      <w:r w:rsidRPr="00730D5C">
        <w:rPr>
          <w:rFonts w:ascii="Times New Roman" w:hAnsi="Times New Roman" w:cs="Times New Roman"/>
          <w:sz w:val="28"/>
          <w:szCs w:val="28"/>
          <w:vertAlign w:val="subscript"/>
        </w:rPr>
        <w:t>ср</w:t>
      </w:r>
      <w:proofErr w:type="spellEnd"/>
      <w:r w:rsidRPr="00730D5C">
        <w:rPr>
          <w:rFonts w:ascii="Times New Roman" w:hAnsi="Times New Roman" w:cs="Times New Roman"/>
          <w:sz w:val="28"/>
          <w:szCs w:val="28"/>
        </w:rPr>
        <w:t xml:space="preserve"> [1] (п.2,2 </w:t>
      </w:r>
      <w:proofErr w:type="spellStart"/>
      <w:r w:rsidRPr="00730D5C">
        <w:rPr>
          <w:rFonts w:ascii="Times New Roman" w:hAnsi="Times New Roman" w:cs="Times New Roman"/>
          <w:sz w:val="28"/>
          <w:szCs w:val="28"/>
        </w:rPr>
        <w:t>СНиП</w:t>
      </w:r>
      <w:proofErr w:type="spellEnd"/>
      <w:r w:rsidRPr="00730D5C">
        <w:rPr>
          <w:rFonts w:ascii="Times New Roman" w:hAnsi="Times New Roman" w:cs="Times New Roman"/>
          <w:sz w:val="28"/>
          <w:szCs w:val="28"/>
        </w:rPr>
        <w:t xml:space="preserve"> 2.04.02-84), где  </w:t>
      </w:r>
      <w:proofErr w:type="spellStart"/>
      <w:r w:rsidRPr="00730D5C">
        <w:rPr>
          <w:rFonts w:ascii="Times New Roman" w:hAnsi="Times New Roman" w:cs="Times New Roman"/>
          <w:sz w:val="28"/>
          <w:szCs w:val="28"/>
        </w:rPr>
        <w:t>К</w:t>
      </w:r>
      <w:r w:rsidRPr="00730D5C">
        <w:rPr>
          <w:rFonts w:ascii="Times New Roman" w:hAnsi="Times New Roman" w:cs="Times New Roman"/>
          <w:sz w:val="28"/>
          <w:szCs w:val="28"/>
          <w:vertAlign w:val="subscript"/>
        </w:rPr>
        <w:t>сут.max</w:t>
      </w:r>
      <w:proofErr w:type="spellEnd"/>
      <w:r w:rsidRPr="00730D5C">
        <w:rPr>
          <w:rFonts w:ascii="Times New Roman" w:hAnsi="Times New Roman" w:cs="Times New Roman"/>
          <w:sz w:val="28"/>
          <w:szCs w:val="28"/>
          <w:vertAlign w:val="subscript"/>
        </w:rPr>
        <w:t xml:space="preserve"> </w:t>
      </w:r>
      <w:r w:rsidRPr="00730D5C">
        <w:rPr>
          <w:rFonts w:ascii="Times New Roman" w:hAnsi="Times New Roman" w:cs="Times New Roman"/>
          <w:sz w:val="28"/>
          <w:szCs w:val="28"/>
        </w:rPr>
        <w:t>= 1,2 составят:</w:t>
      </w:r>
    </w:p>
    <w:p w:rsidR="00160E2B" w:rsidRPr="00730D5C" w:rsidRDefault="00160E2B" w:rsidP="00160E2B">
      <w:pPr>
        <w:pStyle w:val="af2"/>
        <w:numPr>
          <w:ilvl w:val="0"/>
          <w:numId w:val="47"/>
        </w:numPr>
        <w:spacing w:line="276" w:lineRule="auto"/>
        <w:ind w:left="1134" w:hanging="288"/>
        <w:contextualSpacing w:val="0"/>
        <w:jc w:val="both"/>
        <w:rPr>
          <w:sz w:val="28"/>
          <w:szCs w:val="28"/>
        </w:rPr>
      </w:pPr>
      <w:r w:rsidRPr="00730D5C">
        <w:rPr>
          <w:sz w:val="28"/>
          <w:szCs w:val="28"/>
        </w:rPr>
        <w:t xml:space="preserve">существующее - </w:t>
      </w:r>
      <w:proofErr w:type="spellStart"/>
      <w:proofErr w:type="gramStart"/>
      <w:r w:rsidRPr="00730D5C">
        <w:rPr>
          <w:sz w:val="28"/>
          <w:szCs w:val="28"/>
        </w:rPr>
        <w:t>Q</w:t>
      </w:r>
      <w:proofErr w:type="gramEnd"/>
      <w:r w:rsidRPr="00730D5C">
        <w:rPr>
          <w:sz w:val="28"/>
          <w:szCs w:val="28"/>
          <w:vertAlign w:val="subscript"/>
        </w:rPr>
        <w:t>сут.max</w:t>
      </w:r>
      <w:proofErr w:type="spellEnd"/>
      <w:r w:rsidRPr="00730D5C">
        <w:rPr>
          <w:sz w:val="28"/>
          <w:szCs w:val="28"/>
          <w:vertAlign w:val="subscript"/>
        </w:rPr>
        <w:t xml:space="preserve">  </w:t>
      </w:r>
      <w:r w:rsidRPr="00730D5C">
        <w:rPr>
          <w:sz w:val="28"/>
          <w:szCs w:val="28"/>
        </w:rPr>
        <w:t xml:space="preserve">= 1,2 </w:t>
      </w:r>
      <w:proofErr w:type="spellStart"/>
      <w:r w:rsidRPr="00730D5C">
        <w:rPr>
          <w:sz w:val="28"/>
          <w:szCs w:val="28"/>
        </w:rPr>
        <w:t>х</w:t>
      </w:r>
      <w:proofErr w:type="spellEnd"/>
      <w:r w:rsidRPr="00730D5C">
        <w:rPr>
          <w:sz w:val="28"/>
          <w:szCs w:val="28"/>
        </w:rPr>
        <w:t xml:space="preserve"> 1300,274 = 1560,329 м</w:t>
      </w:r>
      <w:r w:rsidRPr="00730D5C">
        <w:rPr>
          <w:sz w:val="28"/>
          <w:szCs w:val="28"/>
          <w:vertAlign w:val="superscript"/>
        </w:rPr>
        <w:t>3</w:t>
      </w:r>
      <w:r w:rsidRPr="00730D5C">
        <w:rPr>
          <w:sz w:val="28"/>
          <w:szCs w:val="28"/>
        </w:rPr>
        <w:t>/</w:t>
      </w:r>
      <w:proofErr w:type="spellStart"/>
      <w:r w:rsidRPr="00730D5C">
        <w:rPr>
          <w:sz w:val="28"/>
          <w:szCs w:val="28"/>
        </w:rPr>
        <w:t>сут</w:t>
      </w:r>
      <w:proofErr w:type="spellEnd"/>
      <w:r w:rsidRPr="00730D5C">
        <w:rPr>
          <w:sz w:val="28"/>
          <w:szCs w:val="28"/>
        </w:rPr>
        <w:t xml:space="preserve">. (2014 год); </w:t>
      </w:r>
    </w:p>
    <w:p w:rsidR="00160E2B" w:rsidRPr="00730D5C" w:rsidRDefault="00160E2B" w:rsidP="00160E2B">
      <w:pPr>
        <w:pStyle w:val="af2"/>
        <w:numPr>
          <w:ilvl w:val="0"/>
          <w:numId w:val="47"/>
        </w:numPr>
        <w:spacing w:after="120" w:line="276" w:lineRule="auto"/>
        <w:ind w:left="1134" w:hanging="289"/>
        <w:contextualSpacing w:val="0"/>
        <w:jc w:val="both"/>
        <w:rPr>
          <w:sz w:val="28"/>
          <w:szCs w:val="28"/>
        </w:rPr>
      </w:pPr>
      <w:r w:rsidRPr="00730D5C">
        <w:rPr>
          <w:sz w:val="28"/>
          <w:szCs w:val="28"/>
        </w:rPr>
        <w:t xml:space="preserve">на расчётный срок (2028 год) - </w:t>
      </w:r>
      <w:proofErr w:type="spellStart"/>
      <w:proofErr w:type="gramStart"/>
      <w:r w:rsidRPr="00730D5C">
        <w:rPr>
          <w:sz w:val="28"/>
          <w:szCs w:val="28"/>
        </w:rPr>
        <w:t>Q</w:t>
      </w:r>
      <w:proofErr w:type="gramEnd"/>
      <w:r w:rsidRPr="00730D5C">
        <w:rPr>
          <w:sz w:val="28"/>
          <w:szCs w:val="28"/>
          <w:vertAlign w:val="subscript"/>
        </w:rPr>
        <w:t>рсут.max</w:t>
      </w:r>
      <w:proofErr w:type="spellEnd"/>
      <w:r w:rsidRPr="00730D5C">
        <w:rPr>
          <w:sz w:val="28"/>
          <w:szCs w:val="28"/>
          <w:vertAlign w:val="subscript"/>
        </w:rPr>
        <w:t xml:space="preserve"> </w:t>
      </w:r>
      <w:r w:rsidRPr="00730D5C">
        <w:rPr>
          <w:sz w:val="28"/>
          <w:szCs w:val="28"/>
        </w:rPr>
        <w:t xml:space="preserve">= 1,2 </w:t>
      </w:r>
      <w:proofErr w:type="spellStart"/>
      <w:r w:rsidRPr="00730D5C">
        <w:rPr>
          <w:sz w:val="28"/>
          <w:szCs w:val="28"/>
        </w:rPr>
        <w:t>х</w:t>
      </w:r>
      <w:proofErr w:type="spellEnd"/>
      <w:r w:rsidRPr="00730D5C">
        <w:rPr>
          <w:sz w:val="28"/>
          <w:szCs w:val="28"/>
        </w:rPr>
        <w:t xml:space="preserve"> 4020,08 = 4824,096 м</w:t>
      </w:r>
      <w:r w:rsidRPr="00730D5C">
        <w:rPr>
          <w:sz w:val="28"/>
          <w:szCs w:val="28"/>
          <w:vertAlign w:val="superscript"/>
        </w:rPr>
        <w:t>3</w:t>
      </w:r>
      <w:r w:rsidRPr="00730D5C">
        <w:rPr>
          <w:sz w:val="28"/>
          <w:szCs w:val="28"/>
        </w:rPr>
        <w:t>/</w:t>
      </w:r>
      <w:proofErr w:type="spellStart"/>
      <w:r w:rsidRPr="00730D5C">
        <w:rPr>
          <w:sz w:val="28"/>
          <w:szCs w:val="28"/>
        </w:rPr>
        <w:t>сут</w:t>
      </w:r>
      <w:proofErr w:type="spellEnd"/>
      <w:r w:rsidRPr="00730D5C">
        <w:rPr>
          <w:sz w:val="28"/>
          <w:szCs w:val="28"/>
        </w:rPr>
        <w:t xml:space="preserve">. </w:t>
      </w:r>
    </w:p>
    <w:p w:rsidR="00160E2B" w:rsidRPr="00730D5C" w:rsidRDefault="00160E2B" w:rsidP="00160E2B">
      <w:pPr>
        <w:spacing w:after="120"/>
        <w:rPr>
          <w:rFonts w:ascii="Times New Roman" w:hAnsi="Times New Roman" w:cs="Times New Roman"/>
          <w:sz w:val="28"/>
          <w:szCs w:val="28"/>
        </w:rPr>
      </w:pPr>
      <w:r w:rsidRPr="00730D5C">
        <w:rPr>
          <w:rFonts w:ascii="Times New Roman" w:hAnsi="Times New Roman" w:cs="Times New Roman"/>
          <w:sz w:val="28"/>
          <w:szCs w:val="28"/>
        </w:rPr>
        <w:t xml:space="preserve">Динамика изменения потребления воды на территории Старомышастовского сельского поселения в сутки максимального </w:t>
      </w:r>
      <w:proofErr w:type="spellStart"/>
      <w:r w:rsidRPr="00730D5C">
        <w:rPr>
          <w:rFonts w:ascii="Times New Roman" w:hAnsi="Times New Roman" w:cs="Times New Roman"/>
          <w:sz w:val="28"/>
          <w:szCs w:val="28"/>
        </w:rPr>
        <w:t>водоразбора</w:t>
      </w:r>
      <w:proofErr w:type="spellEnd"/>
      <w:r w:rsidRPr="00730D5C">
        <w:rPr>
          <w:rFonts w:ascii="Times New Roman" w:hAnsi="Times New Roman" w:cs="Times New Roman"/>
          <w:sz w:val="28"/>
          <w:szCs w:val="28"/>
        </w:rPr>
        <w:t xml:space="preserve"> представлена на диаграмме 2.6. </w:t>
      </w:r>
    </w:p>
    <w:p w:rsidR="00160E2B" w:rsidRPr="00730D5C" w:rsidRDefault="00160E2B" w:rsidP="00160E2B">
      <w:pPr>
        <w:spacing w:after="120"/>
        <w:jc w:val="right"/>
        <w:rPr>
          <w:rFonts w:ascii="Times New Roman" w:hAnsi="Times New Roman" w:cs="Times New Roman"/>
        </w:rPr>
      </w:pPr>
      <w:r w:rsidRPr="00730D5C">
        <w:rPr>
          <w:rFonts w:ascii="Times New Roman" w:hAnsi="Times New Roman" w:cs="Times New Roman"/>
        </w:rPr>
        <w:t>Диаграмма 2.6</w:t>
      </w:r>
    </w:p>
    <w:p w:rsidR="00160E2B" w:rsidRPr="00730D5C" w:rsidRDefault="00160E2B" w:rsidP="00160E2B">
      <w:pPr>
        <w:spacing w:after="120"/>
        <w:jc w:val="center"/>
        <w:rPr>
          <w:rFonts w:ascii="Times New Roman" w:hAnsi="Times New Roman" w:cs="Times New Roman"/>
        </w:rPr>
      </w:pPr>
      <w:r w:rsidRPr="00730D5C">
        <w:rPr>
          <w:rFonts w:ascii="Times New Roman" w:hAnsi="Times New Roman" w:cs="Times New Roman"/>
          <w:noProof/>
          <w:lang w:bidi="ar-SA"/>
        </w:rPr>
        <w:drawing>
          <wp:inline distT="0" distB="0" distL="0" distR="0">
            <wp:extent cx="6362700" cy="34163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60E2B" w:rsidRPr="00730D5C" w:rsidRDefault="00160E2B" w:rsidP="00160E2B">
      <w:pPr>
        <w:pStyle w:val="2"/>
        <w:numPr>
          <w:ilvl w:val="2"/>
          <w:numId w:val="27"/>
        </w:numPr>
        <w:tabs>
          <w:tab w:val="left" w:pos="1560"/>
        </w:tabs>
        <w:rPr>
          <w:sz w:val="28"/>
          <w:szCs w:val="28"/>
        </w:rPr>
      </w:pPr>
      <w:bookmarkStart w:id="76" w:name="_Toc424899115"/>
      <w:r w:rsidRPr="00730D5C">
        <w:rPr>
          <w:sz w:val="28"/>
          <w:szCs w:val="28"/>
        </w:rPr>
        <w:lastRenderedPageBreak/>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76"/>
    </w:p>
    <w:p w:rsidR="00160E2B" w:rsidRPr="00730D5C" w:rsidRDefault="00160E2B" w:rsidP="00160E2B">
      <w:pPr>
        <w:spacing w:after="60"/>
        <w:rPr>
          <w:rFonts w:ascii="Times New Roman" w:hAnsi="Times New Roman" w:cs="Times New Roman"/>
          <w:sz w:val="28"/>
          <w:szCs w:val="28"/>
        </w:rPr>
      </w:pPr>
      <w:r w:rsidRPr="00730D5C">
        <w:rPr>
          <w:rFonts w:ascii="Times New Roman" w:hAnsi="Times New Roman" w:cs="Times New Roman"/>
          <w:sz w:val="28"/>
          <w:szCs w:val="28"/>
        </w:rPr>
        <w:t xml:space="preserve">Централизованное горячее водоснабжение на территории Старомышастовского сельского поселения отсутствует. </w:t>
      </w:r>
    </w:p>
    <w:p w:rsidR="00160E2B" w:rsidRPr="00730D5C" w:rsidRDefault="00160E2B" w:rsidP="00160E2B">
      <w:pPr>
        <w:pStyle w:val="2"/>
        <w:numPr>
          <w:ilvl w:val="2"/>
          <w:numId w:val="27"/>
        </w:numPr>
        <w:tabs>
          <w:tab w:val="left" w:pos="1560"/>
        </w:tabs>
        <w:spacing w:line="240" w:lineRule="auto"/>
        <w:rPr>
          <w:sz w:val="28"/>
          <w:szCs w:val="28"/>
        </w:rPr>
      </w:pPr>
      <w:bookmarkStart w:id="77" w:name="_Toc424899116"/>
      <w:r w:rsidRPr="00730D5C">
        <w:rPr>
          <w:sz w:val="28"/>
          <w:szCs w:val="28"/>
        </w:rPr>
        <w:t>Сведения о фактическом и ожидаемом потреблении воды (годовое, среднесуточное, максимальное суточное).</w:t>
      </w:r>
      <w:bookmarkEnd w:id="77"/>
    </w:p>
    <w:p w:rsidR="00160E2B" w:rsidRPr="00730D5C" w:rsidRDefault="00160E2B" w:rsidP="00160E2B">
      <w:pPr>
        <w:rPr>
          <w:rFonts w:ascii="Times New Roman" w:hAnsi="Times New Roman" w:cs="Times New Roman"/>
          <w:sz w:val="28"/>
          <w:szCs w:val="28"/>
        </w:rPr>
      </w:pPr>
      <w:r w:rsidRPr="00730D5C">
        <w:rPr>
          <w:rFonts w:ascii="Times New Roman" w:hAnsi="Times New Roman" w:cs="Times New Roman"/>
          <w:sz w:val="28"/>
          <w:szCs w:val="28"/>
        </w:rPr>
        <w:t xml:space="preserve">Фактическое потребление воды (реализация) по </w:t>
      </w:r>
      <w:proofErr w:type="spellStart"/>
      <w:r w:rsidRPr="00730D5C">
        <w:rPr>
          <w:rFonts w:ascii="Times New Roman" w:hAnsi="Times New Roman" w:cs="Times New Roman"/>
          <w:sz w:val="28"/>
          <w:szCs w:val="28"/>
        </w:rPr>
        <w:t>ст-це</w:t>
      </w:r>
      <w:proofErr w:type="spellEnd"/>
      <w:r w:rsidRPr="00730D5C">
        <w:rPr>
          <w:rFonts w:ascii="Times New Roman" w:hAnsi="Times New Roman" w:cs="Times New Roman"/>
          <w:sz w:val="28"/>
          <w:szCs w:val="28"/>
        </w:rPr>
        <w:t xml:space="preserve"> Старомышастовской за 2014 год составило 335,9тыс. м</w:t>
      </w:r>
      <w:r w:rsidRPr="00730D5C">
        <w:rPr>
          <w:rFonts w:ascii="Times New Roman" w:hAnsi="Times New Roman" w:cs="Times New Roman"/>
          <w:sz w:val="28"/>
          <w:szCs w:val="28"/>
          <w:vertAlign w:val="superscript"/>
        </w:rPr>
        <w:t>3</w:t>
      </w:r>
      <w:r w:rsidRPr="00730D5C">
        <w:rPr>
          <w:rFonts w:ascii="Times New Roman" w:hAnsi="Times New Roman" w:cs="Times New Roman"/>
          <w:sz w:val="28"/>
          <w:szCs w:val="28"/>
        </w:rPr>
        <w:t>/год, среднесуточное водопотребление составило 920,274 м</w:t>
      </w:r>
      <w:r w:rsidRPr="00730D5C">
        <w:rPr>
          <w:rFonts w:ascii="Times New Roman" w:hAnsi="Times New Roman" w:cs="Times New Roman"/>
          <w:sz w:val="28"/>
          <w:szCs w:val="28"/>
          <w:vertAlign w:val="superscript"/>
        </w:rPr>
        <w:t>3</w:t>
      </w:r>
      <w:r w:rsidRPr="00730D5C">
        <w:rPr>
          <w:rFonts w:ascii="Times New Roman" w:hAnsi="Times New Roman" w:cs="Times New Roman"/>
          <w:sz w:val="28"/>
          <w:szCs w:val="28"/>
        </w:rPr>
        <w:t>/</w:t>
      </w:r>
      <w:proofErr w:type="spellStart"/>
      <w:r w:rsidRPr="00730D5C">
        <w:rPr>
          <w:rFonts w:ascii="Times New Roman" w:hAnsi="Times New Roman" w:cs="Times New Roman"/>
          <w:sz w:val="28"/>
          <w:szCs w:val="28"/>
        </w:rPr>
        <w:t>сут</w:t>
      </w:r>
      <w:proofErr w:type="spellEnd"/>
      <w:r w:rsidRPr="00730D5C">
        <w:rPr>
          <w:rFonts w:ascii="Times New Roman" w:hAnsi="Times New Roman" w:cs="Times New Roman"/>
          <w:sz w:val="28"/>
          <w:szCs w:val="28"/>
        </w:rPr>
        <w:t>., в сутки максимального водопотребления расход составил 1104,329м</w:t>
      </w:r>
      <w:r w:rsidRPr="00730D5C">
        <w:rPr>
          <w:rFonts w:ascii="Times New Roman" w:hAnsi="Times New Roman" w:cs="Times New Roman"/>
          <w:sz w:val="28"/>
          <w:szCs w:val="28"/>
          <w:vertAlign w:val="superscript"/>
        </w:rPr>
        <w:t>3</w:t>
      </w:r>
      <w:r w:rsidRPr="00730D5C">
        <w:rPr>
          <w:rFonts w:ascii="Times New Roman" w:hAnsi="Times New Roman" w:cs="Times New Roman"/>
          <w:sz w:val="28"/>
          <w:szCs w:val="28"/>
        </w:rPr>
        <w:t>/</w:t>
      </w:r>
      <w:proofErr w:type="spellStart"/>
      <w:r w:rsidRPr="00730D5C">
        <w:rPr>
          <w:rFonts w:ascii="Times New Roman" w:hAnsi="Times New Roman" w:cs="Times New Roman"/>
          <w:sz w:val="28"/>
          <w:szCs w:val="28"/>
        </w:rPr>
        <w:t>сут</w:t>
      </w:r>
      <w:proofErr w:type="spellEnd"/>
      <w:r w:rsidRPr="00730D5C">
        <w:rPr>
          <w:rFonts w:ascii="Times New Roman" w:hAnsi="Times New Roman" w:cs="Times New Roman"/>
          <w:sz w:val="28"/>
          <w:szCs w:val="28"/>
        </w:rPr>
        <w:t xml:space="preserve">. </w:t>
      </w:r>
    </w:p>
    <w:p w:rsidR="00160E2B" w:rsidRPr="00730D5C" w:rsidRDefault="00160E2B" w:rsidP="00160E2B">
      <w:pPr>
        <w:rPr>
          <w:rFonts w:ascii="Times New Roman" w:hAnsi="Times New Roman" w:cs="Times New Roman"/>
        </w:rPr>
      </w:pPr>
      <w:r w:rsidRPr="00730D5C">
        <w:rPr>
          <w:rFonts w:ascii="Times New Roman" w:hAnsi="Times New Roman" w:cs="Times New Roman"/>
          <w:sz w:val="28"/>
          <w:szCs w:val="28"/>
        </w:rPr>
        <w:t>На расчетный срок(2028 год) ожидаемое среднесуточное водопотребление по сельскому поселению составит 4020,08 м</w:t>
      </w:r>
      <w:r w:rsidRPr="00730D5C">
        <w:rPr>
          <w:rFonts w:ascii="Times New Roman" w:hAnsi="Times New Roman" w:cs="Times New Roman"/>
          <w:sz w:val="28"/>
          <w:szCs w:val="28"/>
          <w:vertAlign w:val="superscript"/>
        </w:rPr>
        <w:t>3</w:t>
      </w:r>
      <w:r w:rsidRPr="00730D5C">
        <w:rPr>
          <w:rFonts w:ascii="Times New Roman" w:hAnsi="Times New Roman" w:cs="Times New Roman"/>
          <w:sz w:val="28"/>
          <w:szCs w:val="28"/>
        </w:rPr>
        <w:t>/</w:t>
      </w:r>
      <w:proofErr w:type="spellStart"/>
      <w:r w:rsidRPr="00730D5C">
        <w:rPr>
          <w:rFonts w:ascii="Times New Roman" w:hAnsi="Times New Roman" w:cs="Times New Roman"/>
          <w:sz w:val="28"/>
          <w:szCs w:val="28"/>
        </w:rPr>
        <w:t>сут</w:t>
      </w:r>
      <w:proofErr w:type="spellEnd"/>
      <w:r w:rsidRPr="00730D5C">
        <w:rPr>
          <w:rFonts w:ascii="Times New Roman" w:hAnsi="Times New Roman" w:cs="Times New Roman"/>
          <w:sz w:val="28"/>
          <w:szCs w:val="28"/>
        </w:rPr>
        <w:t xml:space="preserve">., потребление в сутки </w:t>
      </w:r>
      <w:proofErr w:type="gramStart"/>
      <w:r w:rsidRPr="00730D5C">
        <w:rPr>
          <w:rFonts w:ascii="Times New Roman" w:hAnsi="Times New Roman" w:cs="Times New Roman"/>
          <w:sz w:val="28"/>
          <w:szCs w:val="28"/>
        </w:rPr>
        <w:t>максимального</w:t>
      </w:r>
      <w:proofErr w:type="gramEnd"/>
      <w:r w:rsidRPr="00730D5C">
        <w:rPr>
          <w:rFonts w:ascii="Times New Roman" w:hAnsi="Times New Roman" w:cs="Times New Roman"/>
          <w:sz w:val="28"/>
          <w:szCs w:val="28"/>
        </w:rPr>
        <w:t xml:space="preserve"> </w:t>
      </w:r>
      <w:proofErr w:type="spellStart"/>
      <w:r w:rsidRPr="00730D5C">
        <w:rPr>
          <w:rFonts w:ascii="Times New Roman" w:hAnsi="Times New Roman" w:cs="Times New Roman"/>
          <w:sz w:val="28"/>
          <w:szCs w:val="28"/>
        </w:rPr>
        <w:t>водоразбора</w:t>
      </w:r>
      <w:proofErr w:type="spellEnd"/>
      <w:r w:rsidRPr="00730D5C">
        <w:rPr>
          <w:rFonts w:ascii="Times New Roman" w:hAnsi="Times New Roman" w:cs="Times New Roman"/>
          <w:sz w:val="28"/>
          <w:szCs w:val="28"/>
        </w:rPr>
        <w:t xml:space="preserve"> составит</w:t>
      </w:r>
      <w:r w:rsidRPr="00730D5C">
        <w:rPr>
          <w:rFonts w:ascii="Times New Roman" w:hAnsi="Times New Roman" w:cs="Times New Roman"/>
        </w:rPr>
        <w:t xml:space="preserve"> 4824,096 м</w:t>
      </w:r>
      <w:r w:rsidRPr="00730D5C">
        <w:rPr>
          <w:rFonts w:ascii="Times New Roman" w:hAnsi="Times New Roman" w:cs="Times New Roman"/>
          <w:vertAlign w:val="superscript"/>
        </w:rPr>
        <w:t>3</w:t>
      </w:r>
      <w:r w:rsidRPr="00730D5C">
        <w:rPr>
          <w:rFonts w:ascii="Times New Roman" w:hAnsi="Times New Roman" w:cs="Times New Roman"/>
        </w:rPr>
        <w:t>/</w:t>
      </w:r>
      <w:proofErr w:type="spellStart"/>
      <w:r w:rsidRPr="00730D5C">
        <w:rPr>
          <w:rFonts w:ascii="Times New Roman" w:hAnsi="Times New Roman" w:cs="Times New Roman"/>
        </w:rPr>
        <w:t>сут</w:t>
      </w:r>
      <w:proofErr w:type="spellEnd"/>
      <w:r w:rsidRPr="00730D5C">
        <w:rPr>
          <w:rFonts w:ascii="Times New Roman" w:hAnsi="Times New Roman" w:cs="Times New Roman"/>
        </w:rPr>
        <w:t>., годовое потребление составит 1471,3493тыс. м</w:t>
      </w:r>
      <w:r w:rsidRPr="00730D5C">
        <w:rPr>
          <w:rFonts w:ascii="Times New Roman" w:hAnsi="Times New Roman" w:cs="Times New Roman"/>
          <w:vertAlign w:val="superscript"/>
        </w:rPr>
        <w:t>3</w:t>
      </w:r>
      <w:r w:rsidRPr="00730D5C">
        <w:rPr>
          <w:rFonts w:ascii="Times New Roman" w:hAnsi="Times New Roman" w:cs="Times New Roman"/>
        </w:rPr>
        <w:t>/год.</w:t>
      </w:r>
    </w:p>
    <w:p w:rsidR="005C5F3B" w:rsidRPr="00730D5C" w:rsidRDefault="005C5F3B">
      <w:pPr>
        <w:pStyle w:val="26"/>
        <w:shd w:val="clear" w:color="auto" w:fill="auto"/>
        <w:spacing w:after="484"/>
        <w:ind w:left="200" w:right="400" w:firstLine="700"/>
      </w:pPr>
    </w:p>
    <w:p w:rsidR="004C1362" w:rsidRPr="00730D5C" w:rsidRDefault="001D4B08" w:rsidP="00730D5C">
      <w:pPr>
        <w:jc w:val="both"/>
        <w:rPr>
          <w:rFonts w:ascii="Times New Roman" w:hAnsi="Times New Roman" w:cs="Times New Roman"/>
          <w:sz w:val="28"/>
          <w:szCs w:val="28"/>
        </w:rPr>
      </w:pPr>
      <w:bookmarkStart w:id="78" w:name="bookmark46"/>
      <w:r w:rsidRPr="00730D5C">
        <w:rPr>
          <w:rFonts w:ascii="Times New Roman" w:hAnsi="Times New Roman" w:cs="Times New Roman"/>
          <w:sz w:val="28"/>
          <w:szCs w:val="28"/>
        </w:rPr>
        <w:t>Теплоснабжение</w:t>
      </w:r>
      <w:bookmarkEnd w:id="78"/>
      <w:r w:rsidR="004C1362" w:rsidRPr="00730D5C">
        <w:rPr>
          <w:rFonts w:ascii="Times New Roman" w:hAnsi="Times New Roman" w:cs="Times New Roman"/>
          <w:sz w:val="28"/>
          <w:szCs w:val="28"/>
        </w:rPr>
        <w:t xml:space="preserve"> </w:t>
      </w:r>
    </w:p>
    <w:p w:rsidR="004C1362" w:rsidRPr="00730D5C" w:rsidRDefault="004C1362" w:rsidP="00730D5C">
      <w:pPr>
        <w:jc w:val="both"/>
        <w:rPr>
          <w:rFonts w:ascii="Times New Roman" w:hAnsi="Times New Roman" w:cs="Times New Roman"/>
          <w:sz w:val="28"/>
          <w:szCs w:val="28"/>
        </w:rPr>
      </w:pPr>
      <w:r w:rsidRPr="00730D5C">
        <w:rPr>
          <w:rFonts w:ascii="Times New Roman" w:hAnsi="Times New Roman" w:cs="Times New Roman"/>
          <w:sz w:val="28"/>
          <w:szCs w:val="28"/>
        </w:rPr>
        <w:t xml:space="preserve">Схемой теплоснабжения Старомышастовского сельского поселения предлагается обеспечить планируемую к строительству индивидуальную жилищную застройку (одно- и двухэтажную) теплом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 Планируемые к постройке культурно-развлекательные центры, спортивные комплексы, административные здания, детские дошкольные и школьные учреждения, объекты коммунального хозяйства и др. объекты общественного назначения планируется подключить к четырем существующим  и проектируемым восьми новым районным котельным. </w:t>
      </w:r>
    </w:p>
    <w:p w:rsidR="004C1362" w:rsidRPr="00730D5C" w:rsidRDefault="004C1362" w:rsidP="00730D5C">
      <w:pPr>
        <w:jc w:val="both"/>
        <w:rPr>
          <w:rFonts w:ascii="Times New Roman" w:hAnsi="Times New Roman" w:cs="Times New Roman"/>
          <w:sz w:val="28"/>
          <w:szCs w:val="28"/>
        </w:rPr>
      </w:pPr>
      <w:r w:rsidRPr="00730D5C">
        <w:rPr>
          <w:rFonts w:ascii="Times New Roman" w:hAnsi="Times New Roman" w:cs="Times New Roman"/>
          <w:sz w:val="28"/>
          <w:szCs w:val="28"/>
        </w:rPr>
        <w:t xml:space="preserve">Для обеспечения перспективной тепловой нагрузки в существующих и расширяемых зонах действия источников тепловой энергии планируется строительство восьми новых районных котельных, а также реконструкция существующих, с переводом последних на использование в виде основного источника топлива – природный газ. С учетом строительства новых котельных полная производственная мощность с учетом потерь будет составлять на 2018 год 10,25 Гкал/час (11920,75 кВт), на расчетный срок 2028 год  мощность составит 12,23 Гкал/час (14223,49 кВт). </w:t>
      </w:r>
    </w:p>
    <w:p w:rsidR="005C5F3B" w:rsidRPr="004C1362" w:rsidRDefault="004C1362" w:rsidP="004C1362">
      <w:pPr>
        <w:pStyle w:val="2a"/>
        <w:keepNext/>
        <w:keepLines/>
        <w:numPr>
          <w:ilvl w:val="0"/>
          <w:numId w:val="51"/>
        </w:numPr>
        <w:shd w:val="clear" w:color="auto" w:fill="auto"/>
        <w:tabs>
          <w:tab w:val="left" w:pos="4590"/>
        </w:tabs>
        <w:spacing w:line="475" w:lineRule="exact"/>
        <w:ind w:left="142" w:firstLine="0"/>
      </w:pPr>
      <w:r w:rsidRPr="004C1362">
        <w:rPr>
          <w:bCs w:val="0"/>
          <w:szCs w:val="24"/>
        </w:rPr>
        <w:lastRenderedPageBreak/>
        <w:t>На перспективу необходимо предусмотреть реконструкцию котельных, если существующей мощности будет недостаточно для обеспечения все абонентов централизованной системы теплоснабжения, а также при окончании нормативного срока службы котельного оборудования</w:t>
      </w:r>
    </w:p>
    <w:p w:rsidR="005C5F3B" w:rsidRPr="004C1362" w:rsidRDefault="001D4B08" w:rsidP="004C1362">
      <w:pPr>
        <w:pStyle w:val="2a"/>
        <w:keepNext/>
        <w:keepLines/>
        <w:numPr>
          <w:ilvl w:val="0"/>
          <w:numId w:val="51"/>
        </w:numPr>
        <w:shd w:val="clear" w:color="auto" w:fill="auto"/>
        <w:tabs>
          <w:tab w:val="left" w:pos="4070"/>
        </w:tabs>
        <w:ind w:left="3320" w:firstLine="0"/>
        <w:jc w:val="both"/>
      </w:pPr>
      <w:bookmarkStart w:id="79" w:name="bookmark47"/>
      <w:r w:rsidRPr="004C1362">
        <w:t>Электроснабжение</w:t>
      </w:r>
      <w:bookmarkEnd w:id="79"/>
    </w:p>
    <w:p w:rsidR="005C5F3B" w:rsidRPr="004C1362" w:rsidRDefault="001D4B08" w:rsidP="00730D5C">
      <w:pPr>
        <w:pStyle w:val="26"/>
        <w:shd w:val="clear" w:color="auto" w:fill="auto"/>
        <w:spacing w:line="240" w:lineRule="auto"/>
        <w:ind w:left="200" w:right="400" w:firstLine="700"/>
      </w:pPr>
      <w:r w:rsidRPr="004C1362">
        <w:t>Электроснабжение потребителей муниципального образования осуществляется от следующих сетевых организаций: ОАО «</w:t>
      </w:r>
      <w:proofErr w:type="spellStart"/>
      <w:r w:rsidRPr="004C1362">
        <w:t>Кубаньэнерго</w:t>
      </w:r>
      <w:proofErr w:type="spellEnd"/>
      <w:r w:rsidRPr="004C1362">
        <w:t>» и филиала ОАО «НЭСК».</w:t>
      </w:r>
    </w:p>
    <w:p w:rsidR="005C5F3B" w:rsidRPr="004C1362" w:rsidRDefault="001D4B08" w:rsidP="00730D5C">
      <w:pPr>
        <w:pStyle w:val="26"/>
        <w:shd w:val="clear" w:color="auto" w:fill="auto"/>
        <w:spacing w:line="240" w:lineRule="auto"/>
        <w:ind w:left="200" w:right="400" w:firstLine="700"/>
      </w:pPr>
      <w:r w:rsidRPr="004C1362">
        <w:t>Основным видом деятельности предприятия является оказание услуг по передаче электрической энергии и технологическому присоединению к электрическим сетям, составляющие около 97 % от общего объема услуг.</w:t>
      </w:r>
    </w:p>
    <w:p w:rsidR="005C5F3B" w:rsidRPr="004C1362" w:rsidRDefault="001D4B08" w:rsidP="00730D5C">
      <w:pPr>
        <w:pStyle w:val="26"/>
        <w:shd w:val="clear" w:color="auto" w:fill="auto"/>
        <w:spacing w:line="240" w:lineRule="auto"/>
        <w:ind w:left="200"/>
      </w:pPr>
      <w:r w:rsidRPr="004C1362">
        <w:t>В хозяйственном ведении ОАО «</w:t>
      </w:r>
      <w:proofErr w:type="spellStart"/>
      <w:r w:rsidRPr="004C1362">
        <w:t>Кубаньэнерго</w:t>
      </w:r>
      <w:proofErr w:type="spellEnd"/>
      <w:r w:rsidRPr="004C1362">
        <w:t>» находится одна подстанции 35/10 кВ - «</w:t>
      </w:r>
      <w:proofErr w:type="spellStart"/>
      <w:r w:rsidRPr="004C1362">
        <w:t>Азовец</w:t>
      </w:r>
      <w:proofErr w:type="spellEnd"/>
      <w:r w:rsidRPr="004C1362">
        <w:t>» суммарной установленной мощностью 2,5 МВА, 35</w:t>
      </w:r>
    </w:p>
    <w:p w:rsidR="005C5F3B" w:rsidRPr="004C1362" w:rsidRDefault="001D4B08" w:rsidP="00730D5C">
      <w:pPr>
        <w:pStyle w:val="26"/>
        <w:shd w:val="clear" w:color="auto" w:fill="auto"/>
        <w:spacing w:line="240" w:lineRule="auto"/>
        <w:ind w:left="200" w:right="380"/>
      </w:pPr>
      <w:r w:rsidRPr="004C1362">
        <w:t>трансформаторных подстан</w:t>
      </w:r>
      <w:r w:rsidRPr="004C1362">
        <w:rPr>
          <w:rStyle w:val="2d"/>
        </w:rPr>
        <w:t>ц</w:t>
      </w:r>
      <w:r w:rsidRPr="004C1362">
        <w:t>ий 10/0,4 кВ установленной мощностью 4,532 МВА, 78,59 км кабельных и воздушных линий электропередачи напряжением 10 - 0,4 кВ.</w:t>
      </w:r>
    </w:p>
    <w:p w:rsidR="005C5F3B" w:rsidRPr="004C1362" w:rsidRDefault="001D4B08" w:rsidP="00730D5C">
      <w:pPr>
        <w:pStyle w:val="26"/>
        <w:shd w:val="clear" w:color="auto" w:fill="auto"/>
        <w:spacing w:line="240" w:lineRule="auto"/>
        <w:ind w:left="200" w:right="380" w:firstLine="700"/>
      </w:pPr>
      <w:r w:rsidRPr="004C1362">
        <w:t xml:space="preserve">Существующие объекты </w:t>
      </w:r>
      <w:proofErr w:type="spellStart"/>
      <w:r w:rsidRPr="004C1362">
        <w:t>электросетевого</w:t>
      </w:r>
      <w:proofErr w:type="spellEnd"/>
      <w:r w:rsidRPr="004C1362">
        <w:t xml:space="preserve"> хозяйства и электрические сети в настоящее время позволяют обеспечить существующим потребителям бесперебойную передачу электрической энергии надлежащего качества с достаточной степенью надёжности при содержании в работоспособном состоянии всех электроустановок и </w:t>
      </w:r>
      <w:proofErr w:type="spellStart"/>
      <w:r w:rsidRPr="004C1362">
        <w:t>энергообъектов</w:t>
      </w:r>
      <w:proofErr w:type="spellEnd"/>
      <w:r w:rsidRPr="004C1362">
        <w:t>, находящихся в хозяйственном ведении предприятия.</w:t>
      </w:r>
    </w:p>
    <w:p w:rsidR="005C5F3B" w:rsidRPr="004C1362" w:rsidRDefault="001D4B08" w:rsidP="00730D5C">
      <w:pPr>
        <w:pStyle w:val="26"/>
        <w:shd w:val="clear" w:color="auto" w:fill="auto"/>
        <w:spacing w:line="240" w:lineRule="auto"/>
        <w:ind w:left="200" w:right="380" w:firstLine="700"/>
      </w:pPr>
      <w:r w:rsidRPr="004C1362">
        <w:t xml:space="preserve">Для обеспечения возможности электроснабжения инвестиционных площадок (застройки новых микрорайонов) в период 2015 - 2025 годы требуется новое строительство объектов </w:t>
      </w:r>
      <w:proofErr w:type="spellStart"/>
      <w:r w:rsidRPr="004C1362">
        <w:t>электросетевого</w:t>
      </w:r>
      <w:proofErr w:type="spellEnd"/>
      <w:r w:rsidRPr="004C1362">
        <w:t xml:space="preserve"> хозяйства и электрических сетей.</w:t>
      </w:r>
    </w:p>
    <w:p w:rsidR="005C5F3B" w:rsidRPr="004C1362" w:rsidRDefault="001D4B08" w:rsidP="00730D5C">
      <w:pPr>
        <w:pStyle w:val="26"/>
        <w:shd w:val="clear" w:color="auto" w:fill="auto"/>
        <w:spacing w:line="240" w:lineRule="auto"/>
        <w:ind w:left="200" w:right="380" w:firstLine="700"/>
      </w:pPr>
      <w:r w:rsidRPr="004C1362">
        <w:t xml:space="preserve">Реализация предлагаемых мероприятий позволит не только обеспечить возможность подключения к электрическим сетям строящихся объектов при общем снижении затрат застройщиков на строительство объектов жилищного и гражданского строительства, но и обеспечить надежное электроснабжение этих объектов за счет комплексного строительства всех необходимых объектов </w:t>
      </w:r>
      <w:proofErr w:type="spellStart"/>
      <w:r w:rsidRPr="004C1362">
        <w:t>электросетевого</w:t>
      </w:r>
      <w:proofErr w:type="spellEnd"/>
      <w:r w:rsidRPr="004C1362">
        <w:t xml:space="preserve"> хозяйства и электрических сетей.</w:t>
      </w:r>
    </w:p>
    <w:p w:rsidR="005C5F3B" w:rsidRPr="004C1362" w:rsidRDefault="001D4B08" w:rsidP="00730D5C">
      <w:pPr>
        <w:pStyle w:val="26"/>
        <w:shd w:val="clear" w:color="auto" w:fill="auto"/>
        <w:spacing w:line="240" w:lineRule="auto"/>
        <w:ind w:left="200" w:right="380" w:firstLine="700"/>
      </w:pPr>
      <w:r w:rsidRPr="004C1362">
        <w:t>В настоящее время в системе электроснабжения Ленинградских электросетей ОАО «</w:t>
      </w:r>
      <w:proofErr w:type="spellStart"/>
      <w:r w:rsidRPr="004C1362">
        <w:t>Кубаньэнерго</w:t>
      </w:r>
      <w:proofErr w:type="spellEnd"/>
      <w:r w:rsidRPr="004C1362">
        <w:t>» существуют следующие проблемы:</w:t>
      </w:r>
    </w:p>
    <w:p w:rsidR="005C5F3B" w:rsidRPr="004C1362" w:rsidRDefault="001D4B08" w:rsidP="00730D5C">
      <w:pPr>
        <w:pStyle w:val="26"/>
        <w:numPr>
          <w:ilvl w:val="0"/>
          <w:numId w:val="14"/>
        </w:numPr>
        <w:shd w:val="clear" w:color="auto" w:fill="auto"/>
        <w:tabs>
          <w:tab w:val="left" w:pos="417"/>
        </w:tabs>
        <w:spacing w:line="240" w:lineRule="auto"/>
        <w:ind w:left="200" w:right="380"/>
      </w:pPr>
      <w:r w:rsidRPr="004C1362">
        <w:t>состояние сетей характеризуется средними показателями изношенности и выработки ресурса (силовых трансформаторов - около 50%, кабельных и воздушных линий - около 65%);</w:t>
      </w:r>
    </w:p>
    <w:p w:rsidR="005C5F3B" w:rsidRPr="00730D5C" w:rsidRDefault="001D4B08" w:rsidP="00730D5C">
      <w:pPr>
        <w:pStyle w:val="26"/>
        <w:numPr>
          <w:ilvl w:val="0"/>
          <w:numId w:val="14"/>
        </w:numPr>
        <w:shd w:val="clear" w:color="auto" w:fill="auto"/>
        <w:spacing w:line="240" w:lineRule="auto"/>
        <w:ind w:left="200" w:right="380"/>
      </w:pPr>
      <w:r w:rsidRPr="004C1362">
        <w:t xml:space="preserve"> </w:t>
      </w:r>
      <w:r w:rsidRPr="00730D5C">
        <w:t>ограничены возможности подключения новых потребителей ввиду отсутствия резерва свободной мощности и ограниченной пропускной способности сетей.</w:t>
      </w:r>
    </w:p>
    <w:p w:rsidR="005C5F3B" w:rsidRDefault="001D4B08" w:rsidP="00730D5C">
      <w:pPr>
        <w:pStyle w:val="2a"/>
        <w:keepNext/>
        <w:keepLines/>
        <w:numPr>
          <w:ilvl w:val="0"/>
          <w:numId w:val="51"/>
        </w:numPr>
        <w:shd w:val="clear" w:color="auto" w:fill="auto"/>
        <w:tabs>
          <w:tab w:val="left" w:pos="4314"/>
        </w:tabs>
        <w:spacing w:line="240" w:lineRule="auto"/>
        <w:ind w:left="3560" w:firstLine="0"/>
        <w:jc w:val="both"/>
      </w:pPr>
      <w:bookmarkStart w:id="80" w:name="bookmark48"/>
      <w:proofErr w:type="gramStart"/>
      <w:r>
        <w:t xml:space="preserve">Г </w:t>
      </w:r>
      <w:proofErr w:type="spellStart"/>
      <w:r>
        <w:t>азоснабжение</w:t>
      </w:r>
      <w:bookmarkEnd w:id="80"/>
      <w:proofErr w:type="spellEnd"/>
      <w:proofErr w:type="gramEnd"/>
    </w:p>
    <w:p w:rsidR="005C5F3B" w:rsidRPr="00BB4164" w:rsidRDefault="00730D5C" w:rsidP="00730D5C">
      <w:pPr>
        <w:pStyle w:val="26"/>
        <w:shd w:val="clear" w:color="auto" w:fill="auto"/>
        <w:spacing w:line="240" w:lineRule="auto"/>
        <w:ind w:left="200" w:right="380" w:firstLine="700"/>
      </w:pPr>
      <w:r>
        <w:t>В Старомышастовс</w:t>
      </w:r>
      <w:r w:rsidR="00BB4164" w:rsidRPr="00BB4164">
        <w:t>ком</w:t>
      </w:r>
      <w:r w:rsidR="001D4B08" w:rsidRPr="00BB4164">
        <w:t xml:space="preserve"> сельском поселении эксплуатацию систем </w:t>
      </w:r>
      <w:r w:rsidR="001D4B08" w:rsidRPr="00BB4164">
        <w:lastRenderedPageBreak/>
        <w:t xml:space="preserve">газораспределения и </w:t>
      </w:r>
      <w:proofErr w:type="spellStart"/>
      <w:r w:rsidR="001D4B08" w:rsidRPr="00BB4164">
        <w:t>газопотребления</w:t>
      </w:r>
      <w:proofErr w:type="spellEnd"/>
      <w:r w:rsidR="001D4B08" w:rsidRPr="00BB4164">
        <w:t xml:space="preserve"> осуществляет </w:t>
      </w:r>
      <w:r w:rsidR="00BB4164" w:rsidRPr="00BB4164">
        <w:t>АО «Газпром Газораспределение Краснодар»</w:t>
      </w:r>
    </w:p>
    <w:p w:rsidR="005C5F3B" w:rsidRPr="00BB4164" w:rsidRDefault="00BB4164" w:rsidP="00730D5C">
      <w:pPr>
        <w:pStyle w:val="26"/>
        <w:shd w:val="clear" w:color="auto" w:fill="auto"/>
        <w:spacing w:line="240" w:lineRule="auto"/>
        <w:ind w:left="200" w:right="380" w:firstLine="700"/>
      </w:pPr>
      <w:r w:rsidRPr="00BB4164">
        <w:t xml:space="preserve">АО «Газпром Газораспределение Краснодар» </w:t>
      </w:r>
      <w:r w:rsidR="001D4B08" w:rsidRPr="00BB4164">
        <w:t>имеет договорные отношения со всеми категориями потребителей природного газа. 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p>
    <w:p w:rsidR="005C5F3B" w:rsidRPr="00BB4164" w:rsidRDefault="001D4B08" w:rsidP="00730D5C">
      <w:pPr>
        <w:pStyle w:val="26"/>
        <w:shd w:val="clear" w:color="auto" w:fill="auto"/>
        <w:spacing w:line="240" w:lineRule="auto"/>
        <w:ind w:left="200" w:right="380" w:firstLine="700"/>
      </w:pPr>
      <w:r w:rsidRPr="00BB4164">
        <w:t>Газ используется на приготовление пищи, отопление, горячее водоснабжение, на коммунально-бытовые нужды и промышленное потребление.</w:t>
      </w:r>
    </w:p>
    <w:p w:rsidR="005C5F3B" w:rsidRPr="00BB4164" w:rsidRDefault="001D4B08" w:rsidP="00730D5C">
      <w:pPr>
        <w:pStyle w:val="26"/>
        <w:shd w:val="clear" w:color="auto" w:fill="auto"/>
        <w:spacing w:line="240" w:lineRule="auto"/>
        <w:ind w:left="200" w:right="380" w:firstLine="700"/>
      </w:pPr>
      <w:r w:rsidRPr="00BB4164">
        <w:t>На 201</w:t>
      </w:r>
      <w:r w:rsidR="00BB4164" w:rsidRPr="00BB4164">
        <w:t>7</w:t>
      </w:r>
      <w:r w:rsidRPr="00BB4164">
        <w:t xml:space="preserve"> год розничная цена на природный газ, реализуемый населению </w:t>
      </w:r>
      <w:r w:rsidR="00BB4164" w:rsidRPr="00BB4164">
        <w:t>Старомышастовского</w:t>
      </w:r>
      <w:r w:rsidRPr="00BB4164">
        <w:t xml:space="preserve"> сельского поселения, установлена решением РЭК Краснодарского края от 17.12.2012 № 23 «Об установлении розничной цены на природный газ, реализуемый населению Краснодарского края».</w:t>
      </w:r>
    </w:p>
    <w:p w:rsidR="005C5F3B" w:rsidRDefault="001D4B08" w:rsidP="00730D5C">
      <w:pPr>
        <w:pStyle w:val="26"/>
        <w:shd w:val="clear" w:color="auto" w:fill="auto"/>
        <w:spacing w:line="240" w:lineRule="auto"/>
        <w:ind w:left="200" w:right="380" w:firstLine="700"/>
      </w:pPr>
      <w:r w:rsidRPr="00BB4164">
        <w:t xml:space="preserve">Одним из вариантов улучшения ситуации с газоснабжением </w:t>
      </w:r>
      <w:r w:rsidR="00BB4164" w:rsidRPr="00BB4164">
        <w:t>Старомышастовского</w:t>
      </w:r>
      <w:r w:rsidRPr="00BB4164">
        <w:t xml:space="preserve"> сельского поселения является реконструкция действующей </w:t>
      </w:r>
      <w:proofErr w:type="spellStart"/>
      <w:r w:rsidR="00BB4164" w:rsidRPr="00BB4164">
        <w:t>Сергеевской</w:t>
      </w:r>
      <w:proofErr w:type="spellEnd"/>
      <w:r w:rsidR="00BB4164" w:rsidRPr="00BB4164">
        <w:t xml:space="preserve"> </w:t>
      </w:r>
      <w:r w:rsidRPr="00BB4164">
        <w:t>ГРС, с целью увеличения ее производительности, и строительство новых распределительных газопроводов.</w:t>
      </w:r>
    </w:p>
    <w:p w:rsidR="005C5F3B" w:rsidRPr="00653D47" w:rsidRDefault="001D4B08" w:rsidP="00730D5C">
      <w:pPr>
        <w:pStyle w:val="2a"/>
        <w:keepNext/>
        <w:keepLines/>
        <w:numPr>
          <w:ilvl w:val="0"/>
          <w:numId w:val="51"/>
        </w:numPr>
        <w:shd w:val="clear" w:color="auto" w:fill="auto"/>
        <w:tabs>
          <w:tab w:val="left" w:pos="1654"/>
        </w:tabs>
        <w:spacing w:line="240" w:lineRule="auto"/>
        <w:ind w:left="200" w:firstLine="700"/>
        <w:jc w:val="both"/>
      </w:pPr>
      <w:bookmarkStart w:id="81" w:name="bookmark49"/>
      <w:r w:rsidRPr="00653D47">
        <w:t>Утилизация (захоронение) твердых бытовых отходов</w:t>
      </w:r>
      <w:bookmarkEnd w:id="81"/>
    </w:p>
    <w:p w:rsidR="00653D47" w:rsidRDefault="001D4B08" w:rsidP="00730D5C">
      <w:pPr>
        <w:pStyle w:val="26"/>
        <w:shd w:val="clear" w:color="auto" w:fill="auto"/>
        <w:spacing w:line="240" w:lineRule="auto"/>
        <w:ind w:left="200" w:right="380" w:firstLine="700"/>
      </w:pPr>
      <w:r w:rsidRPr="00653D47">
        <w:t xml:space="preserve">Услуги по вывозу ТБО на территории поселения осуществляет </w:t>
      </w:r>
      <w:r w:rsidR="00653D47">
        <w:t>ООО «Коммунальник»</w:t>
      </w:r>
      <w:r w:rsidRPr="00653D47">
        <w:t>. Услугами данной организации пользуются все предприятия и учреждения, население</w:t>
      </w:r>
      <w:r w:rsidR="00653D47">
        <w:t>.</w:t>
      </w:r>
      <w:r w:rsidRPr="00653D47">
        <w:t xml:space="preserve"> </w:t>
      </w:r>
      <w:bookmarkStart w:id="82" w:name="bookmark50"/>
    </w:p>
    <w:p w:rsidR="005C5F3B" w:rsidRPr="00653D47" w:rsidRDefault="001D4B08" w:rsidP="00730D5C">
      <w:pPr>
        <w:pStyle w:val="26"/>
        <w:shd w:val="clear" w:color="auto" w:fill="auto"/>
        <w:spacing w:line="240" w:lineRule="auto"/>
        <w:ind w:left="200" w:right="380" w:firstLine="700"/>
      </w:pPr>
      <w:r w:rsidRPr="00653D47">
        <w:t xml:space="preserve">Характеристика состояния и проблем в реализации </w:t>
      </w:r>
      <w:proofErr w:type="spellStart"/>
      <w:r w:rsidRPr="00653D47">
        <w:t>энергоресурсосбережения</w:t>
      </w:r>
      <w:proofErr w:type="spellEnd"/>
      <w:r w:rsidRPr="00653D47">
        <w:t>, учета и сбора информации</w:t>
      </w:r>
      <w:bookmarkEnd w:id="82"/>
    </w:p>
    <w:p w:rsidR="005C5F3B" w:rsidRPr="00D24F8B" w:rsidRDefault="001D4B08" w:rsidP="00730D5C">
      <w:pPr>
        <w:pStyle w:val="26"/>
        <w:shd w:val="clear" w:color="auto" w:fill="auto"/>
        <w:spacing w:line="240" w:lineRule="auto"/>
        <w:ind w:left="200" w:right="380" w:firstLine="700"/>
      </w:pPr>
      <w:r w:rsidRPr="00D24F8B">
        <w:t xml:space="preserve">Реализация политики энергосбережения на территории </w:t>
      </w:r>
      <w:proofErr w:type="spellStart"/>
      <w:r w:rsidRPr="00D24F8B">
        <w:t>Должанского</w:t>
      </w:r>
      <w:proofErr w:type="spellEnd"/>
      <w:r w:rsidRPr="00D24F8B">
        <w:t xml:space="preserve"> сельского поселения, основанной на принципах приоритета эффективного использования энергетических ресурсов, необходимостью экономии топливно-энергетических ресурсов, сокращения затрат средств бюджета поселения и стабилизации уровня платежей жителей за коммунальные услуги.</w:t>
      </w:r>
    </w:p>
    <w:p w:rsidR="005C5F3B" w:rsidRPr="00D24F8B" w:rsidRDefault="001D4B08" w:rsidP="00730D5C">
      <w:pPr>
        <w:pStyle w:val="26"/>
        <w:shd w:val="clear" w:color="auto" w:fill="auto"/>
        <w:spacing w:line="240" w:lineRule="auto"/>
        <w:ind w:left="200" w:right="380" w:firstLine="700"/>
      </w:pPr>
      <w:r w:rsidRPr="00D24F8B">
        <w:t xml:space="preserve">С 2010 года в сельском поселении реализуется Программа энергосбережения. В настоящее время действует муниципальная долгосрочная целевая программа «Об энергосбережении и повышении энергетической эффективности в </w:t>
      </w:r>
      <w:proofErr w:type="spellStart"/>
      <w:r w:rsidRPr="00D24F8B">
        <w:t>Должанском</w:t>
      </w:r>
      <w:proofErr w:type="spellEnd"/>
      <w:r w:rsidRPr="00D24F8B">
        <w:t xml:space="preserve"> сельском поселении на 2012</w:t>
      </w:r>
      <w:r w:rsidRPr="00D24F8B">
        <w:softHyphen/>
        <w:t xml:space="preserve">2014 годы», утвержденная постановлением администрации </w:t>
      </w:r>
      <w:proofErr w:type="spellStart"/>
      <w:r w:rsidRPr="00D24F8B">
        <w:t>Должанского</w:t>
      </w:r>
      <w:proofErr w:type="spellEnd"/>
      <w:r w:rsidRPr="00D24F8B">
        <w:t xml:space="preserve"> сельского поселения.</w:t>
      </w:r>
    </w:p>
    <w:p w:rsidR="005C5F3B" w:rsidRPr="00D24F8B" w:rsidRDefault="001D4B08" w:rsidP="00730D5C">
      <w:pPr>
        <w:pStyle w:val="26"/>
        <w:shd w:val="clear" w:color="auto" w:fill="auto"/>
        <w:spacing w:line="240" w:lineRule="auto"/>
        <w:ind w:left="200" w:firstLine="700"/>
      </w:pPr>
      <w:r w:rsidRPr="00D24F8B">
        <w:t>Программой энергосбережения указана следующая цель:</w:t>
      </w:r>
    </w:p>
    <w:p w:rsidR="005C5F3B" w:rsidRPr="00D24F8B" w:rsidRDefault="001D4B08" w:rsidP="00730D5C">
      <w:pPr>
        <w:pStyle w:val="26"/>
        <w:shd w:val="clear" w:color="auto" w:fill="auto"/>
        <w:spacing w:line="240" w:lineRule="auto"/>
        <w:ind w:left="200" w:right="380"/>
      </w:pPr>
      <w:r w:rsidRPr="00D24F8B">
        <w:t xml:space="preserve">- обеспечение рационального использования энергетических ресурсов за счет реализации энергосберегающих мероприятий, повышение эффективности их использования в объектах бюджетной сферы и в сфере </w:t>
      </w:r>
      <w:proofErr w:type="spellStart"/>
      <w:r w:rsidRPr="00D24F8B">
        <w:t>жилищно</w:t>
      </w:r>
      <w:r w:rsidRPr="00D24F8B">
        <w:softHyphen/>
        <w:t>коммунального</w:t>
      </w:r>
      <w:proofErr w:type="spellEnd"/>
      <w:r w:rsidRPr="00D24F8B">
        <w:t xml:space="preserve"> хозяйства.</w:t>
      </w:r>
    </w:p>
    <w:p w:rsidR="005C5F3B" w:rsidRPr="00D24F8B" w:rsidRDefault="001D4B08" w:rsidP="00730D5C">
      <w:pPr>
        <w:pStyle w:val="26"/>
        <w:shd w:val="clear" w:color="auto" w:fill="auto"/>
        <w:spacing w:line="240" w:lineRule="auto"/>
        <w:ind w:left="200" w:right="380" w:firstLine="700"/>
      </w:pPr>
      <w:r w:rsidRPr="00D24F8B">
        <w:t>Для достижения цели, поставленной в программе энергосбережения, запланировано решение следующих основных задач:</w:t>
      </w:r>
    </w:p>
    <w:p w:rsidR="005C5F3B" w:rsidRPr="00D24F8B" w:rsidRDefault="001D4B08" w:rsidP="00730D5C">
      <w:pPr>
        <w:pStyle w:val="26"/>
        <w:numPr>
          <w:ilvl w:val="0"/>
          <w:numId w:val="14"/>
        </w:numPr>
        <w:shd w:val="clear" w:color="auto" w:fill="auto"/>
        <w:spacing w:line="240" w:lineRule="auto"/>
        <w:ind w:left="200" w:right="380" w:firstLine="700"/>
      </w:pPr>
      <w:r w:rsidRPr="00D24F8B">
        <w:t xml:space="preserve"> снижение удельных показателей потребления электрической и тепловой энергии и воды, сокращение потерь энергоресурсов;</w:t>
      </w:r>
    </w:p>
    <w:p w:rsidR="005C5F3B" w:rsidRPr="00D24F8B" w:rsidRDefault="001D4B08" w:rsidP="00730D5C">
      <w:pPr>
        <w:pStyle w:val="26"/>
        <w:numPr>
          <w:ilvl w:val="0"/>
          <w:numId w:val="14"/>
        </w:numPr>
        <w:shd w:val="clear" w:color="auto" w:fill="auto"/>
        <w:tabs>
          <w:tab w:val="left" w:pos="1137"/>
        </w:tabs>
        <w:spacing w:line="240" w:lineRule="auto"/>
        <w:ind w:left="200" w:right="380" w:firstLine="700"/>
      </w:pPr>
      <w:r w:rsidRPr="00D24F8B">
        <w:t>переход на отпуск ресурсов (тепловой энергии, горячей и холодной воды, электрической энергии) потребителям в соответствии с показаниями приборов учета;</w:t>
      </w:r>
    </w:p>
    <w:p w:rsidR="005C5F3B" w:rsidRPr="00D24F8B" w:rsidRDefault="001D4B08" w:rsidP="00730D5C">
      <w:pPr>
        <w:pStyle w:val="26"/>
        <w:shd w:val="clear" w:color="auto" w:fill="auto"/>
        <w:spacing w:line="240" w:lineRule="auto"/>
        <w:ind w:left="200" w:firstLine="700"/>
      </w:pPr>
      <w:r w:rsidRPr="00D24F8B">
        <w:lastRenderedPageBreak/>
        <w:t>- обеспечение надежного и устойчивого обслуживания потребителей коммунальных услуг в многоквартирных домах.</w:t>
      </w:r>
    </w:p>
    <w:p w:rsidR="005C5F3B" w:rsidRPr="00D24F8B" w:rsidRDefault="001D4B08" w:rsidP="00730D5C">
      <w:pPr>
        <w:pStyle w:val="26"/>
        <w:shd w:val="clear" w:color="auto" w:fill="auto"/>
        <w:spacing w:line="240" w:lineRule="auto"/>
        <w:ind w:left="200" w:firstLine="700"/>
      </w:pPr>
      <w:r w:rsidRPr="00D24F8B">
        <w:t>С целью решения поставленных Программой энергосбережения задач реализуются следующие группы мероприятий:</w:t>
      </w:r>
    </w:p>
    <w:p w:rsidR="005C5F3B" w:rsidRPr="004A4321" w:rsidRDefault="001D4B08" w:rsidP="00730D5C">
      <w:pPr>
        <w:pStyle w:val="26"/>
        <w:numPr>
          <w:ilvl w:val="0"/>
          <w:numId w:val="14"/>
        </w:numPr>
        <w:shd w:val="clear" w:color="auto" w:fill="auto"/>
        <w:tabs>
          <w:tab w:val="left" w:pos="479"/>
        </w:tabs>
        <w:spacing w:line="240" w:lineRule="auto"/>
        <w:ind w:left="200" w:right="380"/>
      </w:pPr>
      <w:r w:rsidRPr="00D24F8B">
        <w:t xml:space="preserve">организационные мероприятия (пропаганда повышения энергетической эффективности и энергосбережения в многоквартирных домах, контроль и мониторинг за реализацией </w:t>
      </w:r>
      <w:proofErr w:type="spellStart"/>
      <w:r w:rsidRPr="00D24F8B">
        <w:t>энергосервисных</w:t>
      </w:r>
      <w:proofErr w:type="spellEnd"/>
      <w:r w:rsidRPr="00D24F8B">
        <w:t xml:space="preserve"> договоров, установление </w:t>
      </w:r>
      <w:r w:rsidRPr="004A4321">
        <w:t>обоснованных лимитов потребления энергетических ресурсов муниципальными учреждениями);</w:t>
      </w:r>
    </w:p>
    <w:p w:rsidR="005C5F3B" w:rsidRPr="00730D5C" w:rsidRDefault="001D4B08" w:rsidP="00730D5C">
      <w:pPr>
        <w:pStyle w:val="26"/>
        <w:numPr>
          <w:ilvl w:val="0"/>
          <w:numId w:val="14"/>
        </w:numPr>
        <w:shd w:val="clear" w:color="auto" w:fill="auto"/>
        <w:tabs>
          <w:tab w:val="left" w:pos="479"/>
        </w:tabs>
        <w:spacing w:line="240" w:lineRule="auto"/>
        <w:ind w:left="200" w:right="380"/>
      </w:pPr>
      <w:proofErr w:type="gramStart"/>
      <w:r w:rsidRPr="004A4321">
        <w:t xml:space="preserve">технические и технологические мероприятия (повышение энергетической эффективности оборудования тепловых пунктов, замена окон и дверей на металлопластиковые в муниципальных учреждениях, проведение энергетических обследований объектов </w:t>
      </w:r>
      <w:r w:rsidRPr="00730D5C">
        <w:t>муниципальных учреждений);</w:t>
      </w:r>
      <w:proofErr w:type="gramEnd"/>
    </w:p>
    <w:p w:rsidR="005C5F3B" w:rsidRPr="004A4321" w:rsidRDefault="001D4B08" w:rsidP="00730D5C">
      <w:pPr>
        <w:pStyle w:val="26"/>
        <w:numPr>
          <w:ilvl w:val="0"/>
          <w:numId w:val="14"/>
        </w:numPr>
        <w:shd w:val="clear" w:color="auto" w:fill="auto"/>
        <w:tabs>
          <w:tab w:val="left" w:pos="484"/>
        </w:tabs>
        <w:spacing w:line="240" w:lineRule="auto"/>
        <w:ind w:left="200" w:right="380"/>
      </w:pPr>
      <w:r w:rsidRPr="00730D5C">
        <w:t>мероприятия по оснащению приборами и автоматизи</w:t>
      </w:r>
      <w:r w:rsidRPr="004A4321">
        <w:t xml:space="preserve">рованными системами учета (закупка </w:t>
      </w:r>
      <w:proofErr w:type="spellStart"/>
      <w:r w:rsidRPr="004A4321">
        <w:t>энергопотребляющего</w:t>
      </w:r>
      <w:proofErr w:type="spellEnd"/>
      <w:r w:rsidRPr="004A4321">
        <w:t xml:space="preserve"> оборудования высоких классов энергетической эффективности, в том числе энергосберегающих ламп, для объектов муниципальных учреждений).</w:t>
      </w:r>
    </w:p>
    <w:p w:rsidR="005C5F3B" w:rsidRDefault="001D4B08" w:rsidP="00730D5C">
      <w:pPr>
        <w:pStyle w:val="2a"/>
        <w:keepNext/>
        <w:keepLines/>
        <w:numPr>
          <w:ilvl w:val="0"/>
          <w:numId w:val="20"/>
        </w:numPr>
        <w:shd w:val="clear" w:color="auto" w:fill="auto"/>
        <w:tabs>
          <w:tab w:val="left" w:pos="1167"/>
        </w:tabs>
        <w:spacing w:line="240" w:lineRule="auto"/>
        <w:ind w:left="600" w:firstLine="0"/>
        <w:jc w:val="both"/>
      </w:pPr>
      <w:bookmarkStart w:id="83" w:name="bookmark51"/>
      <w:r>
        <w:t>Целевые показатели развития коммунальной инфраструктуры</w:t>
      </w:r>
      <w:bookmarkEnd w:id="83"/>
    </w:p>
    <w:p w:rsidR="005C5F3B" w:rsidRDefault="001D4B08" w:rsidP="00730D5C">
      <w:pPr>
        <w:pStyle w:val="26"/>
        <w:shd w:val="clear" w:color="auto" w:fill="auto"/>
        <w:spacing w:line="240" w:lineRule="auto"/>
        <w:ind w:left="200" w:firstLine="700"/>
      </w:pPr>
      <w:r>
        <w:t>Комплексное развитие систем коммунальной инфраструктуры характеризуется следующими группами показателей:</w:t>
      </w:r>
    </w:p>
    <w:p w:rsidR="005C5F3B" w:rsidRDefault="001D4B08" w:rsidP="00730D5C">
      <w:pPr>
        <w:pStyle w:val="26"/>
        <w:numPr>
          <w:ilvl w:val="0"/>
          <w:numId w:val="14"/>
        </w:numPr>
        <w:shd w:val="clear" w:color="auto" w:fill="auto"/>
        <w:tabs>
          <w:tab w:val="left" w:pos="445"/>
        </w:tabs>
        <w:spacing w:line="240" w:lineRule="auto"/>
        <w:ind w:left="200"/>
      </w:pPr>
      <w:r>
        <w:t>доступность для населения коммунальных услуг;</w:t>
      </w:r>
    </w:p>
    <w:p w:rsidR="005C5F3B" w:rsidRDefault="001D4B08" w:rsidP="00730D5C">
      <w:pPr>
        <w:pStyle w:val="26"/>
        <w:numPr>
          <w:ilvl w:val="0"/>
          <w:numId w:val="14"/>
        </w:numPr>
        <w:shd w:val="clear" w:color="auto" w:fill="auto"/>
        <w:tabs>
          <w:tab w:val="left" w:pos="445"/>
        </w:tabs>
        <w:spacing w:line="240" w:lineRule="auto"/>
        <w:ind w:left="200"/>
      </w:pPr>
      <w:r>
        <w:t>качество коммунальных услуг;</w:t>
      </w:r>
    </w:p>
    <w:p w:rsidR="005C5F3B" w:rsidRDefault="001D4B08" w:rsidP="00730D5C">
      <w:pPr>
        <w:pStyle w:val="26"/>
        <w:numPr>
          <w:ilvl w:val="0"/>
          <w:numId w:val="14"/>
        </w:numPr>
        <w:shd w:val="clear" w:color="auto" w:fill="auto"/>
        <w:tabs>
          <w:tab w:val="left" w:pos="445"/>
        </w:tabs>
        <w:spacing w:line="240" w:lineRule="auto"/>
        <w:ind w:left="200"/>
      </w:pPr>
      <w:r>
        <w:t>степень охвата потребителей приборами учета;</w:t>
      </w:r>
    </w:p>
    <w:p w:rsidR="005C5F3B" w:rsidRDefault="001D4B08" w:rsidP="00730D5C">
      <w:pPr>
        <w:pStyle w:val="26"/>
        <w:numPr>
          <w:ilvl w:val="0"/>
          <w:numId w:val="14"/>
        </w:numPr>
        <w:shd w:val="clear" w:color="auto" w:fill="auto"/>
        <w:tabs>
          <w:tab w:val="left" w:pos="445"/>
        </w:tabs>
        <w:spacing w:line="240" w:lineRule="auto"/>
        <w:ind w:left="200"/>
      </w:pPr>
      <w:r>
        <w:t xml:space="preserve">надежность (бесперебойность) работы систем </w:t>
      </w:r>
      <w:proofErr w:type="spellStart"/>
      <w:r>
        <w:t>ресурсоснабжения</w:t>
      </w:r>
      <w:proofErr w:type="spellEnd"/>
      <w:r>
        <w:t>;</w:t>
      </w:r>
    </w:p>
    <w:p w:rsidR="005C5F3B" w:rsidRDefault="001D4B08" w:rsidP="00730D5C">
      <w:pPr>
        <w:pStyle w:val="26"/>
        <w:numPr>
          <w:ilvl w:val="0"/>
          <w:numId w:val="14"/>
        </w:numPr>
        <w:shd w:val="clear" w:color="auto" w:fill="auto"/>
        <w:tabs>
          <w:tab w:val="left" w:pos="445"/>
        </w:tabs>
        <w:spacing w:line="240" w:lineRule="auto"/>
        <w:ind w:left="200"/>
      </w:pPr>
      <w:r>
        <w:t>величины новых нагрузок, присоединяемых в перспективе.</w:t>
      </w:r>
    </w:p>
    <w:p w:rsidR="005C5F3B" w:rsidRDefault="001D4B08" w:rsidP="00730D5C">
      <w:pPr>
        <w:pStyle w:val="2a"/>
        <w:keepNext/>
        <w:keepLines/>
        <w:shd w:val="clear" w:color="auto" w:fill="auto"/>
        <w:spacing w:line="240" w:lineRule="auto"/>
        <w:ind w:left="180" w:firstLine="0"/>
        <w:jc w:val="both"/>
      </w:pPr>
      <w:bookmarkStart w:id="84" w:name="bookmark52"/>
      <w:r>
        <w:t>6.5.1. Критерии доступности для населения коммунальных услуг</w:t>
      </w:r>
      <w:bookmarkEnd w:id="84"/>
    </w:p>
    <w:p w:rsidR="005C5F3B" w:rsidRPr="004A4321" w:rsidRDefault="001D4B08" w:rsidP="00730D5C">
      <w:pPr>
        <w:pStyle w:val="26"/>
        <w:shd w:val="clear" w:color="auto" w:fill="auto"/>
        <w:spacing w:line="240" w:lineRule="auto"/>
        <w:ind w:left="200" w:firstLine="700"/>
      </w:pPr>
      <w:r w:rsidRPr="004A4321">
        <w:t>Показатели критериев доступности для населения платы за коммунальные услуги определены в соответствии с решением коллегии</w:t>
      </w:r>
    </w:p>
    <w:p w:rsidR="005C5F3B" w:rsidRPr="004A4321" w:rsidRDefault="001D4B08" w:rsidP="00730D5C">
      <w:pPr>
        <w:pStyle w:val="26"/>
        <w:shd w:val="clear" w:color="auto" w:fill="auto"/>
        <w:spacing w:line="240" w:lineRule="auto"/>
        <w:ind w:right="340"/>
      </w:pPr>
      <w:r w:rsidRPr="004A4321">
        <w:t>администрации Краснодарского края «О согласовании показателей критериев доступности для населения платы за коммунальные услуги на 2012-2014 годы»:</w:t>
      </w:r>
    </w:p>
    <w:p w:rsidR="005C5F3B" w:rsidRPr="004A4321" w:rsidRDefault="001D4B08" w:rsidP="00730D5C">
      <w:pPr>
        <w:pStyle w:val="26"/>
        <w:numPr>
          <w:ilvl w:val="0"/>
          <w:numId w:val="22"/>
        </w:numPr>
        <w:shd w:val="clear" w:color="auto" w:fill="auto"/>
        <w:tabs>
          <w:tab w:val="left" w:pos="1081"/>
        </w:tabs>
        <w:spacing w:line="240" w:lineRule="auto"/>
        <w:ind w:firstLine="860"/>
        <w:contextualSpacing/>
        <w:jc w:val="left"/>
      </w:pPr>
      <w:r w:rsidRPr="004A4321">
        <w:t>Доля расходов на коммунальные услуги в совокупном доходе семьи - до 15,0 %.</w:t>
      </w:r>
    </w:p>
    <w:p w:rsidR="005C5F3B" w:rsidRPr="004A4321" w:rsidRDefault="001D4B08" w:rsidP="00730D5C">
      <w:pPr>
        <w:pStyle w:val="26"/>
        <w:numPr>
          <w:ilvl w:val="0"/>
          <w:numId w:val="22"/>
        </w:numPr>
        <w:shd w:val="clear" w:color="auto" w:fill="auto"/>
        <w:tabs>
          <w:tab w:val="left" w:pos="1057"/>
        </w:tabs>
        <w:spacing w:line="240" w:lineRule="auto"/>
        <w:ind w:firstLine="860"/>
        <w:contextualSpacing/>
        <w:jc w:val="left"/>
      </w:pPr>
      <w:r w:rsidRPr="004A4321">
        <w:t>Доля населения с доходами ниже прожиточного минимума - до 16,2 %.</w:t>
      </w:r>
    </w:p>
    <w:p w:rsidR="005C5F3B" w:rsidRPr="004A4321" w:rsidRDefault="001D4B08" w:rsidP="00730D5C">
      <w:pPr>
        <w:pStyle w:val="26"/>
        <w:numPr>
          <w:ilvl w:val="0"/>
          <w:numId w:val="22"/>
        </w:numPr>
        <w:shd w:val="clear" w:color="auto" w:fill="auto"/>
        <w:tabs>
          <w:tab w:val="left" w:pos="1085"/>
        </w:tabs>
        <w:spacing w:line="240" w:lineRule="auto"/>
        <w:ind w:firstLine="860"/>
        <w:contextualSpacing/>
        <w:jc w:val="left"/>
      </w:pPr>
      <w:r w:rsidRPr="004A4321">
        <w:t>Уровень собираемости платежей граждан за коммунальные услуги - выше 89 %.</w:t>
      </w:r>
    </w:p>
    <w:p w:rsidR="005C5F3B" w:rsidRPr="004A4321" w:rsidRDefault="001D4B08" w:rsidP="00730D5C">
      <w:pPr>
        <w:pStyle w:val="26"/>
        <w:numPr>
          <w:ilvl w:val="0"/>
          <w:numId w:val="22"/>
        </w:numPr>
        <w:shd w:val="clear" w:color="auto" w:fill="auto"/>
        <w:tabs>
          <w:tab w:val="left" w:pos="1085"/>
        </w:tabs>
        <w:spacing w:line="240" w:lineRule="auto"/>
        <w:ind w:firstLine="860"/>
        <w:contextualSpacing/>
        <w:jc w:val="left"/>
      </w:pPr>
      <w:r w:rsidRPr="004A4321">
        <w:t>Доля получателей субсидии на оплату коммунальных услуг в общей численности населения - до 20,1 %.</w:t>
      </w:r>
    </w:p>
    <w:p w:rsidR="005C5F3B" w:rsidRDefault="001D4B08" w:rsidP="00730D5C">
      <w:pPr>
        <w:pStyle w:val="26"/>
        <w:shd w:val="clear" w:color="auto" w:fill="auto"/>
        <w:spacing w:line="240" w:lineRule="auto"/>
        <w:ind w:right="340"/>
        <w:contextualSpacing/>
      </w:pPr>
      <w:proofErr w:type="gramStart"/>
      <w:r w:rsidRPr="004A4321">
        <w:t>Согласно</w:t>
      </w:r>
      <w:proofErr w:type="gramEnd"/>
      <w:r w:rsidRPr="004A4321">
        <w:t xml:space="preserve"> расчетных данных, в </w:t>
      </w:r>
      <w:proofErr w:type="spellStart"/>
      <w:r w:rsidRPr="004A4321">
        <w:t>Должанском</w:t>
      </w:r>
      <w:proofErr w:type="spellEnd"/>
      <w:r w:rsidRPr="004A4321">
        <w:t xml:space="preserve"> сельском поселении платы за коммунальные услуги по всем критериям доступны для населения на весь период действия Программы.</w:t>
      </w:r>
    </w:p>
    <w:p w:rsidR="005C5F3B" w:rsidRDefault="001D4B08" w:rsidP="00730D5C">
      <w:pPr>
        <w:pStyle w:val="2a"/>
        <w:keepNext/>
        <w:keepLines/>
        <w:numPr>
          <w:ilvl w:val="0"/>
          <w:numId w:val="23"/>
        </w:numPr>
        <w:shd w:val="clear" w:color="auto" w:fill="auto"/>
        <w:tabs>
          <w:tab w:val="left" w:pos="1657"/>
        </w:tabs>
        <w:spacing w:line="240" w:lineRule="auto"/>
        <w:ind w:left="860" w:firstLine="0"/>
        <w:jc w:val="both"/>
      </w:pPr>
      <w:bookmarkStart w:id="85" w:name="bookmark53"/>
      <w:r>
        <w:t>Показатели качества коммунальных ресурсов</w:t>
      </w:r>
      <w:bookmarkEnd w:id="85"/>
    </w:p>
    <w:p w:rsidR="005C5F3B" w:rsidRDefault="001D4B08" w:rsidP="00730D5C">
      <w:pPr>
        <w:pStyle w:val="26"/>
        <w:shd w:val="clear" w:color="auto" w:fill="auto"/>
        <w:spacing w:line="240" w:lineRule="auto"/>
        <w:ind w:firstLine="860"/>
        <w:jc w:val="left"/>
      </w:pPr>
      <w:r>
        <w:t>Показатели качества коммунальных ресурсов представлены в таблице 19.</w:t>
      </w:r>
    </w:p>
    <w:p w:rsidR="005C5F3B" w:rsidRDefault="001D4B08" w:rsidP="00730D5C">
      <w:pPr>
        <w:pStyle w:val="26"/>
        <w:shd w:val="clear" w:color="auto" w:fill="auto"/>
        <w:spacing w:line="240" w:lineRule="auto"/>
      </w:pPr>
      <w:r>
        <w:t>Таблица 19. Показатели качества коммунальных ресурсов.</w:t>
      </w:r>
    </w:p>
    <w:tbl>
      <w:tblPr>
        <w:tblOverlap w:val="never"/>
        <w:tblW w:w="0" w:type="auto"/>
        <w:jc w:val="center"/>
        <w:tblLayout w:type="fixed"/>
        <w:tblCellMar>
          <w:left w:w="10" w:type="dxa"/>
          <w:right w:w="10" w:type="dxa"/>
        </w:tblCellMar>
        <w:tblLook w:val="0000"/>
      </w:tblPr>
      <w:tblGrid>
        <w:gridCol w:w="2275"/>
        <w:gridCol w:w="7522"/>
      </w:tblGrid>
      <w:tr w:rsidR="005C5F3B">
        <w:trPr>
          <w:trHeight w:hRule="exact" w:val="840"/>
          <w:jc w:val="center"/>
        </w:trPr>
        <w:tc>
          <w:tcPr>
            <w:tcW w:w="2275" w:type="dxa"/>
            <w:tcBorders>
              <w:top w:val="single" w:sz="4" w:space="0" w:color="auto"/>
              <w:left w:val="single" w:sz="4" w:space="0" w:color="auto"/>
            </w:tcBorders>
            <w:shd w:val="clear" w:color="auto" w:fill="FFFFFF"/>
          </w:tcPr>
          <w:p w:rsidR="005C5F3B" w:rsidRDefault="001D4B08">
            <w:pPr>
              <w:pStyle w:val="26"/>
              <w:framePr w:w="9797" w:wrap="notBeside" w:vAnchor="text" w:hAnchor="text" w:xAlign="center" w:y="1"/>
              <w:shd w:val="clear" w:color="auto" w:fill="auto"/>
              <w:spacing w:after="180" w:line="220" w:lineRule="exact"/>
              <w:jc w:val="center"/>
            </w:pPr>
            <w:r>
              <w:rPr>
                <w:rStyle w:val="211pt3"/>
              </w:rPr>
              <w:lastRenderedPageBreak/>
              <w:t>Наименование</w:t>
            </w:r>
          </w:p>
          <w:p w:rsidR="005C5F3B" w:rsidRDefault="001D4B08">
            <w:pPr>
              <w:pStyle w:val="26"/>
              <w:framePr w:w="9797" w:wrap="notBeside" w:vAnchor="text" w:hAnchor="text" w:xAlign="center" w:y="1"/>
              <w:shd w:val="clear" w:color="auto" w:fill="auto"/>
              <w:spacing w:before="180" w:line="220" w:lineRule="exact"/>
              <w:jc w:val="center"/>
            </w:pPr>
            <w:r>
              <w:rPr>
                <w:rStyle w:val="211pt3"/>
              </w:rPr>
              <w:t>Ресурса</w:t>
            </w:r>
          </w:p>
        </w:tc>
        <w:tc>
          <w:tcPr>
            <w:tcW w:w="7522"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97" w:wrap="notBeside" w:vAnchor="text" w:hAnchor="text" w:xAlign="center" w:y="1"/>
              <w:shd w:val="clear" w:color="auto" w:fill="auto"/>
              <w:spacing w:line="220" w:lineRule="exact"/>
              <w:ind w:left="3060"/>
              <w:jc w:val="left"/>
            </w:pPr>
            <w:r>
              <w:rPr>
                <w:rStyle w:val="211pt3"/>
              </w:rPr>
              <w:t>Показатели качества</w:t>
            </w:r>
          </w:p>
        </w:tc>
      </w:tr>
      <w:tr w:rsidR="005C5F3B">
        <w:trPr>
          <w:trHeight w:hRule="exact" w:val="1253"/>
          <w:jc w:val="center"/>
        </w:trPr>
        <w:tc>
          <w:tcPr>
            <w:tcW w:w="2275" w:type="dxa"/>
            <w:tcBorders>
              <w:top w:val="single" w:sz="4" w:space="0" w:color="auto"/>
              <w:left w:val="single" w:sz="4" w:space="0" w:color="auto"/>
            </w:tcBorders>
            <w:shd w:val="clear" w:color="auto" w:fill="FFFFFF"/>
          </w:tcPr>
          <w:p w:rsidR="005C5F3B" w:rsidRDefault="001D4B08">
            <w:pPr>
              <w:pStyle w:val="26"/>
              <w:framePr w:w="9797" w:wrap="notBeside" w:vAnchor="text" w:hAnchor="text" w:xAlign="center" w:y="1"/>
              <w:shd w:val="clear" w:color="auto" w:fill="auto"/>
              <w:spacing w:after="240" w:line="220" w:lineRule="exact"/>
            </w:pPr>
            <w:r>
              <w:rPr>
                <w:rStyle w:val="211pt3"/>
              </w:rPr>
              <w:t>Электрическая</w:t>
            </w:r>
          </w:p>
          <w:p w:rsidR="005C5F3B" w:rsidRDefault="001D4B08">
            <w:pPr>
              <w:pStyle w:val="26"/>
              <w:framePr w:w="9797" w:wrap="notBeside" w:vAnchor="text" w:hAnchor="text" w:xAlign="center" w:y="1"/>
              <w:shd w:val="clear" w:color="auto" w:fill="auto"/>
              <w:spacing w:before="240" w:line="220" w:lineRule="exact"/>
            </w:pPr>
            <w:r>
              <w:rPr>
                <w:rStyle w:val="211pt3"/>
              </w:rPr>
              <w:t>энергия</w:t>
            </w:r>
          </w:p>
        </w:tc>
        <w:tc>
          <w:tcPr>
            <w:tcW w:w="7522" w:type="dxa"/>
            <w:tcBorders>
              <w:top w:val="single" w:sz="4" w:space="0" w:color="auto"/>
              <w:left w:val="single" w:sz="4" w:space="0" w:color="auto"/>
              <w:right w:val="single" w:sz="4" w:space="0" w:color="auto"/>
            </w:tcBorders>
            <w:shd w:val="clear" w:color="auto" w:fill="FFFFFF"/>
          </w:tcPr>
          <w:p w:rsidR="005C5F3B" w:rsidRDefault="001D4B08">
            <w:pPr>
              <w:pStyle w:val="26"/>
              <w:framePr w:w="9797" w:wrap="notBeside" w:vAnchor="text" w:hAnchor="text" w:xAlign="center" w:y="1"/>
              <w:shd w:val="clear" w:color="auto" w:fill="auto"/>
              <w:spacing w:line="413" w:lineRule="exact"/>
              <w:ind w:left="180" w:firstLine="180"/>
              <w:jc w:val="left"/>
            </w:pPr>
            <w:r>
              <w:rPr>
                <w:rStyle w:val="211pt3"/>
              </w:rPr>
              <w:t>Напряжение - 220 (или 380) вольт, частота - 50 Гц Отсутствие отклонений напряжения и частоты тока выше допустимых значений.</w:t>
            </w:r>
          </w:p>
        </w:tc>
      </w:tr>
      <w:tr w:rsidR="005C5F3B">
        <w:trPr>
          <w:trHeight w:hRule="exact" w:val="2491"/>
          <w:jc w:val="center"/>
        </w:trPr>
        <w:tc>
          <w:tcPr>
            <w:tcW w:w="2275" w:type="dxa"/>
            <w:tcBorders>
              <w:top w:val="single" w:sz="4" w:space="0" w:color="auto"/>
              <w:left w:val="single" w:sz="4" w:space="0" w:color="auto"/>
            </w:tcBorders>
            <w:shd w:val="clear" w:color="auto" w:fill="FFFFFF"/>
          </w:tcPr>
          <w:p w:rsidR="005C5F3B" w:rsidRDefault="001D4B08">
            <w:pPr>
              <w:pStyle w:val="26"/>
              <w:framePr w:w="9797" w:wrap="notBeside" w:vAnchor="text" w:hAnchor="text" w:xAlign="center" w:y="1"/>
              <w:shd w:val="clear" w:color="auto" w:fill="auto"/>
              <w:spacing w:line="413" w:lineRule="exact"/>
            </w:pPr>
            <w:proofErr w:type="gramStart"/>
            <w:r>
              <w:rPr>
                <w:rStyle w:val="211pt3"/>
              </w:rPr>
              <w:t>Тепловая энергия (отопление и горячее</w:t>
            </w:r>
            <w:proofErr w:type="gramEnd"/>
          </w:p>
          <w:p w:rsidR="005C5F3B" w:rsidRDefault="001D4B08">
            <w:pPr>
              <w:pStyle w:val="26"/>
              <w:framePr w:w="9797" w:wrap="notBeside" w:vAnchor="text" w:hAnchor="text" w:xAlign="center" w:y="1"/>
              <w:shd w:val="clear" w:color="auto" w:fill="auto"/>
              <w:spacing w:line="413" w:lineRule="exact"/>
            </w:pPr>
            <w:r>
              <w:rPr>
                <w:rStyle w:val="211pt3"/>
              </w:rPr>
              <w:t>водоснабжение)</w:t>
            </w:r>
          </w:p>
        </w:tc>
        <w:tc>
          <w:tcPr>
            <w:tcW w:w="7522" w:type="dxa"/>
            <w:tcBorders>
              <w:top w:val="single" w:sz="4" w:space="0" w:color="auto"/>
              <w:left w:val="single" w:sz="4" w:space="0" w:color="auto"/>
              <w:right w:val="single" w:sz="4" w:space="0" w:color="auto"/>
            </w:tcBorders>
            <w:shd w:val="clear" w:color="auto" w:fill="FFFFFF"/>
          </w:tcPr>
          <w:p w:rsidR="005C5F3B" w:rsidRDefault="001D4B08">
            <w:pPr>
              <w:pStyle w:val="26"/>
              <w:framePr w:w="9797" w:wrap="notBeside" w:vAnchor="text" w:hAnchor="text" w:xAlign="center" w:y="1"/>
              <w:shd w:val="clear" w:color="auto" w:fill="auto"/>
              <w:spacing w:line="413" w:lineRule="exact"/>
              <w:ind w:firstLine="180"/>
            </w:pPr>
            <w:r>
              <w:rPr>
                <w:rStyle w:val="211pt3"/>
              </w:rPr>
              <w:t>Температура и количество теплоносителя должны обеспечивать температуру внутри помещения и температуру горячей воды в соответствии с правилами предоставления коммунальных услуг гражданам. В помещениях социально-культурного назначения и административных зданий - в соответствии с отраслевыми стандартами, в других помещениях - по договорам с потребителями.</w:t>
            </w:r>
          </w:p>
        </w:tc>
      </w:tr>
      <w:tr w:rsidR="005C5F3B">
        <w:trPr>
          <w:trHeight w:hRule="exact" w:val="432"/>
          <w:jc w:val="center"/>
        </w:trPr>
        <w:tc>
          <w:tcPr>
            <w:tcW w:w="2275" w:type="dxa"/>
            <w:tcBorders>
              <w:top w:val="single" w:sz="4" w:space="0" w:color="auto"/>
              <w:left w:val="single" w:sz="4" w:space="0" w:color="auto"/>
              <w:bottom w:val="single" w:sz="4" w:space="0" w:color="auto"/>
            </w:tcBorders>
            <w:shd w:val="clear" w:color="auto" w:fill="FFFFFF"/>
          </w:tcPr>
          <w:p w:rsidR="005C5F3B" w:rsidRDefault="001D4B08">
            <w:pPr>
              <w:pStyle w:val="26"/>
              <w:framePr w:w="9797" w:wrap="notBeside" w:vAnchor="text" w:hAnchor="text" w:xAlign="center" w:y="1"/>
              <w:shd w:val="clear" w:color="auto" w:fill="auto"/>
              <w:spacing w:line="220" w:lineRule="exact"/>
            </w:pPr>
            <w:r>
              <w:rPr>
                <w:rStyle w:val="211pt3"/>
              </w:rPr>
              <w:t>Водоснабжение</w:t>
            </w:r>
          </w:p>
        </w:tc>
        <w:tc>
          <w:tcPr>
            <w:tcW w:w="7522"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797" w:wrap="notBeside" w:vAnchor="text" w:hAnchor="text" w:xAlign="center" w:y="1"/>
              <w:shd w:val="clear" w:color="auto" w:fill="auto"/>
              <w:spacing w:line="220" w:lineRule="exact"/>
              <w:ind w:left="180" w:firstLine="180"/>
              <w:jc w:val="left"/>
            </w:pPr>
            <w:r>
              <w:rPr>
                <w:rStyle w:val="211pt3"/>
              </w:rPr>
              <w:t>Соответствие качества воды требованиям санитарных норм и</w:t>
            </w:r>
          </w:p>
        </w:tc>
      </w:tr>
    </w:tbl>
    <w:p w:rsidR="005C5F3B" w:rsidRDefault="005C5F3B">
      <w:pPr>
        <w:framePr w:w="9797" w:wrap="notBeside" w:vAnchor="text" w:hAnchor="text" w:xAlign="center" w:y="1"/>
        <w:rPr>
          <w:sz w:val="2"/>
          <w:szCs w:val="2"/>
        </w:rPr>
      </w:pPr>
    </w:p>
    <w:p w:rsidR="005C5F3B" w:rsidRDefault="005C5F3B">
      <w:pPr>
        <w:rPr>
          <w:sz w:val="2"/>
          <w:szCs w:val="2"/>
        </w:rPr>
      </w:pPr>
    </w:p>
    <w:tbl>
      <w:tblPr>
        <w:tblOverlap w:val="never"/>
        <w:tblW w:w="0" w:type="auto"/>
        <w:jc w:val="center"/>
        <w:tblLayout w:type="fixed"/>
        <w:tblCellMar>
          <w:left w:w="10" w:type="dxa"/>
          <w:right w:w="10" w:type="dxa"/>
        </w:tblCellMar>
        <w:tblLook w:val="0000"/>
      </w:tblPr>
      <w:tblGrid>
        <w:gridCol w:w="2275"/>
        <w:gridCol w:w="7522"/>
      </w:tblGrid>
      <w:tr w:rsidR="005C5F3B">
        <w:trPr>
          <w:trHeight w:hRule="exact" w:val="432"/>
          <w:jc w:val="center"/>
        </w:trPr>
        <w:tc>
          <w:tcPr>
            <w:tcW w:w="2275" w:type="dxa"/>
            <w:tcBorders>
              <w:top w:val="single" w:sz="4" w:space="0" w:color="auto"/>
              <w:left w:val="single" w:sz="4" w:space="0" w:color="auto"/>
            </w:tcBorders>
            <w:shd w:val="clear" w:color="auto" w:fill="FFFFFF"/>
          </w:tcPr>
          <w:p w:rsidR="005C5F3B" w:rsidRDefault="005C5F3B">
            <w:pPr>
              <w:framePr w:w="9797" w:wrap="notBeside" w:vAnchor="text" w:hAnchor="text" w:xAlign="center" w:y="1"/>
              <w:rPr>
                <w:sz w:val="10"/>
                <w:szCs w:val="10"/>
              </w:rPr>
            </w:pPr>
          </w:p>
        </w:tc>
        <w:tc>
          <w:tcPr>
            <w:tcW w:w="7522"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797" w:wrap="notBeside" w:vAnchor="text" w:hAnchor="text" w:xAlign="center" w:y="1"/>
              <w:shd w:val="clear" w:color="auto" w:fill="auto"/>
              <w:spacing w:line="220" w:lineRule="exact"/>
              <w:ind w:left="180"/>
              <w:jc w:val="left"/>
            </w:pPr>
            <w:r>
              <w:rPr>
                <w:rStyle w:val="211pt3"/>
              </w:rPr>
              <w:t>правил</w:t>
            </w:r>
          </w:p>
        </w:tc>
      </w:tr>
      <w:tr w:rsidR="005C5F3B">
        <w:trPr>
          <w:trHeight w:hRule="exact" w:val="422"/>
          <w:jc w:val="center"/>
        </w:trPr>
        <w:tc>
          <w:tcPr>
            <w:tcW w:w="2275" w:type="dxa"/>
            <w:tcBorders>
              <w:top w:val="single" w:sz="4" w:space="0" w:color="auto"/>
              <w:left w:val="single" w:sz="4" w:space="0" w:color="auto"/>
            </w:tcBorders>
            <w:shd w:val="clear" w:color="auto" w:fill="FFFFFF"/>
          </w:tcPr>
          <w:p w:rsidR="005C5F3B" w:rsidRDefault="001D4B08">
            <w:pPr>
              <w:pStyle w:val="26"/>
              <w:framePr w:w="9797" w:wrap="notBeside" w:vAnchor="text" w:hAnchor="text" w:xAlign="center" w:y="1"/>
              <w:shd w:val="clear" w:color="auto" w:fill="auto"/>
              <w:spacing w:line="220" w:lineRule="exact"/>
            </w:pPr>
            <w:r>
              <w:rPr>
                <w:rStyle w:val="211pt3"/>
              </w:rPr>
              <w:t>Водоотведение</w:t>
            </w:r>
          </w:p>
        </w:tc>
        <w:tc>
          <w:tcPr>
            <w:tcW w:w="7522" w:type="dxa"/>
            <w:tcBorders>
              <w:top w:val="single" w:sz="4" w:space="0" w:color="auto"/>
              <w:left w:val="single" w:sz="4" w:space="0" w:color="auto"/>
              <w:right w:val="single" w:sz="4" w:space="0" w:color="auto"/>
            </w:tcBorders>
            <w:shd w:val="clear" w:color="auto" w:fill="FFFFFF"/>
          </w:tcPr>
          <w:p w:rsidR="005C5F3B" w:rsidRDefault="001D4B08">
            <w:pPr>
              <w:pStyle w:val="26"/>
              <w:framePr w:w="9797" w:wrap="notBeside" w:vAnchor="text" w:hAnchor="text" w:xAlign="center" w:y="1"/>
              <w:shd w:val="clear" w:color="auto" w:fill="auto"/>
              <w:spacing w:line="220" w:lineRule="exact"/>
              <w:ind w:left="360"/>
              <w:jc w:val="left"/>
            </w:pPr>
            <w:r>
              <w:rPr>
                <w:rStyle w:val="211pt3"/>
              </w:rPr>
              <w:t>Бесперебойное функционирование</w:t>
            </w:r>
          </w:p>
        </w:tc>
      </w:tr>
      <w:tr w:rsidR="005C5F3B">
        <w:trPr>
          <w:trHeight w:hRule="exact" w:val="845"/>
          <w:jc w:val="center"/>
        </w:trPr>
        <w:tc>
          <w:tcPr>
            <w:tcW w:w="2275" w:type="dxa"/>
            <w:tcBorders>
              <w:top w:val="single" w:sz="4" w:space="0" w:color="auto"/>
              <w:left w:val="single" w:sz="4" w:space="0" w:color="auto"/>
              <w:bottom w:val="single" w:sz="4" w:space="0" w:color="auto"/>
            </w:tcBorders>
            <w:shd w:val="clear" w:color="auto" w:fill="FFFFFF"/>
          </w:tcPr>
          <w:p w:rsidR="005C5F3B" w:rsidRDefault="001D4B08">
            <w:pPr>
              <w:pStyle w:val="26"/>
              <w:framePr w:w="9797" w:wrap="notBeside" w:vAnchor="text" w:hAnchor="text" w:xAlign="center" w:y="1"/>
              <w:shd w:val="clear" w:color="auto" w:fill="auto"/>
              <w:spacing w:line="418" w:lineRule="exact"/>
            </w:pPr>
            <w:r>
              <w:rPr>
                <w:rStyle w:val="211pt3"/>
              </w:rPr>
              <w:t>Вывоз твердых отходов</w:t>
            </w:r>
          </w:p>
        </w:tc>
        <w:tc>
          <w:tcPr>
            <w:tcW w:w="7522"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797" w:wrap="notBeside" w:vAnchor="text" w:hAnchor="text" w:xAlign="center" w:y="1"/>
              <w:shd w:val="clear" w:color="auto" w:fill="auto"/>
              <w:spacing w:line="220" w:lineRule="exact"/>
              <w:ind w:left="360"/>
              <w:jc w:val="left"/>
            </w:pPr>
            <w:r>
              <w:rPr>
                <w:rStyle w:val="211pt3"/>
              </w:rPr>
              <w:t>Вывоз в соответствии с графиком, согласованным потребителем</w:t>
            </w:r>
          </w:p>
        </w:tc>
      </w:tr>
    </w:tbl>
    <w:p w:rsidR="005C5F3B" w:rsidRDefault="005C5F3B">
      <w:pPr>
        <w:framePr w:w="9797" w:wrap="notBeside" w:vAnchor="text" w:hAnchor="text" w:xAlign="center" w:y="1"/>
        <w:rPr>
          <w:sz w:val="2"/>
          <w:szCs w:val="2"/>
        </w:rPr>
      </w:pPr>
    </w:p>
    <w:p w:rsidR="005C5F3B" w:rsidRDefault="005C5F3B">
      <w:pPr>
        <w:rPr>
          <w:sz w:val="2"/>
          <w:szCs w:val="2"/>
        </w:rPr>
      </w:pPr>
    </w:p>
    <w:p w:rsidR="005C5F3B" w:rsidRDefault="001D4B08" w:rsidP="00EC791E">
      <w:pPr>
        <w:pStyle w:val="2a"/>
        <w:keepNext/>
        <w:keepLines/>
        <w:numPr>
          <w:ilvl w:val="0"/>
          <w:numId w:val="23"/>
        </w:numPr>
        <w:shd w:val="clear" w:color="auto" w:fill="auto"/>
        <w:tabs>
          <w:tab w:val="left" w:pos="1605"/>
        </w:tabs>
        <w:spacing w:before="448" w:after="152" w:line="280" w:lineRule="exact"/>
        <w:ind w:left="860" w:firstLine="0"/>
        <w:jc w:val="both"/>
      </w:pPr>
      <w:bookmarkStart w:id="86" w:name="bookmark54"/>
      <w:r>
        <w:t>Показатели степени охвата потребителей приборами учета</w:t>
      </w:r>
      <w:bookmarkEnd w:id="86"/>
    </w:p>
    <w:p w:rsidR="005C5F3B" w:rsidRDefault="001D4B08">
      <w:pPr>
        <w:pStyle w:val="26"/>
        <w:shd w:val="clear" w:color="auto" w:fill="auto"/>
        <w:spacing w:line="280" w:lineRule="exact"/>
        <w:ind w:left="860"/>
      </w:pPr>
      <w:r>
        <w:t>Показатели степени охвата потребителей приборами учёта</w:t>
      </w:r>
    </w:p>
    <w:p w:rsidR="005C5F3B" w:rsidRDefault="001D4B08">
      <w:pPr>
        <w:pStyle w:val="26"/>
        <w:shd w:val="clear" w:color="auto" w:fill="auto"/>
        <w:spacing w:line="485" w:lineRule="exact"/>
        <w:ind w:left="160" w:right="3400"/>
        <w:jc w:val="left"/>
      </w:pPr>
      <w:r>
        <w:t xml:space="preserve">коммунальных ресурсов </w:t>
      </w:r>
      <w:proofErr w:type="gramStart"/>
      <w:r>
        <w:t>представлены</w:t>
      </w:r>
      <w:proofErr w:type="gramEnd"/>
      <w:r>
        <w:t xml:space="preserve"> в таблице 20. Таблица 20.</w:t>
      </w:r>
    </w:p>
    <w:tbl>
      <w:tblPr>
        <w:tblOverlap w:val="never"/>
        <w:tblW w:w="0" w:type="auto"/>
        <w:jc w:val="center"/>
        <w:tblLayout w:type="fixed"/>
        <w:tblCellMar>
          <w:left w:w="10" w:type="dxa"/>
          <w:right w:w="10" w:type="dxa"/>
        </w:tblCellMar>
        <w:tblLook w:val="0000"/>
      </w:tblPr>
      <w:tblGrid>
        <w:gridCol w:w="854"/>
        <w:gridCol w:w="3826"/>
        <w:gridCol w:w="1987"/>
        <w:gridCol w:w="1555"/>
        <w:gridCol w:w="1430"/>
      </w:tblGrid>
      <w:tr w:rsidR="005C5F3B">
        <w:trPr>
          <w:trHeight w:hRule="exact" w:val="293"/>
          <w:jc w:val="center"/>
        </w:trPr>
        <w:tc>
          <w:tcPr>
            <w:tcW w:w="854" w:type="dxa"/>
            <w:tcBorders>
              <w:top w:val="single" w:sz="4" w:space="0" w:color="auto"/>
              <w:left w:val="single" w:sz="4" w:space="0" w:color="auto"/>
            </w:tcBorders>
            <w:shd w:val="clear" w:color="auto" w:fill="FFFFFF"/>
          </w:tcPr>
          <w:p w:rsidR="005C5F3B" w:rsidRDefault="005C5F3B">
            <w:pPr>
              <w:framePr w:w="9653" w:wrap="notBeside" w:vAnchor="text" w:hAnchor="text" w:xAlign="center" w:y="1"/>
              <w:rPr>
                <w:sz w:val="10"/>
                <w:szCs w:val="10"/>
              </w:rPr>
            </w:pPr>
          </w:p>
        </w:tc>
        <w:tc>
          <w:tcPr>
            <w:tcW w:w="3826"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Наименование ресурса</w:t>
            </w:r>
          </w:p>
        </w:tc>
        <w:tc>
          <w:tcPr>
            <w:tcW w:w="1987"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Отопление и</w:t>
            </w:r>
          </w:p>
        </w:tc>
        <w:tc>
          <w:tcPr>
            <w:tcW w:w="1555"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ind w:left="180"/>
              <w:jc w:val="left"/>
            </w:pPr>
            <w:proofErr w:type="spellStart"/>
            <w:r>
              <w:rPr>
                <w:rStyle w:val="211pt3"/>
              </w:rPr>
              <w:t>Электричес</w:t>
            </w:r>
            <w:proofErr w:type="spellEnd"/>
            <w:r>
              <w:rPr>
                <w:rStyle w:val="211pt3"/>
              </w:rPr>
              <w:t>-</w:t>
            </w:r>
          </w:p>
        </w:tc>
        <w:tc>
          <w:tcPr>
            <w:tcW w:w="1430"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left"/>
            </w:pPr>
            <w:proofErr w:type="spellStart"/>
            <w:r>
              <w:rPr>
                <w:rStyle w:val="211pt3"/>
              </w:rPr>
              <w:t>Водоснабж</w:t>
            </w:r>
            <w:proofErr w:type="spellEnd"/>
          </w:p>
        </w:tc>
      </w:tr>
      <w:tr w:rsidR="005C5F3B">
        <w:trPr>
          <w:trHeight w:hRule="exact" w:val="562"/>
          <w:jc w:val="center"/>
        </w:trPr>
        <w:tc>
          <w:tcPr>
            <w:tcW w:w="854" w:type="dxa"/>
            <w:tcBorders>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ind w:left="220"/>
              <w:jc w:val="left"/>
            </w:pPr>
            <w:r>
              <w:rPr>
                <w:rStyle w:val="211pt3"/>
              </w:rPr>
              <w:t>Год</w:t>
            </w:r>
          </w:p>
        </w:tc>
        <w:tc>
          <w:tcPr>
            <w:tcW w:w="3826"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74" w:lineRule="exact"/>
              <w:jc w:val="center"/>
            </w:pPr>
            <w:r>
              <w:rPr>
                <w:rStyle w:val="211pt3"/>
              </w:rPr>
              <w:t>Наименование группы потребителей</w:t>
            </w:r>
          </w:p>
        </w:tc>
        <w:tc>
          <w:tcPr>
            <w:tcW w:w="1987" w:type="dxa"/>
            <w:tcBorders>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after="60" w:line="220" w:lineRule="exact"/>
              <w:jc w:val="center"/>
            </w:pPr>
            <w:r>
              <w:rPr>
                <w:rStyle w:val="211pt3"/>
              </w:rPr>
              <w:t>горячее</w:t>
            </w:r>
          </w:p>
          <w:p w:rsidR="005C5F3B" w:rsidRDefault="001D4B08">
            <w:pPr>
              <w:pStyle w:val="26"/>
              <w:framePr w:w="9653" w:wrap="notBeside" w:vAnchor="text" w:hAnchor="text" w:xAlign="center" w:y="1"/>
              <w:shd w:val="clear" w:color="auto" w:fill="auto"/>
              <w:spacing w:before="60" w:line="220" w:lineRule="exact"/>
              <w:ind w:left="220"/>
              <w:jc w:val="left"/>
            </w:pPr>
            <w:r>
              <w:rPr>
                <w:rStyle w:val="211pt3"/>
              </w:rPr>
              <w:t>водоснабжение</w:t>
            </w:r>
          </w:p>
        </w:tc>
        <w:tc>
          <w:tcPr>
            <w:tcW w:w="1555" w:type="dxa"/>
            <w:tcBorders>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ind w:left="180"/>
              <w:jc w:val="left"/>
            </w:pPr>
            <w:proofErr w:type="spellStart"/>
            <w:r>
              <w:rPr>
                <w:rStyle w:val="211pt3"/>
              </w:rPr>
              <w:t>кая</w:t>
            </w:r>
            <w:proofErr w:type="spellEnd"/>
            <w:r>
              <w:rPr>
                <w:rStyle w:val="211pt3"/>
              </w:rPr>
              <w:t xml:space="preserve"> энергия</w:t>
            </w:r>
          </w:p>
        </w:tc>
        <w:tc>
          <w:tcPr>
            <w:tcW w:w="1430" w:type="dxa"/>
            <w:tcBorders>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proofErr w:type="spellStart"/>
            <w:r>
              <w:rPr>
                <w:rStyle w:val="211pt3"/>
              </w:rPr>
              <w:t>ение</w:t>
            </w:r>
            <w:proofErr w:type="spellEnd"/>
          </w:p>
        </w:tc>
      </w:tr>
      <w:tr w:rsidR="005C5F3B">
        <w:trPr>
          <w:trHeight w:hRule="exact" w:val="288"/>
          <w:jc w:val="center"/>
        </w:trPr>
        <w:tc>
          <w:tcPr>
            <w:tcW w:w="854"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1</w:t>
            </w:r>
          </w:p>
        </w:tc>
        <w:tc>
          <w:tcPr>
            <w:tcW w:w="3826"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2</w:t>
            </w:r>
          </w:p>
        </w:tc>
        <w:tc>
          <w:tcPr>
            <w:tcW w:w="1987"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3</w:t>
            </w:r>
          </w:p>
        </w:tc>
        <w:tc>
          <w:tcPr>
            <w:tcW w:w="1555" w:type="dxa"/>
            <w:tcBorders>
              <w:top w:val="single" w:sz="4" w:space="0" w:color="auto"/>
              <w:lef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4</w:t>
            </w:r>
          </w:p>
        </w:tc>
        <w:tc>
          <w:tcPr>
            <w:tcW w:w="1430"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653" w:wrap="notBeside" w:vAnchor="text" w:hAnchor="text" w:xAlign="center" w:y="1"/>
              <w:shd w:val="clear" w:color="auto" w:fill="auto"/>
              <w:spacing w:line="220" w:lineRule="exact"/>
              <w:jc w:val="center"/>
            </w:pPr>
            <w:r>
              <w:rPr>
                <w:rStyle w:val="211pt3"/>
              </w:rPr>
              <w:t>5</w:t>
            </w:r>
          </w:p>
        </w:tc>
      </w:tr>
      <w:tr w:rsidR="005C5F3B">
        <w:trPr>
          <w:trHeight w:hRule="exact" w:val="422"/>
          <w:jc w:val="center"/>
        </w:trPr>
        <w:tc>
          <w:tcPr>
            <w:tcW w:w="854"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ind w:left="220"/>
              <w:jc w:val="left"/>
            </w:pPr>
            <w:r>
              <w:rPr>
                <w:rStyle w:val="211pt3"/>
              </w:rPr>
              <w:t>2012</w:t>
            </w:r>
          </w:p>
        </w:tc>
        <w:tc>
          <w:tcPr>
            <w:tcW w:w="3826"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Бюджетные учреждения</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7"/>
          <w:jc w:val="center"/>
        </w:trPr>
        <w:tc>
          <w:tcPr>
            <w:tcW w:w="854" w:type="dxa"/>
            <w:tcBorders>
              <w:left w:val="single" w:sz="4" w:space="0" w:color="auto"/>
            </w:tcBorders>
            <w:shd w:val="clear" w:color="auto" w:fill="FFFFFF"/>
          </w:tcPr>
          <w:p w:rsidR="005C5F3B" w:rsidRDefault="005C5F3B">
            <w:pPr>
              <w:framePr w:w="9653" w:wrap="notBeside" w:vAnchor="text" w:hAnchor="text" w:xAlign="center" w:y="1"/>
              <w:rPr>
                <w:sz w:val="10"/>
                <w:szCs w:val="10"/>
              </w:rPr>
            </w:pPr>
          </w:p>
        </w:tc>
        <w:tc>
          <w:tcPr>
            <w:tcW w:w="3826"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Многоквартирные дома</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2"/>
          <w:jc w:val="center"/>
        </w:trPr>
        <w:tc>
          <w:tcPr>
            <w:tcW w:w="854"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ind w:left="220"/>
              <w:jc w:val="left"/>
            </w:pPr>
            <w:r>
              <w:rPr>
                <w:rStyle w:val="211pt3"/>
              </w:rPr>
              <w:t>2013</w:t>
            </w:r>
          </w:p>
        </w:tc>
        <w:tc>
          <w:tcPr>
            <w:tcW w:w="3826"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left"/>
            </w:pPr>
            <w:r>
              <w:rPr>
                <w:rStyle w:val="211pt3"/>
              </w:rPr>
              <w:t>Бюджетные учреждения</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2"/>
          <w:jc w:val="center"/>
        </w:trPr>
        <w:tc>
          <w:tcPr>
            <w:tcW w:w="854" w:type="dxa"/>
            <w:tcBorders>
              <w:left w:val="single" w:sz="4" w:space="0" w:color="auto"/>
            </w:tcBorders>
            <w:shd w:val="clear" w:color="auto" w:fill="FFFFFF"/>
          </w:tcPr>
          <w:p w:rsidR="005C5F3B" w:rsidRDefault="005C5F3B">
            <w:pPr>
              <w:framePr w:w="9653" w:wrap="notBeside" w:vAnchor="text" w:hAnchor="text" w:xAlign="center" w:y="1"/>
              <w:rPr>
                <w:sz w:val="10"/>
                <w:szCs w:val="10"/>
              </w:rPr>
            </w:pPr>
          </w:p>
        </w:tc>
        <w:tc>
          <w:tcPr>
            <w:tcW w:w="3826"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Многоквартирные дома</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7"/>
          <w:jc w:val="center"/>
        </w:trPr>
        <w:tc>
          <w:tcPr>
            <w:tcW w:w="854" w:type="dxa"/>
            <w:vMerge w:val="restart"/>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ind w:left="220"/>
              <w:jc w:val="left"/>
            </w:pPr>
            <w:r>
              <w:rPr>
                <w:rStyle w:val="211pt3"/>
              </w:rPr>
              <w:t>2014</w:t>
            </w:r>
          </w:p>
        </w:tc>
        <w:tc>
          <w:tcPr>
            <w:tcW w:w="3826"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Бюджетные учреждения</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2"/>
          <w:jc w:val="center"/>
        </w:trPr>
        <w:tc>
          <w:tcPr>
            <w:tcW w:w="854" w:type="dxa"/>
            <w:vMerge/>
            <w:tcBorders>
              <w:left w:val="single" w:sz="4" w:space="0" w:color="auto"/>
            </w:tcBorders>
            <w:shd w:val="clear" w:color="auto" w:fill="FFFFFF"/>
            <w:vAlign w:val="center"/>
          </w:tcPr>
          <w:p w:rsidR="005C5F3B" w:rsidRDefault="005C5F3B">
            <w:pPr>
              <w:framePr w:w="9653" w:wrap="notBeside" w:vAnchor="text" w:hAnchor="text" w:xAlign="center" w:y="1"/>
            </w:pPr>
          </w:p>
        </w:tc>
        <w:tc>
          <w:tcPr>
            <w:tcW w:w="3826"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Многоквартирные дома</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22"/>
          <w:jc w:val="center"/>
        </w:trPr>
        <w:tc>
          <w:tcPr>
            <w:tcW w:w="854"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left"/>
            </w:pPr>
            <w:r>
              <w:rPr>
                <w:rStyle w:val="211pt3"/>
              </w:rPr>
              <w:t>2015 -</w:t>
            </w:r>
          </w:p>
        </w:tc>
        <w:tc>
          <w:tcPr>
            <w:tcW w:w="3826"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left"/>
            </w:pPr>
            <w:r>
              <w:rPr>
                <w:rStyle w:val="211pt3"/>
              </w:rPr>
              <w:t>Бюджетные учреждения</w:t>
            </w:r>
          </w:p>
        </w:tc>
        <w:tc>
          <w:tcPr>
            <w:tcW w:w="1987" w:type="dxa"/>
            <w:tcBorders>
              <w:top w:val="single" w:sz="4" w:space="0" w:color="auto"/>
              <w:lef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r w:rsidR="005C5F3B">
        <w:trPr>
          <w:trHeight w:hRule="exact" w:val="432"/>
          <w:jc w:val="center"/>
        </w:trPr>
        <w:tc>
          <w:tcPr>
            <w:tcW w:w="854" w:type="dxa"/>
            <w:tcBorders>
              <w:left w:val="single" w:sz="4" w:space="0" w:color="auto"/>
              <w:bottom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ind w:left="220"/>
              <w:jc w:val="left"/>
            </w:pPr>
            <w:r>
              <w:rPr>
                <w:rStyle w:val="211pt3"/>
              </w:rPr>
              <w:t>2025</w:t>
            </w:r>
          </w:p>
        </w:tc>
        <w:tc>
          <w:tcPr>
            <w:tcW w:w="3826" w:type="dxa"/>
            <w:tcBorders>
              <w:top w:val="single" w:sz="4" w:space="0" w:color="auto"/>
              <w:left w:val="single" w:sz="4" w:space="0" w:color="auto"/>
              <w:bottom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left"/>
            </w:pPr>
            <w:r>
              <w:rPr>
                <w:rStyle w:val="211pt3"/>
              </w:rPr>
              <w:t>Многоквартирные дома</w:t>
            </w:r>
          </w:p>
        </w:tc>
        <w:tc>
          <w:tcPr>
            <w:tcW w:w="1987" w:type="dxa"/>
            <w:tcBorders>
              <w:top w:val="single" w:sz="4" w:space="0" w:color="auto"/>
              <w:left w:val="single" w:sz="4" w:space="0" w:color="auto"/>
              <w:bottom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c>
          <w:tcPr>
            <w:tcW w:w="155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653" w:wrap="notBeside" w:vAnchor="text" w:hAnchor="text" w:xAlign="center" w:y="1"/>
              <w:shd w:val="clear" w:color="auto" w:fill="auto"/>
              <w:spacing w:line="220" w:lineRule="exact"/>
              <w:jc w:val="center"/>
            </w:pPr>
            <w:r>
              <w:rPr>
                <w:rStyle w:val="211pt3"/>
              </w:rPr>
              <w:t>100</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653" w:wrap="notBeside" w:vAnchor="text" w:hAnchor="text" w:xAlign="center" w:y="1"/>
              <w:shd w:val="clear" w:color="auto" w:fill="auto"/>
              <w:spacing w:line="220" w:lineRule="exact"/>
              <w:jc w:val="center"/>
            </w:pPr>
            <w:r>
              <w:rPr>
                <w:rStyle w:val="211pt3"/>
              </w:rPr>
              <w:t>-</w:t>
            </w:r>
          </w:p>
        </w:tc>
      </w:tr>
    </w:tbl>
    <w:p w:rsidR="005C5F3B" w:rsidRDefault="005C5F3B">
      <w:pPr>
        <w:framePr w:w="9653" w:wrap="notBeside" w:vAnchor="text" w:hAnchor="text" w:xAlign="center" w:y="1"/>
        <w:rPr>
          <w:sz w:val="2"/>
          <w:szCs w:val="2"/>
        </w:rPr>
      </w:pPr>
    </w:p>
    <w:p w:rsidR="005C5F3B" w:rsidRDefault="005C5F3B">
      <w:pPr>
        <w:rPr>
          <w:sz w:val="2"/>
          <w:szCs w:val="2"/>
        </w:rPr>
      </w:pPr>
    </w:p>
    <w:p w:rsidR="005C5F3B" w:rsidRDefault="001D4B08" w:rsidP="00730D5C">
      <w:pPr>
        <w:pStyle w:val="26"/>
        <w:shd w:val="clear" w:color="auto" w:fill="auto"/>
        <w:spacing w:line="240" w:lineRule="auto"/>
        <w:ind w:left="159" w:right="340" w:firstLine="221"/>
      </w:pPr>
      <w:proofErr w:type="gramStart"/>
      <w:r>
        <w:t xml:space="preserve">* - в показателях учитываются здания, которые необходимо оснастить приборами учета в соответствии с требованиями Федерального закона от 23.11.2009 № 261 «Об энергосбережении и повышении энергетической </w:t>
      </w:r>
      <w:r>
        <w:lastRenderedPageBreak/>
        <w:t>эффективности и о внесении изменений в отдельные законодательные акты Российской Федерации» и с учетом приказа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w:t>
      </w:r>
      <w:proofErr w:type="spellStart"/>
      <w:r>
        <w:t>общедомового</w:t>
      </w:r>
      <w:proofErr w:type="spellEnd"/>
      <w:r>
        <w:t>) приборов</w:t>
      </w:r>
      <w:proofErr w:type="gramEnd"/>
      <w:r>
        <w:t xml:space="preserve"> учета, а также формы акта обследования на предмет установления наличия (отсутствия) технической возможности установки таких приборов учета и порядка её заполнения».</w:t>
      </w:r>
    </w:p>
    <w:p w:rsidR="005C5F3B" w:rsidRDefault="001D4B08" w:rsidP="00730D5C">
      <w:pPr>
        <w:pStyle w:val="2a"/>
        <w:keepNext/>
        <w:keepLines/>
        <w:numPr>
          <w:ilvl w:val="0"/>
          <w:numId w:val="23"/>
        </w:numPr>
        <w:shd w:val="clear" w:color="auto" w:fill="auto"/>
        <w:tabs>
          <w:tab w:val="left" w:pos="1768"/>
        </w:tabs>
        <w:spacing w:line="240" w:lineRule="auto"/>
        <w:ind w:left="260" w:firstLine="720"/>
        <w:jc w:val="both"/>
      </w:pPr>
      <w:bookmarkStart w:id="87" w:name="bookmark55"/>
      <w:r>
        <w:t xml:space="preserve">Показатели надежности систем </w:t>
      </w:r>
      <w:proofErr w:type="spellStart"/>
      <w:r>
        <w:t>ресурсоснабжения</w:t>
      </w:r>
      <w:bookmarkEnd w:id="87"/>
      <w:proofErr w:type="spellEnd"/>
    </w:p>
    <w:p w:rsidR="005C5F3B" w:rsidRDefault="001D4B08" w:rsidP="00730D5C">
      <w:pPr>
        <w:pStyle w:val="26"/>
        <w:shd w:val="clear" w:color="auto" w:fill="auto"/>
        <w:spacing w:line="240" w:lineRule="auto"/>
        <w:ind w:left="260" w:right="380" w:firstLine="720"/>
      </w:pPr>
      <w:r>
        <w:t xml:space="preserve">Надёжность (бесперебойность) работы систем </w:t>
      </w:r>
      <w:proofErr w:type="spellStart"/>
      <w:r>
        <w:t>ресурсоснабжения</w:t>
      </w:r>
      <w:proofErr w:type="spellEnd"/>
      <w:r>
        <w:t xml:space="preserve"> характеризуется следующими целевыми показателями, представленными в таблице 21.</w:t>
      </w:r>
    </w:p>
    <w:p w:rsidR="005C5F3B" w:rsidRDefault="001D4B08" w:rsidP="00730D5C">
      <w:pPr>
        <w:pStyle w:val="ae"/>
        <w:framePr w:w="9979" w:wrap="notBeside" w:vAnchor="text" w:hAnchor="text" w:xAlign="center" w:y="1"/>
        <w:shd w:val="clear" w:color="auto" w:fill="auto"/>
        <w:spacing w:line="240" w:lineRule="auto"/>
      </w:pPr>
      <w:r>
        <w:t>Таблица 21.</w:t>
      </w:r>
    </w:p>
    <w:tbl>
      <w:tblPr>
        <w:tblOverlap w:val="never"/>
        <w:tblW w:w="0" w:type="auto"/>
        <w:jc w:val="center"/>
        <w:tblLayout w:type="fixed"/>
        <w:tblCellMar>
          <w:left w:w="10" w:type="dxa"/>
          <w:right w:w="10" w:type="dxa"/>
        </w:tblCellMar>
        <w:tblLook w:val="0000"/>
      </w:tblPr>
      <w:tblGrid>
        <w:gridCol w:w="4579"/>
        <w:gridCol w:w="5400"/>
      </w:tblGrid>
      <w:tr w:rsidR="005C5F3B">
        <w:trPr>
          <w:trHeight w:hRule="exact" w:val="950"/>
          <w:jc w:val="center"/>
        </w:trPr>
        <w:tc>
          <w:tcPr>
            <w:tcW w:w="4579" w:type="dxa"/>
            <w:tcBorders>
              <w:top w:val="single" w:sz="4" w:space="0" w:color="auto"/>
              <w:left w:val="single" w:sz="4" w:space="0" w:color="auto"/>
            </w:tcBorders>
            <w:shd w:val="clear" w:color="auto" w:fill="FFFFFF"/>
          </w:tcPr>
          <w:p w:rsidR="005C5F3B" w:rsidRDefault="001D4B08">
            <w:pPr>
              <w:pStyle w:val="26"/>
              <w:framePr w:w="9979" w:wrap="notBeside" w:vAnchor="text" w:hAnchor="text" w:xAlign="center" w:y="1"/>
              <w:shd w:val="clear" w:color="auto" w:fill="auto"/>
              <w:spacing w:line="220" w:lineRule="exact"/>
              <w:ind w:left="300"/>
              <w:jc w:val="left"/>
            </w:pPr>
            <w:r>
              <w:rPr>
                <w:rStyle w:val="211pt3"/>
              </w:rPr>
              <w:t xml:space="preserve">Наименование вида </w:t>
            </w:r>
            <w:proofErr w:type="spellStart"/>
            <w:r>
              <w:rPr>
                <w:rStyle w:val="211pt3"/>
              </w:rPr>
              <w:t>ресурсоснабжения</w:t>
            </w:r>
            <w:proofErr w:type="spellEnd"/>
          </w:p>
        </w:tc>
        <w:tc>
          <w:tcPr>
            <w:tcW w:w="5400" w:type="dxa"/>
            <w:tcBorders>
              <w:top w:val="single" w:sz="4" w:space="0" w:color="auto"/>
              <w:left w:val="single" w:sz="4" w:space="0" w:color="auto"/>
              <w:right w:val="single" w:sz="4" w:space="0" w:color="auto"/>
            </w:tcBorders>
            <w:shd w:val="clear" w:color="auto" w:fill="FFFFFF"/>
          </w:tcPr>
          <w:p w:rsidR="005C5F3B" w:rsidRDefault="001D4B08">
            <w:pPr>
              <w:pStyle w:val="26"/>
              <w:framePr w:w="9979" w:wrap="notBeside" w:vAnchor="text" w:hAnchor="text" w:xAlign="center" w:y="1"/>
              <w:shd w:val="clear" w:color="auto" w:fill="auto"/>
              <w:spacing w:line="220" w:lineRule="exact"/>
              <w:jc w:val="center"/>
            </w:pPr>
            <w:r>
              <w:rPr>
                <w:rStyle w:val="211pt3"/>
              </w:rPr>
              <w:t>Показатели надежности</w:t>
            </w:r>
          </w:p>
        </w:tc>
      </w:tr>
      <w:tr w:rsidR="005C5F3B">
        <w:trPr>
          <w:trHeight w:hRule="exact" w:val="864"/>
          <w:jc w:val="center"/>
        </w:trPr>
        <w:tc>
          <w:tcPr>
            <w:tcW w:w="4579" w:type="dxa"/>
            <w:tcBorders>
              <w:top w:val="single" w:sz="4" w:space="0" w:color="auto"/>
              <w:lef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20" w:lineRule="exact"/>
              <w:jc w:val="left"/>
            </w:pPr>
            <w:r>
              <w:rPr>
                <w:rStyle w:val="211pt3"/>
              </w:rPr>
              <w:t>Электроснабжение</w:t>
            </w:r>
          </w:p>
        </w:tc>
        <w:tc>
          <w:tcPr>
            <w:tcW w:w="540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83" w:lineRule="exact"/>
              <w:jc w:val="center"/>
            </w:pPr>
            <w:r>
              <w:rPr>
                <w:rStyle w:val="211pt3"/>
              </w:rPr>
              <w:t>Количество перерывов в электроснабжении потребителей.</w:t>
            </w:r>
          </w:p>
        </w:tc>
      </w:tr>
      <w:tr w:rsidR="005C5F3B">
        <w:trPr>
          <w:trHeight w:hRule="exact" w:val="955"/>
          <w:jc w:val="center"/>
        </w:trPr>
        <w:tc>
          <w:tcPr>
            <w:tcW w:w="4579" w:type="dxa"/>
            <w:tcBorders>
              <w:top w:val="single" w:sz="4" w:space="0" w:color="auto"/>
              <w:lef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20" w:lineRule="exact"/>
              <w:jc w:val="left"/>
            </w:pPr>
            <w:r>
              <w:rPr>
                <w:rStyle w:val="211pt3"/>
              </w:rPr>
              <w:t>Теплоснабжение</w:t>
            </w:r>
          </w:p>
        </w:tc>
        <w:tc>
          <w:tcPr>
            <w:tcW w:w="540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74" w:lineRule="exact"/>
              <w:jc w:val="center"/>
            </w:pPr>
            <w:r>
              <w:rPr>
                <w:rStyle w:val="211pt3"/>
              </w:rPr>
              <w:t xml:space="preserve">Количество перерывов в теплоснабжении потребителей, </w:t>
            </w:r>
            <w:proofErr w:type="gramStart"/>
            <w:r>
              <w:rPr>
                <w:rStyle w:val="211pt3"/>
              </w:rPr>
              <w:t>в следствии</w:t>
            </w:r>
            <w:proofErr w:type="gramEnd"/>
            <w:r>
              <w:rPr>
                <w:rStyle w:val="211pt3"/>
              </w:rPr>
              <w:t xml:space="preserve"> аварий и инцидентов</w:t>
            </w:r>
          </w:p>
        </w:tc>
      </w:tr>
      <w:tr w:rsidR="005C5F3B">
        <w:trPr>
          <w:trHeight w:hRule="exact" w:val="1786"/>
          <w:jc w:val="center"/>
        </w:trPr>
        <w:tc>
          <w:tcPr>
            <w:tcW w:w="4579" w:type="dxa"/>
            <w:tcBorders>
              <w:top w:val="single" w:sz="4" w:space="0" w:color="auto"/>
              <w:lef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20" w:lineRule="exact"/>
              <w:jc w:val="left"/>
            </w:pPr>
            <w:r>
              <w:rPr>
                <w:rStyle w:val="211pt3"/>
              </w:rPr>
              <w:t>Водоснабжение</w:t>
            </w:r>
          </w:p>
        </w:tc>
        <w:tc>
          <w:tcPr>
            <w:tcW w:w="540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74" w:lineRule="exact"/>
              <w:jc w:val="center"/>
            </w:pPr>
            <w:r>
              <w:rPr>
                <w:rStyle w:val="211pt3"/>
              </w:rPr>
              <w:t xml:space="preserve">Количество перерывов в водоснабжении потребителей, </w:t>
            </w:r>
            <w:proofErr w:type="gramStart"/>
            <w:r>
              <w:rPr>
                <w:rStyle w:val="211pt3"/>
              </w:rPr>
              <w:t>в следствии</w:t>
            </w:r>
            <w:proofErr w:type="gramEnd"/>
            <w:r>
              <w:rPr>
                <w:rStyle w:val="211pt3"/>
              </w:rPr>
              <w:t xml:space="preserve"> аварий и инцидентов</w:t>
            </w:r>
          </w:p>
        </w:tc>
      </w:tr>
      <w:tr w:rsidR="005C5F3B">
        <w:trPr>
          <w:trHeight w:hRule="exact" w:val="1118"/>
          <w:jc w:val="center"/>
        </w:trPr>
        <w:tc>
          <w:tcPr>
            <w:tcW w:w="4579"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979" w:wrap="notBeside" w:vAnchor="text" w:hAnchor="text" w:xAlign="center" w:y="1"/>
              <w:shd w:val="clear" w:color="auto" w:fill="auto"/>
              <w:spacing w:line="220" w:lineRule="exact"/>
              <w:jc w:val="left"/>
            </w:pPr>
            <w:r>
              <w:rPr>
                <w:rStyle w:val="211pt3"/>
              </w:rPr>
              <w:t>Водоотведение</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9979" w:wrap="notBeside" w:vAnchor="text" w:hAnchor="text" w:xAlign="center" w:y="1"/>
              <w:shd w:val="clear" w:color="auto" w:fill="auto"/>
              <w:spacing w:line="274" w:lineRule="exact"/>
              <w:jc w:val="center"/>
            </w:pPr>
            <w:r>
              <w:rPr>
                <w:rStyle w:val="211pt3"/>
              </w:rPr>
              <w:t xml:space="preserve">Количество перерывов в водоотведении потребителей, </w:t>
            </w:r>
            <w:proofErr w:type="gramStart"/>
            <w:r>
              <w:rPr>
                <w:rStyle w:val="211pt3"/>
              </w:rPr>
              <w:t>в следствии</w:t>
            </w:r>
            <w:proofErr w:type="gramEnd"/>
            <w:r>
              <w:rPr>
                <w:rStyle w:val="211pt3"/>
              </w:rPr>
              <w:t xml:space="preserve"> аварий и инцидентов</w:t>
            </w:r>
          </w:p>
        </w:tc>
      </w:tr>
    </w:tbl>
    <w:p w:rsidR="005C5F3B" w:rsidRDefault="005C5F3B">
      <w:pPr>
        <w:framePr w:w="9979"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pgSz w:w="12538" w:h="16834"/>
          <w:pgMar w:top="923" w:right="783" w:bottom="1065" w:left="1776" w:header="0" w:footer="3" w:gutter="0"/>
          <w:cols w:space="720"/>
          <w:noEndnote/>
          <w:docGrid w:linePitch="360"/>
        </w:sectPr>
      </w:pPr>
    </w:p>
    <w:p w:rsidR="005C5F3B" w:rsidRDefault="001D4B08" w:rsidP="00EC791E">
      <w:pPr>
        <w:pStyle w:val="2a"/>
        <w:keepNext/>
        <w:keepLines/>
        <w:numPr>
          <w:ilvl w:val="0"/>
          <w:numId w:val="23"/>
        </w:numPr>
        <w:shd w:val="clear" w:color="auto" w:fill="auto"/>
        <w:tabs>
          <w:tab w:val="left" w:pos="1530"/>
        </w:tabs>
        <w:ind w:left="720" w:firstLine="0"/>
        <w:jc w:val="both"/>
      </w:pPr>
      <w:bookmarkStart w:id="88" w:name="bookmark56"/>
      <w:r>
        <w:lastRenderedPageBreak/>
        <w:t xml:space="preserve">Показатели величины новых нагрузок, присоединяемых </w:t>
      </w:r>
      <w:proofErr w:type="gramStart"/>
      <w:r>
        <w:t>в</w:t>
      </w:r>
      <w:bookmarkEnd w:id="88"/>
      <w:proofErr w:type="gramEnd"/>
    </w:p>
    <w:p w:rsidR="005C5F3B" w:rsidRDefault="001D4B08">
      <w:pPr>
        <w:pStyle w:val="2a"/>
        <w:keepNext/>
        <w:keepLines/>
        <w:shd w:val="clear" w:color="auto" w:fill="auto"/>
        <w:ind w:left="4000" w:firstLine="0"/>
      </w:pPr>
      <w:bookmarkStart w:id="89" w:name="bookmark57"/>
      <w:r>
        <w:t>перспективе</w:t>
      </w:r>
      <w:bookmarkEnd w:id="89"/>
    </w:p>
    <w:p w:rsidR="005C5F3B" w:rsidRDefault="001D4B08" w:rsidP="00730D5C">
      <w:pPr>
        <w:pStyle w:val="26"/>
        <w:shd w:val="clear" w:color="auto" w:fill="auto"/>
        <w:spacing w:line="240" w:lineRule="auto"/>
        <w:ind w:right="380" w:firstLine="820"/>
      </w:pPr>
      <w:r>
        <w:t xml:space="preserve">Для обеспечения в полном объёме потребителей необходимыми ресурсами прирост мощностей и пропускной способности коммуникаций для доставки энергоресурсов должен составить не </w:t>
      </w:r>
      <w:proofErr w:type="gramStart"/>
      <w:r>
        <w:t>менее указанных</w:t>
      </w:r>
      <w:proofErr w:type="gramEnd"/>
      <w:r>
        <w:t xml:space="preserve"> в таблице 22 величин.</w:t>
      </w:r>
    </w:p>
    <w:p w:rsidR="005C5F3B" w:rsidRDefault="001D4B08" w:rsidP="00730D5C">
      <w:pPr>
        <w:pStyle w:val="26"/>
        <w:shd w:val="clear" w:color="auto" w:fill="auto"/>
        <w:spacing w:line="240" w:lineRule="auto"/>
      </w:pPr>
      <w:r>
        <w:t>Таблица 22.</w:t>
      </w:r>
    </w:p>
    <w:tbl>
      <w:tblPr>
        <w:tblOverlap w:val="never"/>
        <w:tblW w:w="0" w:type="auto"/>
        <w:jc w:val="center"/>
        <w:tblLayout w:type="fixed"/>
        <w:tblCellMar>
          <w:left w:w="10" w:type="dxa"/>
          <w:right w:w="10" w:type="dxa"/>
        </w:tblCellMar>
        <w:tblLook w:val="0000"/>
      </w:tblPr>
      <w:tblGrid>
        <w:gridCol w:w="2016"/>
        <w:gridCol w:w="802"/>
        <w:gridCol w:w="864"/>
        <w:gridCol w:w="854"/>
        <w:gridCol w:w="830"/>
        <w:gridCol w:w="888"/>
        <w:gridCol w:w="883"/>
        <w:gridCol w:w="883"/>
        <w:gridCol w:w="883"/>
        <w:gridCol w:w="946"/>
      </w:tblGrid>
      <w:tr w:rsidR="005C5F3B">
        <w:trPr>
          <w:trHeight w:hRule="exact" w:val="1915"/>
          <w:jc w:val="center"/>
        </w:trPr>
        <w:tc>
          <w:tcPr>
            <w:tcW w:w="2016"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317" w:lineRule="exact"/>
              <w:jc w:val="left"/>
            </w:pPr>
            <w:r>
              <w:rPr>
                <w:rStyle w:val="211pt3"/>
              </w:rPr>
              <w:t>Дополнительное увеличение мощностей по выработке и транспорту энергоресурсов:</w:t>
            </w:r>
          </w:p>
        </w:tc>
        <w:tc>
          <w:tcPr>
            <w:tcW w:w="802"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jc w:val="left"/>
            </w:pPr>
            <w:r>
              <w:rPr>
                <w:rStyle w:val="211pt3"/>
              </w:rPr>
              <w:t>2015</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00"/>
              <w:jc w:val="left"/>
            </w:pPr>
            <w:r>
              <w:rPr>
                <w:rStyle w:val="211pt3"/>
              </w:rPr>
              <w:t>2016</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160"/>
              <w:jc w:val="left"/>
            </w:pPr>
            <w:r>
              <w:rPr>
                <w:rStyle w:val="211pt3"/>
              </w:rPr>
              <w:t>2017</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180"/>
              <w:jc w:val="left"/>
            </w:pPr>
            <w:r>
              <w:rPr>
                <w:rStyle w:val="211pt3"/>
              </w:rPr>
              <w:t>2018</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88"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00"/>
              <w:jc w:val="left"/>
            </w:pPr>
            <w:r>
              <w:rPr>
                <w:rStyle w:val="211pt3"/>
              </w:rPr>
              <w:t>2019</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00"/>
              <w:jc w:val="left"/>
            </w:pPr>
            <w:r>
              <w:rPr>
                <w:rStyle w:val="211pt3"/>
              </w:rPr>
              <w:t>2020</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00"/>
              <w:jc w:val="left"/>
            </w:pPr>
            <w:r>
              <w:rPr>
                <w:rStyle w:val="211pt3"/>
              </w:rPr>
              <w:t>2021</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00"/>
              <w:jc w:val="left"/>
            </w:pPr>
            <w:r>
              <w:rPr>
                <w:rStyle w:val="211pt3"/>
              </w:rPr>
              <w:t>2023</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c>
          <w:tcPr>
            <w:tcW w:w="94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80" w:line="220" w:lineRule="exact"/>
              <w:ind w:left="240"/>
              <w:jc w:val="left"/>
            </w:pPr>
            <w:r>
              <w:rPr>
                <w:rStyle w:val="211pt3"/>
              </w:rPr>
              <w:t>2025</w:t>
            </w:r>
          </w:p>
          <w:p w:rsidR="005C5F3B" w:rsidRDefault="001D4B08">
            <w:pPr>
              <w:pStyle w:val="26"/>
              <w:framePr w:w="9850" w:wrap="notBeside" w:vAnchor="text" w:hAnchor="text" w:xAlign="center" w:y="1"/>
              <w:shd w:val="clear" w:color="auto" w:fill="auto"/>
              <w:spacing w:before="180" w:line="220" w:lineRule="exact"/>
              <w:jc w:val="center"/>
            </w:pPr>
            <w:r>
              <w:rPr>
                <w:rStyle w:val="211pt3"/>
              </w:rPr>
              <w:t>год</w:t>
            </w:r>
          </w:p>
        </w:tc>
      </w:tr>
      <w:tr w:rsidR="005C5F3B">
        <w:trPr>
          <w:trHeight w:hRule="exact" w:val="326"/>
          <w:jc w:val="center"/>
        </w:trPr>
        <w:tc>
          <w:tcPr>
            <w:tcW w:w="2016"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220" w:lineRule="exact"/>
              <w:jc w:val="center"/>
            </w:pPr>
            <w:r>
              <w:rPr>
                <w:rStyle w:val="211pt3"/>
              </w:rPr>
              <w:t>1</w:t>
            </w:r>
          </w:p>
        </w:tc>
        <w:tc>
          <w:tcPr>
            <w:tcW w:w="802"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220" w:lineRule="exact"/>
              <w:jc w:val="center"/>
            </w:pPr>
            <w:r>
              <w:rPr>
                <w:rStyle w:val="211pt3"/>
              </w:rPr>
              <w:t>2</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3</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4</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5</w:t>
            </w:r>
          </w:p>
        </w:tc>
        <w:tc>
          <w:tcPr>
            <w:tcW w:w="888"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220" w:lineRule="exact"/>
              <w:jc w:val="center"/>
            </w:pPr>
            <w:r>
              <w:rPr>
                <w:rStyle w:val="211pt3"/>
              </w:rPr>
              <w:t>6</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7</w:t>
            </w:r>
          </w:p>
        </w:tc>
        <w:tc>
          <w:tcPr>
            <w:tcW w:w="883"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220" w:lineRule="exact"/>
              <w:jc w:val="center"/>
            </w:pPr>
            <w:r>
              <w:rPr>
                <w:rStyle w:val="211pt3"/>
              </w:rPr>
              <w:t>8</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9</w:t>
            </w:r>
          </w:p>
        </w:tc>
        <w:tc>
          <w:tcPr>
            <w:tcW w:w="946" w:type="dxa"/>
            <w:tcBorders>
              <w:top w:val="single" w:sz="4" w:space="0" w:color="auto"/>
              <w:left w:val="single" w:sz="4" w:space="0" w:color="auto"/>
              <w:righ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220" w:lineRule="exact"/>
              <w:jc w:val="center"/>
            </w:pPr>
            <w:r>
              <w:rPr>
                <w:rStyle w:val="211pt3"/>
              </w:rPr>
              <w:t>10</w:t>
            </w:r>
          </w:p>
        </w:tc>
      </w:tr>
      <w:tr w:rsidR="005C5F3B">
        <w:trPr>
          <w:trHeight w:hRule="exact" w:val="648"/>
          <w:jc w:val="center"/>
        </w:trPr>
        <w:tc>
          <w:tcPr>
            <w:tcW w:w="2016"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312" w:lineRule="exact"/>
              <w:jc w:val="left"/>
            </w:pPr>
            <w:r>
              <w:rPr>
                <w:rStyle w:val="211pt3"/>
              </w:rPr>
              <w:t>- электроэнергия, тыс. кВт</w:t>
            </w:r>
          </w:p>
        </w:tc>
        <w:tc>
          <w:tcPr>
            <w:tcW w:w="802"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8"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94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r>
      <w:tr w:rsidR="005C5F3B">
        <w:trPr>
          <w:trHeight w:hRule="exact" w:val="643"/>
          <w:jc w:val="center"/>
        </w:trPr>
        <w:tc>
          <w:tcPr>
            <w:tcW w:w="2016" w:type="dxa"/>
            <w:tcBorders>
              <w:top w:val="single" w:sz="4" w:space="0" w:color="auto"/>
              <w:left w:val="single" w:sz="4" w:space="0" w:color="auto"/>
            </w:tcBorders>
            <w:shd w:val="clear" w:color="auto" w:fill="FFFFFF"/>
            <w:vAlign w:val="bottom"/>
          </w:tcPr>
          <w:p w:rsidR="005C5F3B" w:rsidRDefault="001D4B08">
            <w:pPr>
              <w:pStyle w:val="26"/>
              <w:framePr w:w="9850" w:wrap="notBeside" w:vAnchor="text" w:hAnchor="text" w:xAlign="center" w:y="1"/>
              <w:shd w:val="clear" w:color="auto" w:fill="auto"/>
              <w:spacing w:line="312" w:lineRule="exact"/>
              <w:jc w:val="left"/>
            </w:pPr>
            <w:r>
              <w:rPr>
                <w:rStyle w:val="211pt3"/>
              </w:rPr>
              <w:t>- тепловая энергия, Г кал/ч</w:t>
            </w:r>
          </w:p>
        </w:tc>
        <w:tc>
          <w:tcPr>
            <w:tcW w:w="802"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8"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94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r>
      <w:tr w:rsidR="005C5F3B">
        <w:trPr>
          <w:trHeight w:hRule="exact" w:val="648"/>
          <w:jc w:val="center"/>
        </w:trPr>
        <w:tc>
          <w:tcPr>
            <w:tcW w:w="2016"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312" w:lineRule="exact"/>
              <w:jc w:val="left"/>
            </w:pPr>
            <w:r>
              <w:rPr>
                <w:rStyle w:val="211pt3"/>
              </w:rPr>
              <w:t>- холодная вода, тыс. куб. м./</w:t>
            </w:r>
            <w:proofErr w:type="spellStart"/>
            <w:r>
              <w:rPr>
                <w:rStyle w:val="211pt3"/>
              </w:rPr>
              <w:t>сут</w:t>
            </w:r>
            <w:proofErr w:type="spellEnd"/>
          </w:p>
        </w:tc>
        <w:tc>
          <w:tcPr>
            <w:tcW w:w="802"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left"/>
            </w:pPr>
            <w:r>
              <w:rPr>
                <w:rStyle w:val="211pt3"/>
              </w:rPr>
              <w:t>0,375</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8"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ind w:left="200"/>
              <w:jc w:val="left"/>
            </w:pPr>
            <w:r>
              <w:rPr>
                <w:rStyle w:val="211pt3"/>
              </w:rPr>
              <w:t>0,731</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94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ind w:left="240"/>
              <w:jc w:val="left"/>
            </w:pPr>
            <w:r>
              <w:rPr>
                <w:rStyle w:val="211pt3"/>
              </w:rPr>
              <w:t>0,547</w:t>
            </w:r>
          </w:p>
        </w:tc>
      </w:tr>
      <w:tr w:rsidR="005C5F3B">
        <w:trPr>
          <w:trHeight w:hRule="exact" w:val="960"/>
          <w:jc w:val="center"/>
        </w:trPr>
        <w:tc>
          <w:tcPr>
            <w:tcW w:w="2016"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317" w:lineRule="exact"/>
              <w:jc w:val="left"/>
            </w:pPr>
            <w:r>
              <w:rPr>
                <w:rStyle w:val="211pt3"/>
              </w:rPr>
              <w:t>- объёмы водоотведения, тыс. куб.м./</w:t>
            </w:r>
            <w:proofErr w:type="spellStart"/>
            <w:r>
              <w:rPr>
                <w:rStyle w:val="211pt3"/>
              </w:rPr>
              <w:t>сут</w:t>
            </w:r>
            <w:proofErr w:type="spellEnd"/>
          </w:p>
        </w:tc>
        <w:tc>
          <w:tcPr>
            <w:tcW w:w="802"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6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54"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30"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8"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94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r>
      <w:tr w:rsidR="005C5F3B">
        <w:trPr>
          <w:trHeight w:hRule="exact" w:val="653"/>
          <w:jc w:val="center"/>
        </w:trPr>
        <w:tc>
          <w:tcPr>
            <w:tcW w:w="201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after="120" w:line="220" w:lineRule="exact"/>
              <w:jc w:val="left"/>
            </w:pPr>
            <w:r>
              <w:rPr>
                <w:rStyle w:val="211pt3"/>
              </w:rPr>
              <w:t>- газ,</w:t>
            </w:r>
          </w:p>
          <w:p w:rsidR="005C5F3B" w:rsidRDefault="001D4B08">
            <w:pPr>
              <w:pStyle w:val="26"/>
              <w:framePr w:w="9850" w:wrap="notBeside" w:vAnchor="text" w:hAnchor="text" w:xAlign="center" w:y="1"/>
              <w:shd w:val="clear" w:color="auto" w:fill="auto"/>
              <w:spacing w:before="120" w:line="220" w:lineRule="exact"/>
              <w:jc w:val="left"/>
            </w:pPr>
            <w:r>
              <w:rPr>
                <w:rStyle w:val="211pt3"/>
              </w:rPr>
              <w:t>тыс</w:t>
            </w:r>
            <w:proofErr w:type="gramStart"/>
            <w:r>
              <w:rPr>
                <w:rStyle w:val="211pt3"/>
              </w:rPr>
              <w:t>.к</w:t>
            </w:r>
            <w:proofErr w:type="gramEnd"/>
            <w:r>
              <w:rPr>
                <w:rStyle w:val="211pt3"/>
              </w:rPr>
              <w:t>уб.м/</w:t>
            </w:r>
            <w:proofErr w:type="spellStart"/>
            <w:r>
              <w:rPr>
                <w:rStyle w:val="211pt3"/>
              </w:rPr>
              <w:t>сут</w:t>
            </w:r>
            <w:proofErr w:type="spellEnd"/>
          </w:p>
        </w:tc>
        <w:tc>
          <w:tcPr>
            <w:tcW w:w="80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left"/>
            </w:pPr>
            <w:r>
              <w:rPr>
                <w:rStyle w:val="211pt3"/>
              </w:rPr>
              <w:t>70,008</w:t>
            </w:r>
          </w:p>
        </w:tc>
        <w:tc>
          <w:tcPr>
            <w:tcW w:w="86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5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3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70,1</w:t>
            </w:r>
          </w:p>
        </w:tc>
        <w:tc>
          <w:tcPr>
            <w:tcW w:w="88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88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jc w:val="center"/>
            </w:pPr>
            <w:r>
              <w:rPr>
                <w:rStyle w:val="211pt3"/>
              </w:rPr>
              <w:t>-</w:t>
            </w:r>
          </w:p>
        </w:tc>
        <w:tc>
          <w:tcPr>
            <w:tcW w:w="946"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9850" w:wrap="notBeside" w:vAnchor="text" w:hAnchor="text" w:xAlign="center" w:y="1"/>
              <w:shd w:val="clear" w:color="auto" w:fill="auto"/>
              <w:spacing w:line="220" w:lineRule="exact"/>
              <w:ind w:left="240"/>
              <w:jc w:val="left"/>
            </w:pPr>
            <w:r>
              <w:rPr>
                <w:rStyle w:val="211pt3"/>
              </w:rPr>
              <w:t>76,9</w:t>
            </w:r>
          </w:p>
        </w:tc>
      </w:tr>
    </w:tbl>
    <w:p w:rsidR="005C5F3B" w:rsidRDefault="005C5F3B">
      <w:pPr>
        <w:framePr w:w="9850" w:wrap="notBeside" w:vAnchor="text" w:hAnchor="text" w:xAlign="center" w:y="1"/>
        <w:rPr>
          <w:sz w:val="2"/>
          <w:szCs w:val="2"/>
        </w:rPr>
      </w:pPr>
    </w:p>
    <w:p w:rsidR="005C5F3B" w:rsidRDefault="005C5F3B">
      <w:pPr>
        <w:rPr>
          <w:sz w:val="2"/>
          <w:szCs w:val="2"/>
        </w:rPr>
      </w:pPr>
    </w:p>
    <w:p w:rsidR="005C5F3B" w:rsidRDefault="001D4B08" w:rsidP="00EC791E">
      <w:pPr>
        <w:pStyle w:val="2a"/>
        <w:keepNext/>
        <w:keepLines/>
        <w:numPr>
          <w:ilvl w:val="0"/>
          <w:numId w:val="20"/>
        </w:numPr>
        <w:shd w:val="clear" w:color="auto" w:fill="auto"/>
        <w:tabs>
          <w:tab w:val="left" w:pos="1138"/>
        </w:tabs>
        <w:spacing w:before="293"/>
        <w:ind w:left="2640" w:hanging="2100"/>
      </w:pPr>
      <w:bookmarkStart w:id="90" w:name="bookmark58"/>
      <w:r>
        <w:t>Инвестиционные проекты п</w:t>
      </w:r>
      <w:r w:rsidR="004A4321">
        <w:t xml:space="preserve">о водоснабжению и водоотведению Старомышастовского </w:t>
      </w:r>
      <w:r>
        <w:t xml:space="preserve"> сельского поселения</w:t>
      </w:r>
      <w:bookmarkEnd w:id="90"/>
    </w:p>
    <w:p w:rsidR="005C5F3B" w:rsidRDefault="001D4B08" w:rsidP="00730D5C">
      <w:pPr>
        <w:pStyle w:val="26"/>
        <w:shd w:val="clear" w:color="auto" w:fill="auto"/>
        <w:spacing w:line="240" w:lineRule="auto"/>
        <w:ind w:right="380" w:firstLine="820"/>
      </w:pPr>
      <w:r>
        <w:t xml:space="preserve">Программа инвестиционных мероприятий по водоснабжению </w:t>
      </w:r>
      <w:r w:rsidR="004A4321">
        <w:t>Старомышастовского</w:t>
      </w:r>
      <w:r>
        <w:t xml:space="preserve"> сельского поселения приведена в таблице 23 на общую сумму 27400,0 тыс. руб.</w:t>
      </w:r>
    </w:p>
    <w:p w:rsidR="005C5F3B" w:rsidRPr="004A4321" w:rsidRDefault="001D4B08" w:rsidP="00730D5C">
      <w:pPr>
        <w:pStyle w:val="26"/>
        <w:shd w:val="clear" w:color="auto" w:fill="auto"/>
        <w:spacing w:line="240" w:lineRule="auto"/>
        <w:ind w:right="380" w:firstLine="820"/>
      </w:pPr>
      <w:r w:rsidRPr="004A4321">
        <w:t>Реализация представленных проектов и мероприятий в сфере водоснабжения и водоотведения позволит:</w:t>
      </w:r>
    </w:p>
    <w:p w:rsidR="005C5F3B" w:rsidRPr="004A4321" w:rsidRDefault="001D4B08" w:rsidP="00730D5C">
      <w:pPr>
        <w:pStyle w:val="26"/>
        <w:numPr>
          <w:ilvl w:val="0"/>
          <w:numId w:val="14"/>
        </w:numPr>
        <w:shd w:val="clear" w:color="auto" w:fill="auto"/>
        <w:tabs>
          <w:tab w:val="left" w:pos="272"/>
        </w:tabs>
        <w:spacing w:line="240" w:lineRule="auto"/>
      </w:pPr>
      <w:r w:rsidRPr="004A4321">
        <w:t>существенно снизить изношенность сетей;</w:t>
      </w:r>
    </w:p>
    <w:p w:rsidR="005C5F3B" w:rsidRPr="004A4321" w:rsidRDefault="001D4B08" w:rsidP="00730D5C">
      <w:pPr>
        <w:pStyle w:val="26"/>
        <w:numPr>
          <w:ilvl w:val="0"/>
          <w:numId w:val="14"/>
        </w:numPr>
        <w:shd w:val="clear" w:color="auto" w:fill="auto"/>
        <w:tabs>
          <w:tab w:val="left" w:pos="272"/>
        </w:tabs>
        <w:spacing w:line="240" w:lineRule="auto"/>
      </w:pPr>
      <w:r w:rsidRPr="004A4321">
        <w:t>обеспечить присоединение новых потребителей;</w:t>
      </w:r>
    </w:p>
    <w:p w:rsidR="005C5F3B" w:rsidRPr="00730D5C" w:rsidRDefault="001D4B08" w:rsidP="00730D5C">
      <w:pPr>
        <w:pStyle w:val="26"/>
        <w:numPr>
          <w:ilvl w:val="0"/>
          <w:numId w:val="14"/>
        </w:numPr>
        <w:shd w:val="clear" w:color="auto" w:fill="auto"/>
        <w:tabs>
          <w:tab w:val="left" w:pos="272"/>
        </w:tabs>
        <w:spacing w:line="240" w:lineRule="auto"/>
      </w:pPr>
      <w:r w:rsidRPr="00730D5C">
        <w:t>повысить надежность и бесперебойность поставляемого ресурса;</w:t>
      </w:r>
    </w:p>
    <w:p w:rsidR="005C5F3B" w:rsidRPr="00730D5C" w:rsidRDefault="001D4B08" w:rsidP="00730D5C">
      <w:pPr>
        <w:pStyle w:val="26"/>
        <w:numPr>
          <w:ilvl w:val="0"/>
          <w:numId w:val="14"/>
        </w:numPr>
        <w:shd w:val="clear" w:color="auto" w:fill="auto"/>
        <w:tabs>
          <w:tab w:val="left" w:pos="272"/>
        </w:tabs>
        <w:spacing w:line="240" w:lineRule="auto"/>
      </w:pPr>
      <w:r w:rsidRPr="00730D5C">
        <w:t>кардинально снизить сверхнормативные потери в сетях;</w:t>
      </w:r>
    </w:p>
    <w:p w:rsidR="005C5F3B" w:rsidRPr="00730D5C" w:rsidRDefault="001D4B08" w:rsidP="00730D5C">
      <w:pPr>
        <w:pStyle w:val="26"/>
        <w:numPr>
          <w:ilvl w:val="0"/>
          <w:numId w:val="14"/>
        </w:numPr>
        <w:shd w:val="clear" w:color="auto" w:fill="auto"/>
        <w:tabs>
          <w:tab w:val="left" w:pos="282"/>
        </w:tabs>
        <w:spacing w:line="240" w:lineRule="auto"/>
        <w:jc w:val="left"/>
      </w:pPr>
      <w:r w:rsidRPr="00730D5C">
        <w:t>полностью обеспечить услугами развивающиеся и застраиваемые территории;</w:t>
      </w:r>
    </w:p>
    <w:p w:rsidR="005C5F3B" w:rsidRPr="00730D5C" w:rsidRDefault="001D4B08" w:rsidP="00730D5C">
      <w:pPr>
        <w:pStyle w:val="26"/>
        <w:numPr>
          <w:ilvl w:val="0"/>
          <w:numId w:val="14"/>
        </w:numPr>
        <w:shd w:val="clear" w:color="auto" w:fill="auto"/>
        <w:tabs>
          <w:tab w:val="left" w:pos="272"/>
        </w:tabs>
        <w:spacing w:line="240" w:lineRule="auto"/>
        <w:sectPr w:rsidR="005C5F3B" w:rsidRPr="00730D5C">
          <w:pgSz w:w="12538" w:h="16834"/>
          <w:pgMar w:top="1146" w:right="790" w:bottom="1328" w:left="1899" w:header="0" w:footer="3" w:gutter="0"/>
          <w:cols w:space="720"/>
          <w:noEndnote/>
          <w:docGrid w:linePitch="360"/>
        </w:sectPr>
      </w:pPr>
      <w:r w:rsidRPr="00730D5C">
        <w:t>снизить затраты на ремонты.</w:t>
      </w:r>
    </w:p>
    <w:p w:rsidR="005C5F3B" w:rsidRDefault="001D4B08">
      <w:pPr>
        <w:pStyle w:val="26"/>
        <w:shd w:val="clear" w:color="auto" w:fill="auto"/>
        <w:spacing w:line="280" w:lineRule="exact"/>
        <w:ind w:left="7240"/>
        <w:jc w:val="left"/>
      </w:pPr>
      <w:r>
        <w:lastRenderedPageBreak/>
        <w:t>2015 - 2025 годы</w:t>
      </w:r>
    </w:p>
    <w:p w:rsidR="005C5F3B" w:rsidRDefault="001D4B08">
      <w:pPr>
        <w:pStyle w:val="ae"/>
        <w:framePr w:w="15605" w:wrap="notBeside" w:vAnchor="text" w:hAnchor="text" w:xAlign="center" w:y="1"/>
        <w:shd w:val="clear" w:color="auto" w:fill="auto"/>
        <w:spacing w:line="280" w:lineRule="exact"/>
      </w:pPr>
      <w:r>
        <w:t>Таблица 23.</w:t>
      </w:r>
    </w:p>
    <w:tbl>
      <w:tblPr>
        <w:tblOverlap w:val="never"/>
        <w:tblW w:w="0" w:type="auto"/>
        <w:jc w:val="center"/>
        <w:tblLayout w:type="fixed"/>
        <w:tblCellMar>
          <w:left w:w="10" w:type="dxa"/>
          <w:right w:w="10" w:type="dxa"/>
        </w:tblCellMar>
        <w:tblLook w:val="0000"/>
      </w:tblPr>
      <w:tblGrid>
        <w:gridCol w:w="538"/>
        <w:gridCol w:w="5875"/>
        <w:gridCol w:w="1622"/>
        <w:gridCol w:w="1440"/>
        <w:gridCol w:w="1618"/>
        <w:gridCol w:w="1622"/>
        <w:gridCol w:w="1440"/>
        <w:gridCol w:w="1450"/>
      </w:tblGrid>
      <w:tr w:rsidR="005C5F3B">
        <w:trPr>
          <w:trHeight w:hRule="exact" w:val="840"/>
          <w:jc w:val="center"/>
        </w:trPr>
        <w:tc>
          <w:tcPr>
            <w:tcW w:w="538" w:type="dxa"/>
            <w:tcBorders>
              <w:top w:val="single" w:sz="4" w:space="0" w:color="auto"/>
              <w:left w:val="single" w:sz="4" w:space="0" w:color="auto"/>
            </w:tcBorders>
            <w:shd w:val="clear" w:color="auto" w:fill="FFFFFF"/>
          </w:tcPr>
          <w:p w:rsidR="005C5F3B" w:rsidRDefault="005C5F3B">
            <w:pPr>
              <w:framePr w:w="15605" w:wrap="notBeside" w:vAnchor="text" w:hAnchor="text" w:xAlign="center" w:y="1"/>
              <w:rPr>
                <w:sz w:val="10"/>
                <w:szCs w:val="10"/>
              </w:rPr>
            </w:pPr>
          </w:p>
        </w:tc>
        <w:tc>
          <w:tcPr>
            <w:tcW w:w="5875"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Наименование мероприятий</w:t>
            </w:r>
          </w:p>
        </w:tc>
        <w:tc>
          <w:tcPr>
            <w:tcW w:w="9192" w:type="dxa"/>
            <w:gridSpan w:val="6"/>
            <w:tcBorders>
              <w:top w:val="single" w:sz="4" w:space="0" w:color="auto"/>
              <w:left w:val="single" w:sz="4" w:space="0" w:color="auto"/>
              <w:righ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Период реализации мероприятий по годам, тыс</w:t>
            </w:r>
            <w:proofErr w:type="gramStart"/>
            <w:r>
              <w:rPr>
                <w:rStyle w:val="211pt4"/>
              </w:rPr>
              <w:t>.р</w:t>
            </w:r>
            <w:proofErr w:type="gramEnd"/>
            <w:r>
              <w:rPr>
                <w:rStyle w:val="211pt4"/>
              </w:rPr>
              <w:t>уб.</w:t>
            </w:r>
          </w:p>
        </w:tc>
      </w:tr>
      <w:tr w:rsidR="005C5F3B">
        <w:trPr>
          <w:trHeight w:hRule="exact" w:val="840"/>
          <w:jc w:val="center"/>
        </w:trPr>
        <w:tc>
          <w:tcPr>
            <w:tcW w:w="538" w:type="dxa"/>
            <w:tcBorders>
              <w:left w:val="single" w:sz="4" w:space="0" w:color="auto"/>
            </w:tcBorders>
            <w:shd w:val="clear" w:color="auto" w:fill="FFFFFF"/>
          </w:tcPr>
          <w:p w:rsidR="005C5F3B" w:rsidRDefault="005C5F3B">
            <w:pPr>
              <w:framePr w:w="15605" w:wrap="notBeside" w:vAnchor="text" w:hAnchor="text" w:xAlign="center" w:y="1"/>
              <w:rPr>
                <w:sz w:val="10"/>
                <w:szCs w:val="10"/>
              </w:rPr>
            </w:pPr>
          </w:p>
        </w:tc>
        <w:tc>
          <w:tcPr>
            <w:tcW w:w="5875" w:type="dxa"/>
            <w:tcBorders>
              <w:left w:val="single" w:sz="4" w:space="0" w:color="auto"/>
            </w:tcBorders>
            <w:shd w:val="clear" w:color="auto" w:fill="FFFFFF"/>
          </w:tcPr>
          <w:p w:rsidR="005C5F3B" w:rsidRDefault="005C5F3B">
            <w:pPr>
              <w:framePr w:w="15605"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Всего</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2015</w:t>
            </w:r>
          </w:p>
        </w:tc>
        <w:tc>
          <w:tcPr>
            <w:tcW w:w="161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2016</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2017</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2018</w:t>
            </w:r>
          </w:p>
        </w:tc>
        <w:tc>
          <w:tcPr>
            <w:tcW w:w="1450" w:type="dxa"/>
            <w:tcBorders>
              <w:top w:val="single" w:sz="4" w:space="0" w:color="auto"/>
              <w:left w:val="single" w:sz="4" w:space="0" w:color="auto"/>
              <w:right w:val="single" w:sz="4" w:space="0" w:color="auto"/>
            </w:tcBorders>
            <w:shd w:val="clear" w:color="auto" w:fill="FFFFFF"/>
          </w:tcPr>
          <w:p w:rsidR="005C5F3B" w:rsidRDefault="001D4B08">
            <w:pPr>
              <w:pStyle w:val="26"/>
              <w:framePr w:w="15605" w:wrap="notBeside" w:vAnchor="text" w:hAnchor="text" w:xAlign="center" w:y="1"/>
              <w:shd w:val="clear" w:color="auto" w:fill="auto"/>
              <w:spacing w:line="408" w:lineRule="exact"/>
              <w:jc w:val="center"/>
            </w:pPr>
            <w:r>
              <w:rPr>
                <w:rStyle w:val="211pt4"/>
              </w:rPr>
              <w:t>2019 - 2025</w:t>
            </w:r>
          </w:p>
        </w:tc>
      </w:tr>
      <w:tr w:rsidR="005C5F3B">
        <w:trPr>
          <w:trHeight w:hRule="exact" w:val="422"/>
          <w:jc w:val="center"/>
        </w:trPr>
        <w:tc>
          <w:tcPr>
            <w:tcW w:w="53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ind w:left="240"/>
              <w:jc w:val="left"/>
            </w:pPr>
            <w:r>
              <w:rPr>
                <w:rStyle w:val="211pt4"/>
              </w:rPr>
              <w:t>1</w:t>
            </w:r>
          </w:p>
        </w:tc>
        <w:tc>
          <w:tcPr>
            <w:tcW w:w="5875" w:type="dxa"/>
            <w:tcBorders>
              <w:top w:val="single" w:sz="4" w:space="0" w:color="auto"/>
              <w:left w:val="single" w:sz="4" w:space="0" w:color="auto"/>
            </w:tcBorders>
            <w:shd w:val="clear" w:color="auto" w:fill="FFFFFF"/>
            <w:vAlign w:val="center"/>
          </w:tcPr>
          <w:p w:rsidR="005C5F3B" w:rsidRPr="000E30B7" w:rsidRDefault="001D4B08">
            <w:pPr>
              <w:pStyle w:val="26"/>
              <w:framePr w:w="15605" w:wrap="notBeside" w:vAnchor="text" w:hAnchor="text" w:xAlign="center" w:y="1"/>
              <w:shd w:val="clear" w:color="auto" w:fill="auto"/>
              <w:spacing w:line="220" w:lineRule="exact"/>
              <w:jc w:val="center"/>
              <w:rPr>
                <w:highlight w:val="green"/>
              </w:rPr>
            </w:pPr>
            <w:r w:rsidRPr="000E30B7">
              <w:rPr>
                <w:rStyle w:val="211pt4"/>
                <w:highlight w:val="green"/>
              </w:rPr>
              <w:t>2</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3</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4</w:t>
            </w:r>
          </w:p>
        </w:tc>
        <w:tc>
          <w:tcPr>
            <w:tcW w:w="161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5</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6</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4"/>
              </w:rPr>
              <w:t>7</w:t>
            </w:r>
          </w:p>
        </w:tc>
        <w:tc>
          <w:tcPr>
            <w:tcW w:w="145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8</w:t>
            </w:r>
          </w:p>
        </w:tc>
      </w:tr>
      <w:tr w:rsidR="005C5F3B">
        <w:trPr>
          <w:trHeight w:hRule="exact" w:val="427"/>
          <w:jc w:val="center"/>
        </w:trPr>
        <w:tc>
          <w:tcPr>
            <w:tcW w:w="53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ind w:left="240"/>
              <w:jc w:val="left"/>
            </w:pPr>
            <w:r>
              <w:rPr>
                <w:rStyle w:val="211pt3"/>
              </w:rPr>
              <w:t>1</w:t>
            </w:r>
          </w:p>
        </w:tc>
        <w:tc>
          <w:tcPr>
            <w:tcW w:w="5875" w:type="dxa"/>
            <w:tcBorders>
              <w:top w:val="single" w:sz="4" w:space="0" w:color="auto"/>
              <w:left w:val="single" w:sz="4" w:space="0" w:color="auto"/>
            </w:tcBorders>
            <w:shd w:val="clear" w:color="auto" w:fill="FFFFFF"/>
          </w:tcPr>
          <w:p w:rsidR="005C5F3B" w:rsidRPr="00856504" w:rsidRDefault="001D4B08">
            <w:pPr>
              <w:pStyle w:val="26"/>
              <w:framePr w:w="15605" w:wrap="notBeside" w:vAnchor="text" w:hAnchor="text" w:xAlign="center" w:y="1"/>
              <w:shd w:val="clear" w:color="auto" w:fill="auto"/>
              <w:spacing w:line="220" w:lineRule="exact"/>
            </w:pPr>
            <w:r w:rsidRPr="00856504">
              <w:rPr>
                <w:rStyle w:val="211pt3"/>
              </w:rPr>
              <w:t>Реконструкция и строительство новых водозаборов</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3000,0</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1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50" w:type="dxa"/>
            <w:tcBorders>
              <w:top w:val="single" w:sz="4" w:space="0" w:color="auto"/>
              <w:left w:val="single" w:sz="4" w:space="0" w:color="auto"/>
              <w:righ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3000,0</w:t>
            </w:r>
          </w:p>
        </w:tc>
      </w:tr>
      <w:tr w:rsidR="005C5F3B">
        <w:trPr>
          <w:trHeight w:hRule="exact" w:val="835"/>
          <w:jc w:val="center"/>
        </w:trPr>
        <w:tc>
          <w:tcPr>
            <w:tcW w:w="53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ind w:left="240"/>
              <w:jc w:val="left"/>
            </w:pPr>
            <w:r>
              <w:rPr>
                <w:rStyle w:val="211pt3"/>
              </w:rPr>
              <w:t>2</w:t>
            </w:r>
          </w:p>
        </w:tc>
        <w:tc>
          <w:tcPr>
            <w:tcW w:w="5875" w:type="dxa"/>
            <w:tcBorders>
              <w:top w:val="single" w:sz="4" w:space="0" w:color="auto"/>
              <w:left w:val="single" w:sz="4" w:space="0" w:color="auto"/>
            </w:tcBorders>
            <w:shd w:val="clear" w:color="auto" w:fill="FFFFFF"/>
          </w:tcPr>
          <w:p w:rsidR="005C5F3B" w:rsidRPr="00856504" w:rsidRDefault="001D4B08">
            <w:pPr>
              <w:pStyle w:val="26"/>
              <w:framePr w:w="15605" w:wrap="notBeside" w:vAnchor="text" w:hAnchor="text" w:xAlign="center" w:y="1"/>
              <w:shd w:val="clear" w:color="auto" w:fill="auto"/>
              <w:spacing w:line="418" w:lineRule="exact"/>
            </w:pPr>
            <w:r w:rsidRPr="00856504">
              <w:rPr>
                <w:rStyle w:val="211pt3"/>
              </w:rPr>
              <w:t>Установка индивидуальных и групповых приборов учета водопотребления</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500,0</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1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5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500,0</w:t>
            </w:r>
          </w:p>
        </w:tc>
      </w:tr>
      <w:tr w:rsidR="005C5F3B">
        <w:trPr>
          <w:trHeight w:hRule="exact" w:val="422"/>
          <w:jc w:val="center"/>
        </w:trPr>
        <w:tc>
          <w:tcPr>
            <w:tcW w:w="53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ind w:left="240"/>
              <w:jc w:val="left"/>
            </w:pPr>
            <w:r>
              <w:rPr>
                <w:rStyle w:val="211pt3"/>
              </w:rPr>
              <w:t>3</w:t>
            </w:r>
          </w:p>
        </w:tc>
        <w:tc>
          <w:tcPr>
            <w:tcW w:w="5875" w:type="dxa"/>
            <w:tcBorders>
              <w:top w:val="single" w:sz="4" w:space="0" w:color="auto"/>
              <w:left w:val="single" w:sz="4" w:space="0" w:color="auto"/>
            </w:tcBorders>
            <w:shd w:val="clear" w:color="auto" w:fill="FFFFFF"/>
          </w:tcPr>
          <w:p w:rsidR="005C5F3B" w:rsidRPr="00856504" w:rsidRDefault="001D4B08">
            <w:pPr>
              <w:pStyle w:val="26"/>
              <w:framePr w:w="15605" w:wrap="notBeside" w:vAnchor="text" w:hAnchor="text" w:xAlign="center" w:y="1"/>
              <w:shd w:val="clear" w:color="auto" w:fill="auto"/>
              <w:spacing w:line="220" w:lineRule="exact"/>
            </w:pPr>
            <w:r w:rsidRPr="00856504">
              <w:rPr>
                <w:rStyle w:val="211pt3"/>
              </w:rPr>
              <w:t>Реконструкция водопроводной сети</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15700,0</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1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300,0</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3500,0</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4700,0</w:t>
            </w:r>
          </w:p>
        </w:tc>
        <w:tc>
          <w:tcPr>
            <w:tcW w:w="1450" w:type="dxa"/>
            <w:tcBorders>
              <w:top w:val="single" w:sz="4" w:space="0" w:color="auto"/>
              <w:left w:val="single" w:sz="4" w:space="0" w:color="auto"/>
              <w:righ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7200,0</w:t>
            </w:r>
          </w:p>
        </w:tc>
      </w:tr>
      <w:tr w:rsidR="005C5F3B">
        <w:trPr>
          <w:trHeight w:hRule="exact" w:val="427"/>
          <w:jc w:val="center"/>
        </w:trPr>
        <w:tc>
          <w:tcPr>
            <w:tcW w:w="53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ind w:left="240"/>
              <w:jc w:val="left"/>
            </w:pPr>
            <w:r>
              <w:rPr>
                <w:rStyle w:val="211pt3"/>
              </w:rPr>
              <w:t>4</w:t>
            </w:r>
          </w:p>
        </w:tc>
        <w:tc>
          <w:tcPr>
            <w:tcW w:w="5875" w:type="dxa"/>
            <w:tcBorders>
              <w:top w:val="single" w:sz="4" w:space="0" w:color="auto"/>
              <w:left w:val="single" w:sz="4" w:space="0" w:color="auto"/>
            </w:tcBorders>
            <w:shd w:val="clear" w:color="auto" w:fill="FFFFFF"/>
          </w:tcPr>
          <w:p w:rsidR="005C5F3B" w:rsidRPr="000E30B7" w:rsidRDefault="001D4B08">
            <w:pPr>
              <w:pStyle w:val="26"/>
              <w:framePr w:w="15605" w:wrap="notBeside" w:vAnchor="text" w:hAnchor="text" w:xAlign="center" w:y="1"/>
              <w:shd w:val="clear" w:color="auto" w:fill="auto"/>
              <w:spacing w:line="220" w:lineRule="exact"/>
              <w:rPr>
                <w:highlight w:val="green"/>
              </w:rPr>
            </w:pPr>
            <w:r w:rsidRPr="000E30B7">
              <w:rPr>
                <w:rStyle w:val="211pt3"/>
              </w:rPr>
              <w:t>Замена запорной арматуры</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200,0</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18"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20,0</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20,0</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20,0</w:t>
            </w:r>
          </w:p>
        </w:tc>
        <w:tc>
          <w:tcPr>
            <w:tcW w:w="1450" w:type="dxa"/>
            <w:tcBorders>
              <w:top w:val="single" w:sz="4" w:space="0" w:color="auto"/>
              <w:left w:val="single" w:sz="4" w:space="0" w:color="auto"/>
              <w:righ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140,0</w:t>
            </w:r>
          </w:p>
        </w:tc>
      </w:tr>
      <w:tr w:rsidR="005C5F3B">
        <w:trPr>
          <w:trHeight w:hRule="exact" w:val="422"/>
          <w:jc w:val="center"/>
        </w:trPr>
        <w:tc>
          <w:tcPr>
            <w:tcW w:w="53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ind w:left="240"/>
              <w:jc w:val="left"/>
            </w:pPr>
            <w:r>
              <w:rPr>
                <w:rStyle w:val="211pt3"/>
              </w:rPr>
              <w:t>5</w:t>
            </w:r>
          </w:p>
        </w:tc>
        <w:tc>
          <w:tcPr>
            <w:tcW w:w="5875" w:type="dxa"/>
            <w:tcBorders>
              <w:top w:val="single" w:sz="4" w:space="0" w:color="auto"/>
              <w:left w:val="single" w:sz="4" w:space="0" w:color="auto"/>
            </w:tcBorders>
            <w:shd w:val="clear" w:color="auto" w:fill="FFFFFF"/>
          </w:tcPr>
          <w:p w:rsidR="005C5F3B" w:rsidRPr="000E30B7" w:rsidRDefault="001D4B08">
            <w:pPr>
              <w:pStyle w:val="26"/>
              <w:framePr w:w="15605" w:wrap="notBeside" w:vAnchor="text" w:hAnchor="text" w:xAlign="center" w:y="1"/>
              <w:shd w:val="clear" w:color="auto" w:fill="auto"/>
              <w:spacing w:line="220" w:lineRule="exact"/>
              <w:rPr>
                <w:highlight w:val="green"/>
              </w:rPr>
            </w:pPr>
            <w:r w:rsidRPr="000E30B7">
              <w:rPr>
                <w:rStyle w:val="211pt3"/>
              </w:rPr>
              <w:t>Строительство сети для новой застройки</w:t>
            </w:r>
          </w:p>
        </w:tc>
        <w:tc>
          <w:tcPr>
            <w:tcW w:w="1622" w:type="dxa"/>
            <w:tcBorders>
              <w:top w:val="single" w:sz="4" w:space="0" w:color="auto"/>
              <w:lef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8000,0</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18"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622"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tcPr>
          <w:p w:rsidR="005C5F3B" w:rsidRDefault="001D4B08">
            <w:pPr>
              <w:pStyle w:val="26"/>
              <w:framePr w:w="15605" w:wrap="notBeside" w:vAnchor="text" w:hAnchor="text" w:xAlign="center" w:y="1"/>
              <w:shd w:val="clear" w:color="auto" w:fill="auto"/>
              <w:spacing w:line="220" w:lineRule="exact"/>
              <w:jc w:val="center"/>
            </w:pPr>
            <w:r>
              <w:rPr>
                <w:rStyle w:val="211pt3"/>
              </w:rPr>
              <w:t>-</w:t>
            </w:r>
          </w:p>
        </w:tc>
        <w:tc>
          <w:tcPr>
            <w:tcW w:w="1450"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3"/>
              </w:rPr>
              <w:t>8000,0</w:t>
            </w:r>
          </w:p>
        </w:tc>
      </w:tr>
      <w:tr w:rsidR="005C5F3B">
        <w:trPr>
          <w:trHeight w:hRule="exact" w:val="499"/>
          <w:jc w:val="center"/>
        </w:trPr>
        <w:tc>
          <w:tcPr>
            <w:tcW w:w="538" w:type="dxa"/>
            <w:tcBorders>
              <w:top w:val="single" w:sz="4" w:space="0" w:color="auto"/>
              <w:left w:val="single" w:sz="4" w:space="0" w:color="auto"/>
              <w:bottom w:val="single" w:sz="4" w:space="0" w:color="auto"/>
            </w:tcBorders>
            <w:shd w:val="clear" w:color="auto" w:fill="FFFFFF"/>
          </w:tcPr>
          <w:p w:rsidR="005C5F3B" w:rsidRDefault="005C5F3B">
            <w:pPr>
              <w:framePr w:w="15605" w:wrap="notBeside" w:vAnchor="text" w:hAnchor="text" w:xAlign="center" w:y="1"/>
              <w:rPr>
                <w:sz w:val="10"/>
                <w:szCs w:val="10"/>
              </w:rPr>
            </w:pPr>
          </w:p>
        </w:tc>
        <w:tc>
          <w:tcPr>
            <w:tcW w:w="587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80" w:lineRule="exact"/>
              <w:ind w:left="880"/>
              <w:jc w:val="left"/>
            </w:pPr>
            <w:r>
              <w:rPr>
                <w:rStyle w:val="2c"/>
              </w:rPr>
              <w:t>Итого:</w:t>
            </w:r>
          </w:p>
        </w:tc>
        <w:tc>
          <w:tcPr>
            <w:tcW w:w="162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27400,0</w:t>
            </w:r>
          </w:p>
        </w:tc>
        <w:tc>
          <w:tcPr>
            <w:tcW w:w="144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w:t>
            </w:r>
          </w:p>
        </w:tc>
        <w:tc>
          <w:tcPr>
            <w:tcW w:w="161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320,0</w:t>
            </w:r>
          </w:p>
        </w:tc>
        <w:tc>
          <w:tcPr>
            <w:tcW w:w="162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3520,0</w:t>
            </w:r>
          </w:p>
        </w:tc>
        <w:tc>
          <w:tcPr>
            <w:tcW w:w="144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4720,0</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605" w:wrap="notBeside" w:vAnchor="text" w:hAnchor="text" w:xAlign="center" w:y="1"/>
              <w:shd w:val="clear" w:color="auto" w:fill="auto"/>
              <w:spacing w:line="220" w:lineRule="exact"/>
              <w:jc w:val="center"/>
            </w:pPr>
            <w:r>
              <w:rPr>
                <w:rStyle w:val="211pt4"/>
              </w:rPr>
              <w:t>18840,0</w:t>
            </w:r>
          </w:p>
        </w:tc>
      </w:tr>
    </w:tbl>
    <w:p w:rsidR="005C5F3B" w:rsidRDefault="005C5F3B">
      <w:pPr>
        <w:framePr w:w="15605"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headerReference w:type="default" r:id="rId25"/>
          <w:footerReference w:type="default" r:id="rId26"/>
          <w:headerReference w:type="first" r:id="rId27"/>
          <w:footerReference w:type="first" r:id="rId28"/>
          <w:pgSz w:w="16840" w:h="11900" w:orient="landscape"/>
          <w:pgMar w:top="2176" w:right="666" w:bottom="2176" w:left="570" w:header="0" w:footer="3" w:gutter="0"/>
          <w:cols w:space="720"/>
          <w:noEndnote/>
          <w:titlePg/>
          <w:docGrid w:linePitch="360"/>
        </w:sectPr>
      </w:pPr>
    </w:p>
    <w:p w:rsidR="005C5F3B" w:rsidRDefault="001D4B08">
      <w:pPr>
        <w:pStyle w:val="2a"/>
        <w:keepNext/>
        <w:keepLines/>
        <w:shd w:val="clear" w:color="auto" w:fill="auto"/>
        <w:ind w:left="20" w:firstLine="0"/>
        <w:jc w:val="center"/>
      </w:pPr>
      <w:bookmarkStart w:id="91" w:name="bookmark59"/>
      <w:r>
        <w:lastRenderedPageBreak/>
        <w:t>сельского поселения</w:t>
      </w:r>
      <w:bookmarkEnd w:id="91"/>
    </w:p>
    <w:p w:rsidR="005C5F3B" w:rsidRPr="00730D5C" w:rsidRDefault="001D4B08" w:rsidP="00730D5C">
      <w:pPr>
        <w:pStyle w:val="26"/>
        <w:shd w:val="clear" w:color="auto" w:fill="auto"/>
        <w:spacing w:line="240" w:lineRule="auto"/>
        <w:jc w:val="left"/>
      </w:pPr>
      <w:r w:rsidRPr="00730D5C">
        <w:t>Теплоснабжение муниципального образования осуществляется децентрализовано от мелких котельных и индивидуальных источников тепла.</w:t>
      </w:r>
    </w:p>
    <w:p w:rsidR="005C5F3B" w:rsidRPr="00730D5C" w:rsidRDefault="001D4B08" w:rsidP="00730D5C">
      <w:pPr>
        <w:pStyle w:val="2a"/>
        <w:keepNext/>
        <w:keepLines/>
        <w:numPr>
          <w:ilvl w:val="0"/>
          <w:numId w:val="24"/>
        </w:numPr>
        <w:shd w:val="clear" w:color="auto" w:fill="auto"/>
        <w:tabs>
          <w:tab w:val="left" w:pos="1434"/>
        </w:tabs>
        <w:spacing w:line="240" w:lineRule="auto"/>
        <w:ind w:left="20" w:firstLine="0"/>
        <w:jc w:val="center"/>
      </w:pPr>
      <w:bookmarkStart w:id="92" w:name="bookmark60"/>
      <w:r w:rsidRPr="00730D5C">
        <w:t xml:space="preserve">Инвестиционные проекты по электроснабжению </w:t>
      </w:r>
      <w:bookmarkEnd w:id="92"/>
      <w:r w:rsidR="00856504" w:rsidRPr="00730D5C">
        <w:t>Старомышастовского</w:t>
      </w:r>
      <w:bookmarkStart w:id="93" w:name="bookmark61"/>
      <w:r w:rsidR="00856504" w:rsidRPr="00730D5C">
        <w:t xml:space="preserve"> </w:t>
      </w:r>
      <w:r w:rsidRPr="00730D5C">
        <w:t>сельского поселения</w:t>
      </w:r>
      <w:bookmarkEnd w:id="93"/>
    </w:p>
    <w:p w:rsidR="005C5F3B" w:rsidRPr="00730D5C" w:rsidRDefault="001D4B08" w:rsidP="00730D5C">
      <w:pPr>
        <w:pStyle w:val="26"/>
        <w:shd w:val="clear" w:color="auto" w:fill="auto"/>
        <w:spacing w:line="240" w:lineRule="auto"/>
        <w:ind w:firstLine="740"/>
        <w:jc w:val="left"/>
      </w:pPr>
      <w:r w:rsidRPr="00730D5C">
        <w:t>Программа инвестиционных проектов в электроснабжении включает мероприятия по следующим организациям:</w:t>
      </w:r>
    </w:p>
    <w:p w:rsidR="005C5F3B" w:rsidRPr="00730D5C" w:rsidRDefault="005C5F3B" w:rsidP="00730D5C">
      <w:pPr>
        <w:pStyle w:val="26"/>
        <w:shd w:val="clear" w:color="auto" w:fill="auto"/>
        <w:spacing w:line="240" w:lineRule="auto"/>
        <w:jc w:val="left"/>
      </w:pPr>
    </w:p>
    <w:p w:rsidR="005C5F3B" w:rsidRPr="00730D5C" w:rsidRDefault="001D4B08" w:rsidP="00730D5C">
      <w:pPr>
        <w:pStyle w:val="26"/>
        <w:shd w:val="clear" w:color="auto" w:fill="auto"/>
        <w:spacing w:line="240" w:lineRule="auto"/>
        <w:ind w:firstLine="740"/>
        <w:jc w:val="left"/>
      </w:pPr>
      <w:r w:rsidRPr="00730D5C">
        <w:t>Общая сумма инвестиционных проектов по электроснабжению составляет 22755,7 тыс. рублей.</w:t>
      </w:r>
    </w:p>
    <w:p w:rsidR="00195D64" w:rsidRPr="00730D5C" w:rsidRDefault="001D4B08" w:rsidP="00730D5C">
      <w:pPr>
        <w:pStyle w:val="22"/>
        <w:tabs>
          <w:tab w:val="left" w:pos="1701"/>
        </w:tabs>
        <w:spacing w:before="0" w:after="0" w:line="240" w:lineRule="auto"/>
        <w:rPr>
          <w:sz w:val="28"/>
          <w:szCs w:val="28"/>
          <w:lang w:eastAsia="ru-RU"/>
        </w:rPr>
      </w:pPr>
      <w:r w:rsidRPr="00730D5C">
        <w:rPr>
          <w:sz w:val="28"/>
          <w:szCs w:val="28"/>
        </w:rPr>
        <w:t>Программа инвестиционных меропри</w:t>
      </w:r>
      <w:r w:rsidR="00053D44" w:rsidRPr="00730D5C">
        <w:rPr>
          <w:sz w:val="28"/>
          <w:szCs w:val="28"/>
        </w:rPr>
        <w:t>ятий по электроснабжению на 2017</w:t>
      </w:r>
      <w:r w:rsidRPr="00730D5C">
        <w:rPr>
          <w:sz w:val="28"/>
          <w:szCs w:val="28"/>
        </w:rPr>
        <w:t xml:space="preserve"> - 2025 годы представлена в таблице 24.</w:t>
      </w:r>
      <w:bookmarkStart w:id="94" w:name="_Toc425943701"/>
      <w:r w:rsidR="00195D64" w:rsidRPr="00730D5C">
        <w:rPr>
          <w:caps w:val="0"/>
          <w:sz w:val="28"/>
          <w:szCs w:val="28"/>
        </w:rPr>
        <w:t xml:space="preserve"> </w:t>
      </w:r>
      <w:r w:rsidR="00195D64" w:rsidRPr="00730D5C">
        <w:rPr>
          <w:caps w:val="0"/>
          <w:sz w:val="28"/>
          <w:szCs w:val="28"/>
          <w:lang w:eastAsia="ru-RU"/>
        </w:rPr>
        <w:t>ИНВЕСТИЦИИ В СТРОИТЕЛЬСТВО, РЕКОНСТРУКЦИЮ И ТЕХНИЧЕСКОЕ ПЕРЕВООРУЖЕНИЕ</w:t>
      </w:r>
      <w:bookmarkEnd w:id="94"/>
    </w:p>
    <w:p w:rsidR="00195D64" w:rsidRPr="00730D5C" w:rsidRDefault="00195D64" w:rsidP="00195D64">
      <w:pPr>
        <w:pStyle w:val="affffc"/>
        <w:spacing w:line="240" w:lineRule="auto"/>
        <w:rPr>
          <w:sz w:val="28"/>
          <w:szCs w:val="28"/>
        </w:rPr>
      </w:pPr>
      <w:r w:rsidRPr="00730D5C">
        <w:rPr>
          <w:sz w:val="28"/>
          <w:szCs w:val="28"/>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195D64" w:rsidRPr="00730D5C" w:rsidRDefault="00195D64" w:rsidP="00195D64">
      <w:pPr>
        <w:rPr>
          <w:rFonts w:ascii="Times New Roman" w:hAnsi="Times New Roman" w:cs="Times New Roman"/>
          <w:sz w:val="28"/>
          <w:szCs w:val="28"/>
        </w:rPr>
      </w:pPr>
      <w:r w:rsidRPr="00730D5C">
        <w:rPr>
          <w:rFonts w:ascii="Times New Roman" w:hAnsi="Times New Roman" w:cs="Times New Roman"/>
          <w:sz w:val="28"/>
          <w:szCs w:val="28"/>
        </w:rPr>
        <w:t xml:space="preserve">Предложения по величине необходимых инвестиций в реконструкцию и техническое перевооружение источников тепловой энергии, тепловых сетей в 2015-2030 гг. представлены в таблице 1.18. </w:t>
      </w:r>
    </w:p>
    <w:p w:rsidR="00195D64" w:rsidRDefault="00195D64" w:rsidP="00195D64">
      <w:pPr>
        <w:spacing w:after="120"/>
        <w:jc w:val="right"/>
        <w:sectPr w:rsidR="00195D64" w:rsidSect="00A366BD">
          <w:pgSz w:w="11906" w:h="16838" w:code="9"/>
          <w:pgMar w:top="567" w:right="567" w:bottom="357" w:left="1134" w:header="709" w:footer="709" w:gutter="0"/>
          <w:cols w:space="708"/>
          <w:docGrid w:linePitch="381"/>
        </w:sectPr>
      </w:pPr>
    </w:p>
    <w:p w:rsidR="00195D64" w:rsidRDefault="00195D64" w:rsidP="00195D64">
      <w:pPr>
        <w:spacing w:after="120"/>
        <w:jc w:val="right"/>
      </w:pPr>
      <w:r>
        <w:lastRenderedPageBreak/>
        <w:t>Таблица 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2724"/>
        <w:gridCol w:w="800"/>
        <w:gridCol w:w="802"/>
        <w:gridCol w:w="712"/>
        <w:gridCol w:w="713"/>
        <w:gridCol w:w="713"/>
        <w:gridCol w:w="713"/>
        <w:gridCol w:w="773"/>
        <w:gridCol w:w="1174"/>
      </w:tblGrid>
      <w:tr w:rsidR="00195D64" w:rsidRPr="005A4FF3" w:rsidTr="00A366BD">
        <w:tc>
          <w:tcPr>
            <w:tcW w:w="166" w:type="pct"/>
            <w:vMerge w:val="restart"/>
            <w:vAlign w:val="center"/>
          </w:tcPr>
          <w:p w:rsidR="00195D64" w:rsidRPr="005A4FF3" w:rsidRDefault="00195D64" w:rsidP="00A366BD">
            <w:pPr>
              <w:jc w:val="center"/>
              <w:rPr>
                <w:b/>
                <w:sz w:val="20"/>
                <w:szCs w:val="20"/>
              </w:rPr>
            </w:pPr>
            <w:r w:rsidRPr="005A4FF3">
              <w:rPr>
                <w:b/>
                <w:sz w:val="20"/>
                <w:szCs w:val="20"/>
              </w:rPr>
              <w:t xml:space="preserve">№ </w:t>
            </w:r>
            <w:proofErr w:type="spellStart"/>
            <w:proofErr w:type="gramStart"/>
            <w:r w:rsidRPr="005A4FF3">
              <w:rPr>
                <w:b/>
                <w:sz w:val="20"/>
                <w:szCs w:val="20"/>
              </w:rPr>
              <w:t>п</w:t>
            </w:r>
            <w:proofErr w:type="spellEnd"/>
            <w:proofErr w:type="gramEnd"/>
            <w:r w:rsidRPr="005A4FF3">
              <w:rPr>
                <w:b/>
                <w:sz w:val="20"/>
                <w:szCs w:val="20"/>
              </w:rPr>
              <w:t>/</w:t>
            </w:r>
            <w:proofErr w:type="spellStart"/>
            <w:r w:rsidRPr="005A4FF3">
              <w:rPr>
                <w:b/>
                <w:sz w:val="20"/>
                <w:szCs w:val="20"/>
              </w:rPr>
              <w:t>п</w:t>
            </w:r>
            <w:proofErr w:type="spellEnd"/>
          </w:p>
        </w:tc>
        <w:tc>
          <w:tcPr>
            <w:tcW w:w="1462" w:type="pct"/>
            <w:vMerge w:val="restart"/>
            <w:vAlign w:val="center"/>
          </w:tcPr>
          <w:p w:rsidR="00195D64" w:rsidRPr="005A4FF3" w:rsidRDefault="00195D64" w:rsidP="00A366BD">
            <w:pPr>
              <w:jc w:val="center"/>
              <w:rPr>
                <w:b/>
                <w:sz w:val="20"/>
                <w:szCs w:val="20"/>
              </w:rPr>
            </w:pPr>
            <w:r w:rsidRPr="005A4FF3">
              <w:rPr>
                <w:b/>
                <w:sz w:val="20"/>
                <w:szCs w:val="20"/>
              </w:rPr>
              <w:t>Мероприятие</w:t>
            </w:r>
          </w:p>
        </w:tc>
        <w:tc>
          <w:tcPr>
            <w:tcW w:w="3372" w:type="pct"/>
            <w:gridSpan w:val="8"/>
            <w:vAlign w:val="center"/>
          </w:tcPr>
          <w:p w:rsidR="00195D64" w:rsidRPr="005A4FF3" w:rsidRDefault="00195D64" w:rsidP="00A366BD">
            <w:pPr>
              <w:jc w:val="center"/>
              <w:rPr>
                <w:b/>
                <w:sz w:val="20"/>
                <w:szCs w:val="20"/>
              </w:rPr>
            </w:pPr>
            <w:r w:rsidRPr="005A4FF3">
              <w:rPr>
                <w:b/>
                <w:sz w:val="20"/>
                <w:szCs w:val="20"/>
              </w:rPr>
              <w:t>Ориентировочный объем инвестиций, тыс. руб.</w:t>
            </w:r>
            <w:r w:rsidRPr="005A4FF3" w:rsidDel="00AF08C8">
              <w:rPr>
                <w:b/>
                <w:sz w:val="20"/>
                <w:szCs w:val="20"/>
              </w:rPr>
              <w:t xml:space="preserve"> </w:t>
            </w:r>
          </w:p>
        </w:tc>
      </w:tr>
      <w:tr w:rsidR="00195D64" w:rsidRPr="005A4FF3" w:rsidTr="00A366BD">
        <w:tc>
          <w:tcPr>
            <w:tcW w:w="166" w:type="pct"/>
            <w:vMerge/>
            <w:vAlign w:val="center"/>
          </w:tcPr>
          <w:p w:rsidR="00195D64" w:rsidRPr="005A4FF3" w:rsidRDefault="00195D64" w:rsidP="00A366BD">
            <w:pPr>
              <w:jc w:val="center"/>
              <w:rPr>
                <w:b/>
                <w:sz w:val="20"/>
                <w:szCs w:val="20"/>
              </w:rPr>
            </w:pPr>
          </w:p>
        </w:tc>
        <w:tc>
          <w:tcPr>
            <w:tcW w:w="1462" w:type="pct"/>
            <w:vMerge/>
            <w:vAlign w:val="center"/>
          </w:tcPr>
          <w:p w:rsidR="00195D64" w:rsidRPr="005A4FF3" w:rsidRDefault="00195D64" w:rsidP="00A366BD">
            <w:pPr>
              <w:jc w:val="center"/>
              <w:rPr>
                <w:b/>
                <w:sz w:val="20"/>
                <w:szCs w:val="20"/>
              </w:rPr>
            </w:pPr>
          </w:p>
        </w:tc>
        <w:tc>
          <w:tcPr>
            <w:tcW w:w="462" w:type="pct"/>
            <w:vAlign w:val="center"/>
          </w:tcPr>
          <w:p w:rsidR="00195D64" w:rsidRPr="005A4FF3" w:rsidRDefault="00195D64" w:rsidP="00A366BD">
            <w:pPr>
              <w:jc w:val="center"/>
              <w:rPr>
                <w:b/>
                <w:sz w:val="20"/>
                <w:szCs w:val="20"/>
              </w:rPr>
            </w:pPr>
            <w:r w:rsidRPr="005A4FF3">
              <w:rPr>
                <w:b/>
                <w:sz w:val="20"/>
                <w:szCs w:val="20"/>
              </w:rPr>
              <w:t>Всего</w:t>
            </w:r>
          </w:p>
        </w:tc>
        <w:tc>
          <w:tcPr>
            <w:tcW w:w="463" w:type="pct"/>
            <w:vAlign w:val="center"/>
          </w:tcPr>
          <w:p w:rsidR="00195D64" w:rsidRPr="005A4FF3" w:rsidRDefault="00195D64" w:rsidP="00A366BD">
            <w:pPr>
              <w:jc w:val="center"/>
              <w:rPr>
                <w:b/>
                <w:sz w:val="20"/>
                <w:szCs w:val="20"/>
              </w:rPr>
            </w:pPr>
            <w:r w:rsidRPr="005A4FF3">
              <w:rPr>
                <w:b/>
                <w:sz w:val="20"/>
                <w:szCs w:val="20"/>
              </w:rPr>
              <w:t>2014 г.</w:t>
            </w:r>
          </w:p>
        </w:tc>
        <w:tc>
          <w:tcPr>
            <w:tcW w:w="416" w:type="pct"/>
            <w:vAlign w:val="center"/>
          </w:tcPr>
          <w:p w:rsidR="00195D64" w:rsidRPr="005A4FF3" w:rsidRDefault="00195D64" w:rsidP="00A366BD">
            <w:pPr>
              <w:jc w:val="center"/>
              <w:rPr>
                <w:b/>
                <w:sz w:val="20"/>
                <w:szCs w:val="20"/>
              </w:rPr>
            </w:pPr>
            <w:r w:rsidRPr="005A4FF3">
              <w:rPr>
                <w:b/>
                <w:sz w:val="20"/>
                <w:szCs w:val="20"/>
              </w:rPr>
              <w:t>2015 г.</w:t>
            </w:r>
          </w:p>
        </w:tc>
        <w:tc>
          <w:tcPr>
            <w:tcW w:w="416" w:type="pct"/>
            <w:vAlign w:val="center"/>
          </w:tcPr>
          <w:p w:rsidR="00195D64" w:rsidRPr="005A4FF3" w:rsidRDefault="00195D64" w:rsidP="00A366BD">
            <w:pPr>
              <w:jc w:val="center"/>
              <w:rPr>
                <w:b/>
                <w:sz w:val="20"/>
                <w:szCs w:val="20"/>
              </w:rPr>
            </w:pPr>
            <w:r w:rsidRPr="005A4FF3">
              <w:rPr>
                <w:b/>
                <w:sz w:val="20"/>
                <w:szCs w:val="20"/>
              </w:rPr>
              <w:t>2016 г.</w:t>
            </w:r>
          </w:p>
        </w:tc>
        <w:tc>
          <w:tcPr>
            <w:tcW w:w="416" w:type="pct"/>
            <w:vAlign w:val="center"/>
          </w:tcPr>
          <w:p w:rsidR="00195D64" w:rsidRPr="005A4FF3" w:rsidRDefault="00195D64" w:rsidP="00A366BD">
            <w:pPr>
              <w:jc w:val="center"/>
              <w:rPr>
                <w:b/>
                <w:sz w:val="20"/>
                <w:szCs w:val="20"/>
              </w:rPr>
            </w:pPr>
            <w:r w:rsidRPr="005A4FF3">
              <w:rPr>
                <w:b/>
                <w:sz w:val="20"/>
                <w:szCs w:val="20"/>
              </w:rPr>
              <w:t>2017 г.</w:t>
            </w:r>
          </w:p>
        </w:tc>
        <w:tc>
          <w:tcPr>
            <w:tcW w:w="416" w:type="pct"/>
            <w:vAlign w:val="center"/>
          </w:tcPr>
          <w:p w:rsidR="00195D64" w:rsidRPr="005A4FF3" w:rsidRDefault="00195D64" w:rsidP="00A366BD">
            <w:pPr>
              <w:jc w:val="center"/>
              <w:rPr>
                <w:b/>
                <w:sz w:val="20"/>
                <w:szCs w:val="20"/>
              </w:rPr>
            </w:pPr>
            <w:r w:rsidRPr="005A4FF3">
              <w:rPr>
                <w:b/>
                <w:sz w:val="20"/>
                <w:szCs w:val="20"/>
              </w:rPr>
              <w:t>2018 г.</w:t>
            </w:r>
          </w:p>
        </w:tc>
        <w:tc>
          <w:tcPr>
            <w:tcW w:w="416" w:type="pct"/>
            <w:vAlign w:val="center"/>
          </w:tcPr>
          <w:p w:rsidR="00195D64" w:rsidRPr="005A4FF3" w:rsidRDefault="00195D64" w:rsidP="00A366BD">
            <w:pPr>
              <w:jc w:val="center"/>
              <w:rPr>
                <w:b/>
                <w:sz w:val="20"/>
                <w:szCs w:val="20"/>
              </w:rPr>
            </w:pPr>
            <w:r w:rsidRPr="005A4FF3">
              <w:rPr>
                <w:b/>
                <w:sz w:val="20"/>
                <w:szCs w:val="20"/>
              </w:rPr>
              <w:t>2019-</w:t>
            </w:r>
          </w:p>
          <w:p w:rsidR="00195D64" w:rsidRPr="005A4FF3" w:rsidRDefault="00195D64" w:rsidP="00A366BD">
            <w:pPr>
              <w:jc w:val="center"/>
              <w:rPr>
                <w:b/>
                <w:sz w:val="20"/>
                <w:szCs w:val="20"/>
              </w:rPr>
            </w:pPr>
            <w:r w:rsidRPr="005A4FF3">
              <w:rPr>
                <w:b/>
                <w:sz w:val="20"/>
                <w:szCs w:val="20"/>
              </w:rPr>
              <w:t>2023 гг.</w:t>
            </w:r>
          </w:p>
        </w:tc>
        <w:tc>
          <w:tcPr>
            <w:tcW w:w="367" w:type="pct"/>
            <w:vAlign w:val="center"/>
          </w:tcPr>
          <w:p w:rsidR="00195D64" w:rsidRPr="005A4FF3" w:rsidRDefault="00195D64" w:rsidP="00A366BD">
            <w:pPr>
              <w:jc w:val="center"/>
              <w:rPr>
                <w:b/>
                <w:sz w:val="20"/>
                <w:szCs w:val="20"/>
              </w:rPr>
            </w:pPr>
            <w:r w:rsidRPr="005A4FF3">
              <w:rPr>
                <w:b/>
                <w:sz w:val="20"/>
                <w:szCs w:val="20"/>
              </w:rPr>
              <w:t>2024-202</w:t>
            </w:r>
            <w:r>
              <w:rPr>
                <w:b/>
                <w:sz w:val="20"/>
                <w:szCs w:val="20"/>
              </w:rPr>
              <w:t>9</w:t>
            </w:r>
            <w:r w:rsidRPr="005A4FF3">
              <w:rPr>
                <w:b/>
                <w:sz w:val="20"/>
                <w:szCs w:val="20"/>
              </w:rPr>
              <w:t xml:space="preserve"> гг.</w:t>
            </w:r>
          </w:p>
        </w:tc>
      </w:tr>
      <w:tr w:rsidR="00195D64" w:rsidRPr="00CA4243" w:rsidTr="00A366BD">
        <w:tc>
          <w:tcPr>
            <w:tcW w:w="166" w:type="pct"/>
          </w:tcPr>
          <w:p w:rsidR="00195D64" w:rsidRPr="00CA4243" w:rsidRDefault="00195D64" w:rsidP="00A366BD">
            <w:pPr>
              <w:jc w:val="center"/>
              <w:rPr>
                <w:sz w:val="20"/>
                <w:szCs w:val="20"/>
              </w:rPr>
            </w:pPr>
            <w:r w:rsidRPr="00CA4243">
              <w:rPr>
                <w:sz w:val="20"/>
                <w:szCs w:val="20"/>
              </w:rPr>
              <w:t>1</w:t>
            </w:r>
          </w:p>
        </w:tc>
        <w:tc>
          <w:tcPr>
            <w:tcW w:w="1462" w:type="pct"/>
          </w:tcPr>
          <w:p w:rsidR="00195D64" w:rsidRPr="00CA4243" w:rsidRDefault="00195D64" w:rsidP="00A366BD">
            <w:pPr>
              <w:jc w:val="center"/>
              <w:rPr>
                <w:sz w:val="20"/>
                <w:szCs w:val="20"/>
              </w:rPr>
            </w:pPr>
            <w:r w:rsidRPr="00CA4243">
              <w:rPr>
                <w:sz w:val="20"/>
                <w:szCs w:val="20"/>
              </w:rPr>
              <w:t>2</w:t>
            </w:r>
          </w:p>
        </w:tc>
        <w:tc>
          <w:tcPr>
            <w:tcW w:w="462" w:type="pct"/>
          </w:tcPr>
          <w:p w:rsidR="00195D64" w:rsidRPr="00CA4243" w:rsidRDefault="00195D64" w:rsidP="00A366BD">
            <w:pPr>
              <w:jc w:val="center"/>
              <w:rPr>
                <w:sz w:val="20"/>
                <w:szCs w:val="20"/>
              </w:rPr>
            </w:pPr>
            <w:r w:rsidRPr="00CA4243">
              <w:rPr>
                <w:sz w:val="20"/>
                <w:szCs w:val="20"/>
              </w:rPr>
              <w:t>3</w:t>
            </w:r>
          </w:p>
        </w:tc>
        <w:tc>
          <w:tcPr>
            <w:tcW w:w="463" w:type="pct"/>
          </w:tcPr>
          <w:p w:rsidR="00195D64" w:rsidRPr="00CA4243" w:rsidRDefault="00195D64" w:rsidP="00A366BD">
            <w:pPr>
              <w:jc w:val="center"/>
              <w:rPr>
                <w:sz w:val="20"/>
                <w:szCs w:val="20"/>
              </w:rPr>
            </w:pPr>
            <w:r w:rsidRPr="00CA4243">
              <w:rPr>
                <w:sz w:val="20"/>
                <w:szCs w:val="20"/>
              </w:rPr>
              <w:t>4</w:t>
            </w:r>
          </w:p>
        </w:tc>
        <w:tc>
          <w:tcPr>
            <w:tcW w:w="416" w:type="pct"/>
          </w:tcPr>
          <w:p w:rsidR="00195D64" w:rsidRPr="00CA4243" w:rsidRDefault="00195D64" w:rsidP="00A366BD">
            <w:pPr>
              <w:jc w:val="center"/>
              <w:rPr>
                <w:sz w:val="20"/>
                <w:szCs w:val="20"/>
              </w:rPr>
            </w:pPr>
            <w:r w:rsidRPr="00CA4243">
              <w:rPr>
                <w:sz w:val="20"/>
                <w:szCs w:val="20"/>
              </w:rPr>
              <w:t>5</w:t>
            </w:r>
          </w:p>
        </w:tc>
        <w:tc>
          <w:tcPr>
            <w:tcW w:w="416" w:type="pct"/>
          </w:tcPr>
          <w:p w:rsidR="00195D64" w:rsidRPr="00CA4243" w:rsidRDefault="00195D64" w:rsidP="00A366BD">
            <w:pPr>
              <w:jc w:val="center"/>
              <w:rPr>
                <w:sz w:val="20"/>
                <w:szCs w:val="20"/>
              </w:rPr>
            </w:pPr>
            <w:r w:rsidRPr="00CA4243">
              <w:rPr>
                <w:sz w:val="20"/>
                <w:szCs w:val="20"/>
              </w:rPr>
              <w:t>6</w:t>
            </w:r>
          </w:p>
        </w:tc>
        <w:tc>
          <w:tcPr>
            <w:tcW w:w="416" w:type="pct"/>
          </w:tcPr>
          <w:p w:rsidR="00195D64" w:rsidRPr="00CA4243" w:rsidRDefault="00195D64" w:rsidP="00A366BD">
            <w:pPr>
              <w:jc w:val="center"/>
              <w:rPr>
                <w:sz w:val="20"/>
                <w:szCs w:val="20"/>
              </w:rPr>
            </w:pPr>
            <w:r w:rsidRPr="00CA4243">
              <w:rPr>
                <w:sz w:val="20"/>
                <w:szCs w:val="20"/>
              </w:rPr>
              <w:t>7</w:t>
            </w:r>
          </w:p>
        </w:tc>
        <w:tc>
          <w:tcPr>
            <w:tcW w:w="416" w:type="pct"/>
          </w:tcPr>
          <w:p w:rsidR="00195D64" w:rsidRPr="00CA4243" w:rsidRDefault="00195D64" w:rsidP="00A366BD">
            <w:pPr>
              <w:jc w:val="center"/>
              <w:rPr>
                <w:sz w:val="20"/>
                <w:szCs w:val="20"/>
              </w:rPr>
            </w:pPr>
            <w:r w:rsidRPr="00CA4243">
              <w:rPr>
                <w:sz w:val="20"/>
                <w:szCs w:val="20"/>
              </w:rPr>
              <w:t>8</w:t>
            </w:r>
          </w:p>
        </w:tc>
        <w:tc>
          <w:tcPr>
            <w:tcW w:w="416" w:type="pct"/>
          </w:tcPr>
          <w:p w:rsidR="00195D64" w:rsidRPr="00CA4243" w:rsidRDefault="00195D64" w:rsidP="00A366BD">
            <w:pPr>
              <w:jc w:val="center"/>
              <w:rPr>
                <w:sz w:val="20"/>
                <w:szCs w:val="20"/>
              </w:rPr>
            </w:pPr>
            <w:r w:rsidRPr="00CA4243">
              <w:rPr>
                <w:sz w:val="20"/>
                <w:szCs w:val="20"/>
              </w:rPr>
              <w:t>9</w:t>
            </w:r>
          </w:p>
        </w:tc>
        <w:tc>
          <w:tcPr>
            <w:tcW w:w="367" w:type="pct"/>
          </w:tcPr>
          <w:p w:rsidR="00195D64" w:rsidRPr="00CA4243" w:rsidRDefault="00195D64" w:rsidP="00A366BD">
            <w:pPr>
              <w:jc w:val="center"/>
              <w:rPr>
                <w:sz w:val="20"/>
                <w:szCs w:val="20"/>
              </w:rPr>
            </w:pPr>
            <w:r w:rsidRPr="00CA4243">
              <w:rPr>
                <w:sz w:val="20"/>
                <w:szCs w:val="20"/>
              </w:rPr>
              <w:t>10</w:t>
            </w:r>
          </w:p>
        </w:tc>
      </w:tr>
      <w:tr w:rsidR="00195D64" w:rsidRPr="00CA4243" w:rsidTr="00A366BD">
        <w:tc>
          <w:tcPr>
            <w:tcW w:w="166" w:type="pct"/>
          </w:tcPr>
          <w:p w:rsidR="00195D64" w:rsidRPr="00CA4243" w:rsidRDefault="00195D64" w:rsidP="00A366BD">
            <w:pPr>
              <w:jc w:val="center"/>
              <w:rPr>
                <w:sz w:val="20"/>
                <w:szCs w:val="20"/>
              </w:rPr>
            </w:pPr>
            <w:r w:rsidRPr="00CA4243">
              <w:rPr>
                <w:sz w:val="20"/>
                <w:szCs w:val="20"/>
              </w:rPr>
              <w:t>1</w:t>
            </w:r>
          </w:p>
        </w:tc>
        <w:tc>
          <w:tcPr>
            <w:tcW w:w="4834" w:type="pct"/>
            <w:gridSpan w:val="9"/>
          </w:tcPr>
          <w:p w:rsidR="00195D64" w:rsidRPr="00CA4243" w:rsidRDefault="00195D64" w:rsidP="00A366BD">
            <w:pPr>
              <w:rPr>
                <w:sz w:val="20"/>
                <w:szCs w:val="20"/>
              </w:rPr>
            </w:pPr>
            <w:r w:rsidRPr="00CA4243">
              <w:rPr>
                <w:rFonts w:eastAsia="Times New Roman"/>
                <w:sz w:val="20"/>
                <w:szCs w:val="20"/>
              </w:rPr>
              <w:t>Предложения по строительству, реконструкции и техническому перевооружению источников тепловой энергии</w:t>
            </w:r>
          </w:p>
        </w:tc>
      </w:tr>
      <w:tr w:rsidR="00195D64" w:rsidRPr="00CA4243" w:rsidTr="00A366BD">
        <w:tc>
          <w:tcPr>
            <w:tcW w:w="166" w:type="pct"/>
          </w:tcPr>
          <w:p w:rsidR="00195D64" w:rsidRPr="00CA4243" w:rsidRDefault="00195D64" w:rsidP="00A366BD">
            <w:pPr>
              <w:jc w:val="center"/>
              <w:rPr>
                <w:sz w:val="20"/>
                <w:szCs w:val="20"/>
              </w:rPr>
            </w:pPr>
            <w:r w:rsidRPr="00CA4243">
              <w:rPr>
                <w:sz w:val="20"/>
                <w:szCs w:val="20"/>
              </w:rPr>
              <w:t>1.1</w:t>
            </w:r>
          </w:p>
        </w:tc>
        <w:tc>
          <w:tcPr>
            <w:tcW w:w="1462" w:type="pct"/>
            <w:vAlign w:val="center"/>
          </w:tcPr>
          <w:p w:rsidR="00195D64" w:rsidRPr="00CA4243" w:rsidRDefault="00195D64" w:rsidP="00A366BD">
            <w:pPr>
              <w:rPr>
                <w:sz w:val="20"/>
                <w:szCs w:val="20"/>
              </w:rPr>
            </w:pPr>
            <w:r>
              <w:rPr>
                <w:sz w:val="20"/>
                <w:szCs w:val="20"/>
              </w:rPr>
              <w:t>Реконструкция существующих котельных</w:t>
            </w:r>
          </w:p>
        </w:tc>
        <w:tc>
          <w:tcPr>
            <w:tcW w:w="462" w:type="pct"/>
            <w:vAlign w:val="center"/>
          </w:tcPr>
          <w:p w:rsidR="00195D64" w:rsidRPr="00CA4243" w:rsidRDefault="00195D64" w:rsidP="00A366BD">
            <w:pPr>
              <w:jc w:val="center"/>
              <w:rPr>
                <w:sz w:val="20"/>
                <w:szCs w:val="20"/>
              </w:rPr>
            </w:pPr>
            <w:r>
              <w:rPr>
                <w:sz w:val="20"/>
                <w:szCs w:val="20"/>
              </w:rPr>
              <w:t>12000</w:t>
            </w:r>
          </w:p>
        </w:tc>
        <w:tc>
          <w:tcPr>
            <w:tcW w:w="463"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r>
              <w:rPr>
                <w:sz w:val="20"/>
                <w:szCs w:val="20"/>
              </w:rPr>
              <w:t>2000</w:t>
            </w:r>
          </w:p>
        </w:tc>
        <w:tc>
          <w:tcPr>
            <w:tcW w:w="416" w:type="pct"/>
            <w:vAlign w:val="center"/>
          </w:tcPr>
          <w:p w:rsidR="00195D64" w:rsidRPr="00CA4243" w:rsidRDefault="00195D64" w:rsidP="00A366BD">
            <w:pPr>
              <w:jc w:val="center"/>
              <w:rPr>
                <w:sz w:val="20"/>
                <w:szCs w:val="20"/>
              </w:rPr>
            </w:pPr>
            <w:r>
              <w:rPr>
                <w:sz w:val="20"/>
                <w:szCs w:val="20"/>
              </w:rPr>
              <w:t>5000</w:t>
            </w:r>
          </w:p>
        </w:tc>
        <w:tc>
          <w:tcPr>
            <w:tcW w:w="367" w:type="pct"/>
            <w:vAlign w:val="center"/>
          </w:tcPr>
          <w:p w:rsidR="00195D64" w:rsidRPr="00CA4243" w:rsidRDefault="00195D64" w:rsidP="00A366BD">
            <w:pPr>
              <w:jc w:val="center"/>
              <w:rPr>
                <w:sz w:val="20"/>
                <w:szCs w:val="20"/>
              </w:rPr>
            </w:pPr>
            <w:r>
              <w:rPr>
                <w:sz w:val="20"/>
                <w:szCs w:val="20"/>
              </w:rPr>
              <w:t>5000</w:t>
            </w:r>
          </w:p>
        </w:tc>
      </w:tr>
      <w:tr w:rsidR="00195D64" w:rsidRPr="00CA4243" w:rsidTr="00A366BD">
        <w:tc>
          <w:tcPr>
            <w:tcW w:w="166" w:type="pct"/>
          </w:tcPr>
          <w:p w:rsidR="00195D64" w:rsidRPr="00CA4243" w:rsidRDefault="00195D64" w:rsidP="00A366BD">
            <w:pPr>
              <w:jc w:val="center"/>
              <w:rPr>
                <w:sz w:val="20"/>
                <w:szCs w:val="20"/>
              </w:rPr>
            </w:pPr>
            <w:r>
              <w:rPr>
                <w:sz w:val="20"/>
                <w:szCs w:val="20"/>
              </w:rPr>
              <w:t>1.2</w:t>
            </w:r>
          </w:p>
        </w:tc>
        <w:tc>
          <w:tcPr>
            <w:tcW w:w="1462" w:type="pct"/>
            <w:vAlign w:val="center"/>
          </w:tcPr>
          <w:p w:rsidR="00195D64" w:rsidRDefault="00195D64" w:rsidP="00A366BD">
            <w:pPr>
              <w:rPr>
                <w:sz w:val="20"/>
                <w:szCs w:val="20"/>
              </w:rPr>
            </w:pPr>
            <w:r>
              <w:rPr>
                <w:sz w:val="20"/>
                <w:szCs w:val="20"/>
              </w:rPr>
              <w:t xml:space="preserve">Проектирование и строительство централизованных источников теплоснабжения, 8 районных котельных в </w:t>
            </w:r>
            <w:proofErr w:type="spellStart"/>
            <w:r>
              <w:rPr>
                <w:sz w:val="20"/>
                <w:szCs w:val="20"/>
              </w:rPr>
              <w:t>ст-це</w:t>
            </w:r>
            <w:proofErr w:type="spellEnd"/>
            <w:r>
              <w:rPr>
                <w:sz w:val="20"/>
                <w:szCs w:val="20"/>
              </w:rPr>
              <w:t xml:space="preserve"> Старомышастовской</w:t>
            </w:r>
          </w:p>
        </w:tc>
        <w:tc>
          <w:tcPr>
            <w:tcW w:w="462" w:type="pct"/>
            <w:vAlign w:val="center"/>
          </w:tcPr>
          <w:p w:rsidR="00195D64" w:rsidRDefault="00195D64" w:rsidP="00A366BD">
            <w:pPr>
              <w:jc w:val="center"/>
              <w:rPr>
                <w:sz w:val="20"/>
                <w:szCs w:val="20"/>
              </w:rPr>
            </w:pPr>
            <w:r>
              <w:rPr>
                <w:sz w:val="20"/>
                <w:szCs w:val="20"/>
              </w:rPr>
              <w:t>6000</w:t>
            </w:r>
          </w:p>
        </w:tc>
        <w:tc>
          <w:tcPr>
            <w:tcW w:w="463"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Pr="00CA4243" w:rsidRDefault="00195D64" w:rsidP="00A366BD">
            <w:pPr>
              <w:jc w:val="center"/>
              <w:rPr>
                <w:sz w:val="20"/>
                <w:szCs w:val="20"/>
              </w:rPr>
            </w:pPr>
          </w:p>
        </w:tc>
        <w:tc>
          <w:tcPr>
            <w:tcW w:w="416" w:type="pct"/>
            <w:vAlign w:val="center"/>
          </w:tcPr>
          <w:p w:rsidR="00195D64" w:rsidRDefault="00195D64" w:rsidP="00A366BD">
            <w:pPr>
              <w:jc w:val="center"/>
              <w:rPr>
                <w:sz w:val="20"/>
                <w:szCs w:val="20"/>
              </w:rPr>
            </w:pPr>
            <w:r>
              <w:rPr>
                <w:sz w:val="20"/>
                <w:szCs w:val="20"/>
              </w:rPr>
              <w:t>2000</w:t>
            </w:r>
          </w:p>
        </w:tc>
        <w:tc>
          <w:tcPr>
            <w:tcW w:w="416" w:type="pct"/>
            <w:vAlign w:val="center"/>
          </w:tcPr>
          <w:p w:rsidR="00195D64" w:rsidRDefault="00195D64" w:rsidP="00A366BD">
            <w:pPr>
              <w:jc w:val="center"/>
              <w:rPr>
                <w:sz w:val="20"/>
                <w:szCs w:val="20"/>
              </w:rPr>
            </w:pPr>
            <w:r>
              <w:rPr>
                <w:sz w:val="20"/>
                <w:szCs w:val="20"/>
              </w:rPr>
              <w:t>2000</w:t>
            </w:r>
          </w:p>
        </w:tc>
        <w:tc>
          <w:tcPr>
            <w:tcW w:w="367" w:type="pct"/>
            <w:vAlign w:val="center"/>
          </w:tcPr>
          <w:p w:rsidR="00195D64" w:rsidRDefault="00195D64" w:rsidP="00A366BD">
            <w:pPr>
              <w:jc w:val="center"/>
              <w:rPr>
                <w:sz w:val="20"/>
                <w:szCs w:val="20"/>
              </w:rPr>
            </w:pPr>
            <w:r>
              <w:rPr>
                <w:sz w:val="20"/>
                <w:szCs w:val="20"/>
              </w:rPr>
              <w:t>2000</w:t>
            </w:r>
          </w:p>
        </w:tc>
      </w:tr>
      <w:tr w:rsidR="00195D64" w:rsidRPr="00CA4243" w:rsidTr="00A366BD">
        <w:trPr>
          <w:trHeight w:val="140"/>
        </w:trPr>
        <w:tc>
          <w:tcPr>
            <w:tcW w:w="166" w:type="pct"/>
            <w:vAlign w:val="center"/>
          </w:tcPr>
          <w:p w:rsidR="00195D64" w:rsidRPr="00CA4243" w:rsidRDefault="00195D64" w:rsidP="00A366BD">
            <w:pPr>
              <w:jc w:val="center"/>
              <w:rPr>
                <w:sz w:val="20"/>
                <w:szCs w:val="20"/>
              </w:rPr>
            </w:pPr>
            <w:r w:rsidRPr="00CA4243">
              <w:rPr>
                <w:sz w:val="20"/>
                <w:szCs w:val="20"/>
              </w:rPr>
              <w:t>2</w:t>
            </w:r>
          </w:p>
        </w:tc>
        <w:tc>
          <w:tcPr>
            <w:tcW w:w="4834" w:type="pct"/>
            <w:gridSpan w:val="9"/>
            <w:vAlign w:val="center"/>
          </w:tcPr>
          <w:p w:rsidR="00195D64" w:rsidRPr="00CA4243" w:rsidRDefault="00195D64" w:rsidP="00A366BD">
            <w:pPr>
              <w:rPr>
                <w:sz w:val="20"/>
                <w:szCs w:val="20"/>
              </w:rPr>
            </w:pPr>
            <w:r w:rsidRPr="00CA4243">
              <w:rPr>
                <w:sz w:val="20"/>
                <w:szCs w:val="20"/>
              </w:rPr>
              <w:t>Предложения по реконструкции, модернизации, прокладке тепловых сетей:</w:t>
            </w:r>
          </w:p>
        </w:tc>
      </w:tr>
      <w:tr w:rsidR="00195D64" w:rsidRPr="00CA4243" w:rsidTr="00A366BD">
        <w:tc>
          <w:tcPr>
            <w:tcW w:w="166" w:type="pct"/>
            <w:tcBorders>
              <w:bottom w:val="single" w:sz="4" w:space="0" w:color="auto"/>
            </w:tcBorders>
          </w:tcPr>
          <w:p w:rsidR="00195D64" w:rsidRPr="00CA4243" w:rsidRDefault="00195D64" w:rsidP="00A366BD">
            <w:pPr>
              <w:jc w:val="center"/>
              <w:rPr>
                <w:sz w:val="20"/>
                <w:szCs w:val="20"/>
              </w:rPr>
            </w:pPr>
            <w:r w:rsidRPr="00CA4243">
              <w:rPr>
                <w:sz w:val="20"/>
                <w:szCs w:val="20"/>
              </w:rPr>
              <w:t>2.1</w:t>
            </w:r>
          </w:p>
        </w:tc>
        <w:tc>
          <w:tcPr>
            <w:tcW w:w="1462" w:type="pct"/>
            <w:tcBorders>
              <w:bottom w:val="single" w:sz="4" w:space="0" w:color="auto"/>
            </w:tcBorders>
            <w:vAlign w:val="center"/>
          </w:tcPr>
          <w:p w:rsidR="00195D64" w:rsidRPr="00CA4243" w:rsidRDefault="00195D64" w:rsidP="00A366BD">
            <w:pPr>
              <w:rPr>
                <w:sz w:val="20"/>
                <w:szCs w:val="20"/>
              </w:rPr>
            </w:pPr>
            <w:r>
              <w:rPr>
                <w:sz w:val="20"/>
                <w:szCs w:val="20"/>
              </w:rPr>
              <w:t xml:space="preserve">Ремонт теплосетей в </w:t>
            </w:r>
            <w:proofErr w:type="spellStart"/>
            <w:r>
              <w:rPr>
                <w:sz w:val="20"/>
                <w:szCs w:val="20"/>
              </w:rPr>
              <w:t>ст-це</w:t>
            </w:r>
            <w:proofErr w:type="spellEnd"/>
            <w:r>
              <w:rPr>
                <w:sz w:val="20"/>
                <w:szCs w:val="20"/>
              </w:rPr>
              <w:t xml:space="preserve"> Старомышастовской</w:t>
            </w:r>
          </w:p>
        </w:tc>
        <w:tc>
          <w:tcPr>
            <w:tcW w:w="462" w:type="pct"/>
            <w:tcBorders>
              <w:bottom w:val="single" w:sz="4" w:space="0" w:color="auto"/>
            </w:tcBorders>
            <w:vAlign w:val="center"/>
          </w:tcPr>
          <w:p w:rsidR="00195D64" w:rsidRPr="00CA4243" w:rsidRDefault="00195D64" w:rsidP="00A366BD">
            <w:pPr>
              <w:jc w:val="center"/>
              <w:rPr>
                <w:sz w:val="20"/>
                <w:szCs w:val="20"/>
              </w:rPr>
            </w:pPr>
            <w:r>
              <w:rPr>
                <w:sz w:val="20"/>
                <w:szCs w:val="20"/>
              </w:rPr>
              <w:t>9000</w:t>
            </w:r>
          </w:p>
        </w:tc>
        <w:tc>
          <w:tcPr>
            <w:tcW w:w="463"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r>
              <w:rPr>
                <w:sz w:val="20"/>
                <w:szCs w:val="20"/>
              </w:rPr>
              <w:t>500</w:t>
            </w:r>
          </w:p>
        </w:tc>
        <w:tc>
          <w:tcPr>
            <w:tcW w:w="416" w:type="pct"/>
            <w:tcBorders>
              <w:bottom w:val="single" w:sz="4" w:space="0" w:color="auto"/>
            </w:tcBorders>
            <w:vAlign w:val="center"/>
          </w:tcPr>
          <w:p w:rsidR="00195D64" w:rsidRPr="00CA4243" w:rsidRDefault="00195D64" w:rsidP="00A366BD">
            <w:pPr>
              <w:jc w:val="center"/>
              <w:rPr>
                <w:sz w:val="20"/>
                <w:szCs w:val="20"/>
              </w:rPr>
            </w:pPr>
            <w:r>
              <w:rPr>
                <w:sz w:val="20"/>
                <w:szCs w:val="20"/>
              </w:rPr>
              <w:t>1500</w:t>
            </w:r>
          </w:p>
        </w:tc>
        <w:tc>
          <w:tcPr>
            <w:tcW w:w="416" w:type="pct"/>
            <w:tcBorders>
              <w:bottom w:val="single" w:sz="4" w:space="0" w:color="auto"/>
            </w:tcBorders>
            <w:vAlign w:val="center"/>
          </w:tcPr>
          <w:p w:rsidR="00195D64" w:rsidRPr="00CA4243" w:rsidRDefault="00195D64" w:rsidP="00A366BD">
            <w:pPr>
              <w:jc w:val="center"/>
              <w:rPr>
                <w:sz w:val="20"/>
                <w:szCs w:val="20"/>
              </w:rPr>
            </w:pPr>
            <w:r>
              <w:rPr>
                <w:sz w:val="20"/>
                <w:szCs w:val="20"/>
              </w:rPr>
              <w:t>2000</w:t>
            </w:r>
          </w:p>
        </w:tc>
        <w:tc>
          <w:tcPr>
            <w:tcW w:w="416" w:type="pct"/>
            <w:tcBorders>
              <w:bottom w:val="single" w:sz="4" w:space="0" w:color="auto"/>
            </w:tcBorders>
            <w:vAlign w:val="center"/>
          </w:tcPr>
          <w:p w:rsidR="00195D64" w:rsidRPr="00CA4243" w:rsidRDefault="00195D64" w:rsidP="00A366BD">
            <w:pPr>
              <w:jc w:val="center"/>
              <w:rPr>
                <w:sz w:val="20"/>
                <w:szCs w:val="20"/>
              </w:rPr>
            </w:pPr>
            <w:r>
              <w:rPr>
                <w:sz w:val="20"/>
                <w:szCs w:val="20"/>
              </w:rPr>
              <w:t>2500</w:t>
            </w:r>
          </w:p>
        </w:tc>
        <w:tc>
          <w:tcPr>
            <w:tcW w:w="367" w:type="pct"/>
            <w:tcBorders>
              <w:bottom w:val="single" w:sz="4" w:space="0" w:color="auto"/>
            </w:tcBorders>
            <w:vAlign w:val="center"/>
          </w:tcPr>
          <w:p w:rsidR="00195D64" w:rsidRPr="00CA4243" w:rsidRDefault="00195D64" w:rsidP="00A366BD">
            <w:pPr>
              <w:jc w:val="center"/>
              <w:rPr>
                <w:sz w:val="20"/>
                <w:szCs w:val="20"/>
              </w:rPr>
            </w:pPr>
            <w:r>
              <w:rPr>
                <w:sz w:val="20"/>
                <w:szCs w:val="20"/>
              </w:rPr>
              <w:t>2500</w:t>
            </w:r>
          </w:p>
        </w:tc>
      </w:tr>
      <w:tr w:rsidR="00195D64" w:rsidRPr="00CA4243" w:rsidTr="00A366BD">
        <w:tc>
          <w:tcPr>
            <w:tcW w:w="166" w:type="pct"/>
            <w:tcBorders>
              <w:bottom w:val="single" w:sz="4" w:space="0" w:color="auto"/>
            </w:tcBorders>
          </w:tcPr>
          <w:p w:rsidR="00195D64" w:rsidRPr="00CA4243" w:rsidRDefault="00195D64" w:rsidP="00A366BD">
            <w:pPr>
              <w:jc w:val="center"/>
              <w:rPr>
                <w:sz w:val="20"/>
                <w:szCs w:val="20"/>
              </w:rPr>
            </w:pPr>
            <w:r w:rsidRPr="00CA4243">
              <w:rPr>
                <w:sz w:val="20"/>
                <w:szCs w:val="20"/>
              </w:rPr>
              <w:t>2.2</w:t>
            </w:r>
          </w:p>
        </w:tc>
        <w:tc>
          <w:tcPr>
            <w:tcW w:w="1462" w:type="pct"/>
            <w:tcBorders>
              <w:bottom w:val="single" w:sz="4" w:space="0" w:color="auto"/>
            </w:tcBorders>
          </w:tcPr>
          <w:p w:rsidR="00195D64" w:rsidRPr="00CA4243" w:rsidRDefault="00195D64" w:rsidP="00A366BD">
            <w:pPr>
              <w:rPr>
                <w:sz w:val="20"/>
                <w:szCs w:val="20"/>
              </w:rPr>
            </w:pPr>
            <w:r>
              <w:rPr>
                <w:sz w:val="20"/>
                <w:szCs w:val="20"/>
              </w:rPr>
              <w:t>Прокладка труб новой теплотрассы, протяженностью 2,2 км</w:t>
            </w:r>
          </w:p>
        </w:tc>
        <w:tc>
          <w:tcPr>
            <w:tcW w:w="462" w:type="pct"/>
            <w:tcBorders>
              <w:bottom w:val="single" w:sz="4" w:space="0" w:color="auto"/>
            </w:tcBorders>
            <w:vAlign w:val="center"/>
          </w:tcPr>
          <w:p w:rsidR="00195D64" w:rsidRPr="00CA4243" w:rsidRDefault="00195D64" w:rsidP="00A366BD">
            <w:pPr>
              <w:jc w:val="center"/>
              <w:rPr>
                <w:sz w:val="20"/>
                <w:szCs w:val="20"/>
              </w:rPr>
            </w:pPr>
            <w:r>
              <w:rPr>
                <w:sz w:val="20"/>
                <w:szCs w:val="20"/>
              </w:rPr>
              <w:t>13000</w:t>
            </w:r>
          </w:p>
        </w:tc>
        <w:tc>
          <w:tcPr>
            <w:tcW w:w="463"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p>
        </w:tc>
        <w:tc>
          <w:tcPr>
            <w:tcW w:w="416" w:type="pct"/>
            <w:tcBorders>
              <w:bottom w:val="single" w:sz="4" w:space="0" w:color="auto"/>
            </w:tcBorders>
            <w:vAlign w:val="center"/>
          </w:tcPr>
          <w:p w:rsidR="00195D64" w:rsidRPr="00CA4243" w:rsidRDefault="00195D64" w:rsidP="00A366BD">
            <w:pPr>
              <w:jc w:val="center"/>
              <w:rPr>
                <w:sz w:val="20"/>
                <w:szCs w:val="20"/>
              </w:rPr>
            </w:pPr>
            <w:r>
              <w:rPr>
                <w:sz w:val="20"/>
                <w:szCs w:val="20"/>
              </w:rPr>
              <w:t>5000</w:t>
            </w:r>
          </w:p>
        </w:tc>
        <w:tc>
          <w:tcPr>
            <w:tcW w:w="367" w:type="pct"/>
            <w:tcBorders>
              <w:bottom w:val="single" w:sz="4" w:space="0" w:color="auto"/>
            </w:tcBorders>
            <w:vAlign w:val="center"/>
          </w:tcPr>
          <w:p w:rsidR="00195D64" w:rsidRPr="00CA4243" w:rsidRDefault="00195D64" w:rsidP="00A366BD">
            <w:pPr>
              <w:jc w:val="center"/>
              <w:rPr>
                <w:sz w:val="20"/>
                <w:szCs w:val="20"/>
              </w:rPr>
            </w:pPr>
            <w:r>
              <w:rPr>
                <w:sz w:val="20"/>
                <w:szCs w:val="20"/>
              </w:rPr>
              <w:t>8000</w:t>
            </w:r>
          </w:p>
        </w:tc>
      </w:tr>
      <w:tr w:rsidR="00195D64" w:rsidRPr="00CA4243" w:rsidTr="00A366BD">
        <w:trPr>
          <w:trHeight w:val="481"/>
        </w:trPr>
        <w:tc>
          <w:tcPr>
            <w:tcW w:w="166" w:type="pct"/>
          </w:tcPr>
          <w:p w:rsidR="00195D64" w:rsidRPr="00CA4243" w:rsidRDefault="00195D64" w:rsidP="00A366BD">
            <w:pPr>
              <w:jc w:val="center"/>
              <w:rPr>
                <w:sz w:val="20"/>
                <w:szCs w:val="20"/>
              </w:rPr>
            </w:pPr>
            <w:r w:rsidRPr="00CA4243">
              <w:rPr>
                <w:sz w:val="20"/>
                <w:szCs w:val="20"/>
              </w:rPr>
              <w:t>3</w:t>
            </w:r>
          </w:p>
        </w:tc>
        <w:tc>
          <w:tcPr>
            <w:tcW w:w="4834" w:type="pct"/>
            <w:gridSpan w:val="9"/>
          </w:tcPr>
          <w:p w:rsidR="00195D64" w:rsidRPr="00294473" w:rsidRDefault="00195D64" w:rsidP="00A366BD">
            <w:pPr>
              <w:rPr>
                <w:sz w:val="20"/>
              </w:rPr>
            </w:pPr>
            <w:r w:rsidRPr="00294473">
              <w:rPr>
                <w:sz w:val="20"/>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и прочие расходы.</w:t>
            </w:r>
            <w:r>
              <w:rPr>
                <w:sz w:val="20"/>
              </w:rPr>
              <w:t xml:space="preserve"> </w:t>
            </w:r>
          </w:p>
        </w:tc>
      </w:tr>
      <w:tr w:rsidR="00195D64" w:rsidRPr="00CA4243" w:rsidTr="00A366BD">
        <w:tc>
          <w:tcPr>
            <w:tcW w:w="166" w:type="pct"/>
          </w:tcPr>
          <w:p w:rsidR="00195D64" w:rsidRPr="00CA4243" w:rsidRDefault="00195D64" w:rsidP="00A366BD">
            <w:pPr>
              <w:jc w:val="center"/>
              <w:rPr>
                <w:sz w:val="20"/>
                <w:szCs w:val="20"/>
              </w:rPr>
            </w:pPr>
            <w:r w:rsidRPr="00CA4243">
              <w:rPr>
                <w:sz w:val="20"/>
                <w:szCs w:val="20"/>
              </w:rPr>
              <w:t>3.1</w:t>
            </w:r>
          </w:p>
        </w:tc>
        <w:tc>
          <w:tcPr>
            <w:tcW w:w="1462" w:type="pct"/>
            <w:vAlign w:val="center"/>
          </w:tcPr>
          <w:p w:rsidR="00195D64" w:rsidRPr="00CA4243" w:rsidRDefault="00195D64" w:rsidP="00A366BD">
            <w:pPr>
              <w:rPr>
                <w:sz w:val="20"/>
                <w:szCs w:val="20"/>
              </w:rPr>
            </w:pPr>
            <w:r w:rsidRPr="00CA4243">
              <w:rPr>
                <w:sz w:val="20"/>
                <w:szCs w:val="20"/>
              </w:rPr>
              <w:t xml:space="preserve">Произвести гидравлический расчет тепловой сети, с последующим </w:t>
            </w:r>
            <w:proofErr w:type="spellStart"/>
            <w:r w:rsidRPr="00CA4243">
              <w:rPr>
                <w:sz w:val="20"/>
                <w:szCs w:val="20"/>
              </w:rPr>
              <w:t>шайбированием</w:t>
            </w:r>
            <w:proofErr w:type="spellEnd"/>
            <w:r w:rsidRPr="00CA4243">
              <w:rPr>
                <w:sz w:val="20"/>
                <w:szCs w:val="20"/>
              </w:rPr>
              <w:t xml:space="preserve">  потребителей</w:t>
            </w:r>
          </w:p>
        </w:tc>
        <w:tc>
          <w:tcPr>
            <w:tcW w:w="462" w:type="pct"/>
            <w:vAlign w:val="center"/>
          </w:tcPr>
          <w:p w:rsidR="00195D64" w:rsidRPr="00CA4243" w:rsidRDefault="00195D64" w:rsidP="00A366BD">
            <w:pPr>
              <w:jc w:val="center"/>
              <w:rPr>
                <w:sz w:val="20"/>
                <w:szCs w:val="20"/>
              </w:rPr>
            </w:pPr>
            <w:r>
              <w:rPr>
                <w:sz w:val="20"/>
                <w:szCs w:val="20"/>
              </w:rPr>
              <w:t>5</w:t>
            </w:r>
            <w:r w:rsidRPr="00CA4243">
              <w:rPr>
                <w:sz w:val="20"/>
                <w:szCs w:val="20"/>
              </w:rPr>
              <w:t>00</w:t>
            </w:r>
          </w:p>
        </w:tc>
        <w:tc>
          <w:tcPr>
            <w:tcW w:w="463" w:type="pct"/>
            <w:vAlign w:val="center"/>
          </w:tcPr>
          <w:p w:rsidR="00195D64" w:rsidRPr="00CA4243" w:rsidRDefault="00195D64" w:rsidP="00A366BD">
            <w:pPr>
              <w:jc w:val="center"/>
              <w:rPr>
                <w:sz w:val="20"/>
                <w:szCs w:val="20"/>
              </w:rPr>
            </w:pPr>
            <w:r w:rsidRPr="00CA4243">
              <w:rPr>
                <w:sz w:val="20"/>
                <w:szCs w:val="20"/>
              </w:rPr>
              <w:t>-</w:t>
            </w:r>
          </w:p>
        </w:tc>
        <w:tc>
          <w:tcPr>
            <w:tcW w:w="416" w:type="pct"/>
            <w:vAlign w:val="center"/>
          </w:tcPr>
          <w:p w:rsidR="00195D64" w:rsidRPr="00CA4243" w:rsidRDefault="00195D64" w:rsidP="00A366BD">
            <w:pPr>
              <w:jc w:val="center"/>
              <w:rPr>
                <w:sz w:val="20"/>
                <w:szCs w:val="20"/>
              </w:rPr>
            </w:pPr>
            <w:r w:rsidRPr="00CA4243">
              <w:rPr>
                <w:sz w:val="20"/>
                <w:szCs w:val="20"/>
              </w:rPr>
              <w:t>-</w:t>
            </w:r>
          </w:p>
        </w:tc>
        <w:tc>
          <w:tcPr>
            <w:tcW w:w="416" w:type="pct"/>
            <w:vAlign w:val="center"/>
          </w:tcPr>
          <w:p w:rsidR="00195D64" w:rsidRPr="00CA4243" w:rsidRDefault="00195D64" w:rsidP="00A366BD">
            <w:pPr>
              <w:jc w:val="center"/>
              <w:rPr>
                <w:sz w:val="20"/>
                <w:szCs w:val="20"/>
              </w:rPr>
            </w:pPr>
            <w:r w:rsidRPr="00CA4243">
              <w:rPr>
                <w:sz w:val="20"/>
                <w:szCs w:val="20"/>
              </w:rPr>
              <w:t>-</w:t>
            </w:r>
          </w:p>
        </w:tc>
        <w:tc>
          <w:tcPr>
            <w:tcW w:w="416" w:type="pct"/>
            <w:vAlign w:val="center"/>
          </w:tcPr>
          <w:p w:rsidR="00195D64" w:rsidRPr="00CA4243" w:rsidRDefault="00195D64" w:rsidP="00A366BD">
            <w:pPr>
              <w:jc w:val="center"/>
              <w:rPr>
                <w:sz w:val="20"/>
                <w:szCs w:val="20"/>
              </w:rPr>
            </w:pPr>
            <w:r w:rsidRPr="00CA4243">
              <w:rPr>
                <w:sz w:val="20"/>
                <w:szCs w:val="20"/>
              </w:rPr>
              <w:t>-</w:t>
            </w:r>
          </w:p>
        </w:tc>
        <w:tc>
          <w:tcPr>
            <w:tcW w:w="416" w:type="pct"/>
            <w:vAlign w:val="center"/>
          </w:tcPr>
          <w:p w:rsidR="00195D64" w:rsidRPr="00CA4243" w:rsidRDefault="00195D64" w:rsidP="00A366BD">
            <w:pPr>
              <w:jc w:val="center"/>
              <w:rPr>
                <w:sz w:val="20"/>
                <w:szCs w:val="20"/>
              </w:rPr>
            </w:pPr>
            <w:r w:rsidRPr="00CA4243">
              <w:rPr>
                <w:sz w:val="20"/>
                <w:szCs w:val="20"/>
              </w:rPr>
              <w:t>-</w:t>
            </w:r>
          </w:p>
        </w:tc>
        <w:tc>
          <w:tcPr>
            <w:tcW w:w="416" w:type="pct"/>
            <w:vAlign w:val="center"/>
          </w:tcPr>
          <w:p w:rsidR="00195D64" w:rsidRPr="00CA4243" w:rsidRDefault="00195D64" w:rsidP="00A366BD">
            <w:pPr>
              <w:jc w:val="center"/>
              <w:rPr>
                <w:sz w:val="20"/>
                <w:szCs w:val="20"/>
              </w:rPr>
            </w:pPr>
            <w:r w:rsidRPr="00CA4243">
              <w:rPr>
                <w:sz w:val="20"/>
                <w:szCs w:val="20"/>
              </w:rPr>
              <w:t>-</w:t>
            </w:r>
          </w:p>
        </w:tc>
        <w:tc>
          <w:tcPr>
            <w:tcW w:w="367" w:type="pct"/>
            <w:vAlign w:val="center"/>
          </w:tcPr>
          <w:p w:rsidR="00195D64" w:rsidRPr="00CA4243" w:rsidRDefault="00195D64" w:rsidP="00A366BD">
            <w:pPr>
              <w:jc w:val="center"/>
              <w:rPr>
                <w:sz w:val="20"/>
                <w:szCs w:val="20"/>
              </w:rPr>
            </w:pPr>
            <w:r>
              <w:rPr>
                <w:sz w:val="20"/>
                <w:szCs w:val="20"/>
              </w:rPr>
              <w:t>5</w:t>
            </w:r>
            <w:r w:rsidRPr="00CA4243">
              <w:rPr>
                <w:sz w:val="20"/>
                <w:szCs w:val="20"/>
              </w:rPr>
              <w:t>00</w:t>
            </w:r>
          </w:p>
        </w:tc>
      </w:tr>
      <w:tr w:rsidR="00195D64" w:rsidRPr="00CA4243" w:rsidTr="00A366BD">
        <w:tc>
          <w:tcPr>
            <w:tcW w:w="166" w:type="pct"/>
          </w:tcPr>
          <w:p w:rsidR="00195D64" w:rsidRPr="00CA4243" w:rsidRDefault="00195D64" w:rsidP="00A366BD">
            <w:pPr>
              <w:jc w:val="center"/>
              <w:rPr>
                <w:sz w:val="20"/>
                <w:szCs w:val="20"/>
              </w:rPr>
            </w:pPr>
          </w:p>
        </w:tc>
        <w:tc>
          <w:tcPr>
            <w:tcW w:w="1462" w:type="pct"/>
            <w:vAlign w:val="center"/>
          </w:tcPr>
          <w:p w:rsidR="00195D64" w:rsidRPr="00CA4243" w:rsidRDefault="00195D64" w:rsidP="00A366BD">
            <w:pPr>
              <w:rPr>
                <w:b/>
                <w:sz w:val="20"/>
                <w:szCs w:val="20"/>
              </w:rPr>
            </w:pPr>
            <w:r w:rsidRPr="00CA4243">
              <w:rPr>
                <w:b/>
                <w:sz w:val="20"/>
                <w:szCs w:val="20"/>
              </w:rPr>
              <w:t xml:space="preserve">ИТОГО: суммарные инвестиционные затраты </w:t>
            </w:r>
          </w:p>
        </w:tc>
        <w:tc>
          <w:tcPr>
            <w:tcW w:w="462" w:type="pct"/>
            <w:vAlign w:val="center"/>
          </w:tcPr>
          <w:p w:rsidR="00195D64" w:rsidRPr="00CA4243" w:rsidRDefault="00195D64" w:rsidP="00A366BD">
            <w:pPr>
              <w:jc w:val="center"/>
              <w:rPr>
                <w:b/>
                <w:sz w:val="20"/>
                <w:szCs w:val="20"/>
              </w:rPr>
            </w:pPr>
            <w:r>
              <w:rPr>
                <w:b/>
                <w:sz w:val="20"/>
                <w:szCs w:val="20"/>
              </w:rPr>
              <w:t>40500</w:t>
            </w:r>
          </w:p>
        </w:tc>
        <w:tc>
          <w:tcPr>
            <w:tcW w:w="463" w:type="pct"/>
            <w:vAlign w:val="center"/>
          </w:tcPr>
          <w:p w:rsidR="00195D64" w:rsidRPr="00C269D8" w:rsidRDefault="00195D64" w:rsidP="00A366BD">
            <w:pPr>
              <w:jc w:val="center"/>
              <w:rPr>
                <w:b/>
                <w:sz w:val="20"/>
                <w:szCs w:val="20"/>
              </w:rPr>
            </w:pPr>
            <w:r>
              <w:rPr>
                <w:b/>
                <w:sz w:val="20"/>
                <w:szCs w:val="20"/>
              </w:rPr>
              <w:t>-</w:t>
            </w:r>
          </w:p>
        </w:tc>
        <w:tc>
          <w:tcPr>
            <w:tcW w:w="416" w:type="pct"/>
            <w:vAlign w:val="center"/>
          </w:tcPr>
          <w:p w:rsidR="00195D64" w:rsidRPr="00C269D8" w:rsidRDefault="00195D64" w:rsidP="00A366BD">
            <w:pPr>
              <w:jc w:val="center"/>
              <w:rPr>
                <w:b/>
                <w:sz w:val="20"/>
                <w:szCs w:val="20"/>
              </w:rPr>
            </w:pPr>
            <w:r>
              <w:rPr>
                <w:b/>
                <w:sz w:val="20"/>
                <w:szCs w:val="20"/>
              </w:rPr>
              <w:t>-</w:t>
            </w:r>
          </w:p>
        </w:tc>
        <w:tc>
          <w:tcPr>
            <w:tcW w:w="416" w:type="pct"/>
            <w:vAlign w:val="center"/>
          </w:tcPr>
          <w:p w:rsidR="00195D64" w:rsidRPr="00C269D8" w:rsidRDefault="00195D64" w:rsidP="00A366BD">
            <w:pPr>
              <w:jc w:val="center"/>
              <w:rPr>
                <w:b/>
                <w:sz w:val="20"/>
                <w:szCs w:val="20"/>
              </w:rPr>
            </w:pPr>
            <w:r>
              <w:rPr>
                <w:b/>
                <w:sz w:val="20"/>
                <w:szCs w:val="20"/>
              </w:rPr>
              <w:t>500</w:t>
            </w:r>
          </w:p>
        </w:tc>
        <w:tc>
          <w:tcPr>
            <w:tcW w:w="416" w:type="pct"/>
            <w:vAlign w:val="center"/>
          </w:tcPr>
          <w:p w:rsidR="00195D64" w:rsidRPr="00C269D8" w:rsidRDefault="00195D64" w:rsidP="00A366BD">
            <w:pPr>
              <w:jc w:val="center"/>
              <w:rPr>
                <w:b/>
                <w:sz w:val="20"/>
                <w:szCs w:val="20"/>
              </w:rPr>
            </w:pPr>
            <w:r>
              <w:rPr>
                <w:b/>
                <w:sz w:val="20"/>
                <w:szCs w:val="20"/>
              </w:rPr>
              <w:t>1500</w:t>
            </w:r>
          </w:p>
        </w:tc>
        <w:tc>
          <w:tcPr>
            <w:tcW w:w="416" w:type="pct"/>
            <w:vAlign w:val="center"/>
          </w:tcPr>
          <w:p w:rsidR="00195D64" w:rsidRPr="00C269D8" w:rsidRDefault="00195D64" w:rsidP="00A366BD">
            <w:pPr>
              <w:jc w:val="center"/>
              <w:rPr>
                <w:b/>
                <w:sz w:val="20"/>
                <w:szCs w:val="20"/>
              </w:rPr>
            </w:pPr>
            <w:r>
              <w:rPr>
                <w:b/>
                <w:sz w:val="20"/>
                <w:szCs w:val="20"/>
              </w:rPr>
              <w:t>6000</w:t>
            </w:r>
          </w:p>
        </w:tc>
        <w:tc>
          <w:tcPr>
            <w:tcW w:w="416" w:type="pct"/>
            <w:vAlign w:val="center"/>
          </w:tcPr>
          <w:p w:rsidR="00195D64" w:rsidRPr="00C269D8" w:rsidRDefault="00195D64" w:rsidP="00A366BD">
            <w:pPr>
              <w:jc w:val="center"/>
              <w:rPr>
                <w:b/>
                <w:sz w:val="20"/>
                <w:szCs w:val="20"/>
              </w:rPr>
            </w:pPr>
            <w:r>
              <w:rPr>
                <w:b/>
                <w:sz w:val="20"/>
                <w:szCs w:val="20"/>
              </w:rPr>
              <w:t>14500</w:t>
            </w:r>
          </w:p>
        </w:tc>
        <w:tc>
          <w:tcPr>
            <w:tcW w:w="367" w:type="pct"/>
            <w:vAlign w:val="center"/>
          </w:tcPr>
          <w:p w:rsidR="00195D64" w:rsidRPr="00CA4243" w:rsidRDefault="00195D64" w:rsidP="00A366BD">
            <w:pPr>
              <w:jc w:val="center"/>
              <w:rPr>
                <w:b/>
                <w:sz w:val="20"/>
                <w:szCs w:val="20"/>
              </w:rPr>
            </w:pPr>
            <w:r>
              <w:rPr>
                <w:b/>
                <w:sz w:val="20"/>
                <w:szCs w:val="20"/>
              </w:rPr>
              <w:t>18000</w:t>
            </w:r>
          </w:p>
        </w:tc>
      </w:tr>
    </w:tbl>
    <w:p w:rsidR="00195D64" w:rsidRPr="00730D5C" w:rsidRDefault="00195D64" w:rsidP="00730D5C">
      <w:pPr>
        <w:rPr>
          <w:rFonts w:ascii="Times New Roman" w:hAnsi="Times New Roman" w:cs="Times New Roman"/>
          <w:sz w:val="28"/>
          <w:szCs w:val="28"/>
        </w:rPr>
      </w:pPr>
      <w:r w:rsidRPr="00730D5C">
        <w:rPr>
          <w:rFonts w:ascii="Times New Roman" w:hAnsi="Times New Roman" w:cs="Times New Roman"/>
          <w:sz w:val="28"/>
          <w:szCs w:val="28"/>
        </w:rPr>
        <w:t xml:space="preserve">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w:t>
      </w:r>
      <w:r w:rsidRPr="00730D5C">
        <w:rPr>
          <w:rFonts w:ascii="Times New Roman" w:hAnsi="Times New Roman" w:cs="Times New Roman"/>
          <w:sz w:val="28"/>
          <w:szCs w:val="28"/>
        </w:rPr>
        <w:lastRenderedPageBreak/>
        <w:t>доведения лимитов бюджетных обязательств из бюджетов всех уровней на очередной финансовый год и плановый период.</w:t>
      </w:r>
    </w:p>
    <w:p w:rsidR="005C5F3B" w:rsidRDefault="005C5F3B">
      <w:pPr>
        <w:pStyle w:val="26"/>
        <w:shd w:val="clear" w:color="auto" w:fill="auto"/>
        <w:ind w:firstLine="740"/>
        <w:jc w:val="left"/>
        <w:sectPr w:rsidR="005C5F3B">
          <w:pgSz w:w="12538" w:h="16834"/>
          <w:pgMar w:top="1737" w:right="1145" w:bottom="1737" w:left="1990" w:header="0" w:footer="3" w:gutter="0"/>
          <w:cols w:space="720"/>
          <w:noEndnote/>
          <w:docGrid w:linePitch="360"/>
        </w:sectPr>
      </w:pPr>
    </w:p>
    <w:p w:rsidR="005C5F3B" w:rsidRDefault="001D4B08">
      <w:pPr>
        <w:pStyle w:val="ae"/>
        <w:framePr w:w="16003" w:wrap="notBeside" w:vAnchor="text" w:hAnchor="text" w:xAlign="center" w:y="1"/>
        <w:shd w:val="clear" w:color="auto" w:fill="auto"/>
        <w:spacing w:line="280" w:lineRule="exact"/>
      </w:pPr>
      <w:r>
        <w:lastRenderedPageBreak/>
        <w:t>Таблица 24.</w:t>
      </w:r>
    </w:p>
    <w:tbl>
      <w:tblPr>
        <w:tblOverlap w:val="never"/>
        <w:tblW w:w="0" w:type="auto"/>
        <w:jc w:val="center"/>
        <w:tblLayout w:type="fixed"/>
        <w:tblCellMar>
          <w:left w:w="10" w:type="dxa"/>
          <w:right w:w="10" w:type="dxa"/>
        </w:tblCellMar>
        <w:tblLook w:val="0000"/>
      </w:tblPr>
      <w:tblGrid>
        <w:gridCol w:w="725"/>
        <w:gridCol w:w="2520"/>
        <w:gridCol w:w="1406"/>
        <w:gridCol w:w="1262"/>
        <w:gridCol w:w="1469"/>
        <w:gridCol w:w="1478"/>
        <w:gridCol w:w="2136"/>
        <w:gridCol w:w="5006"/>
      </w:tblGrid>
      <w:tr w:rsidR="005C5F3B">
        <w:trPr>
          <w:trHeight w:hRule="exact" w:val="413"/>
          <w:jc w:val="center"/>
        </w:trPr>
        <w:tc>
          <w:tcPr>
            <w:tcW w:w="725" w:type="dxa"/>
            <w:vMerge w:val="restart"/>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after="240" w:line="220" w:lineRule="exact"/>
              <w:jc w:val="left"/>
            </w:pPr>
            <w:r>
              <w:rPr>
                <w:rStyle w:val="211pt4"/>
              </w:rPr>
              <w:t>№№</w:t>
            </w:r>
          </w:p>
          <w:p w:rsidR="005C5F3B" w:rsidRDefault="001D4B08">
            <w:pPr>
              <w:pStyle w:val="26"/>
              <w:framePr w:w="16003" w:wrap="notBeside" w:vAnchor="text" w:hAnchor="text" w:xAlign="center" w:y="1"/>
              <w:shd w:val="clear" w:color="auto" w:fill="auto"/>
              <w:spacing w:before="240" w:line="220" w:lineRule="exact"/>
              <w:jc w:val="center"/>
            </w:pPr>
            <w:proofErr w:type="spellStart"/>
            <w:r>
              <w:rPr>
                <w:rStyle w:val="211pt4"/>
              </w:rPr>
              <w:t>пп</w:t>
            </w:r>
            <w:proofErr w:type="spellEnd"/>
          </w:p>
        </w:tc>
        <w:tc>
          <w:tcPr>
            <w:tcW w:w="2520" w:type="dxa"/>
            <w:vMerge w:val="restart"/>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after="180" w:line="220" w:lineRule="exact"/>
              <w:jc w:val="center"/>
            </w:pPr>
            <w:r>
              <w:rPr>
                <w:rStyle w:val="211pt4"/>
              </w:rPr>
              <w:t>Наименование</w:t>
            </w:r>
          </w:p>
          <w:p w:rsidR="005C5F3B" w:rsidRDefault="001D4B08">
            <w:pPr>
              <w:pStyle w:val="26"/>
              <w:framePr w:w="16003" w:wrap="notBeside" w:vAnchor="text" w:hAnchor="text" w:xAlign="center" w:y="1"/>
              <w:shd w:val="clear" w:color="auto" w:fill="auto"/>
              <w:spacing w:before="180" w:line="220" w:lineRule="exact"/>
              <w:jc w:val="center"/>
            </w:pPr>
            <w:r>
              <w:rPr>
                <w:rStyle w:val="211pt4"/>
              </w:rPr>
              <w:t>мероприятий</w:t>
            </w:r>
          </w:p>
        </w:tc>
        <w:tc>
          <w:tcPr>
            <w:tcW w:w="12757" w:type="dxa"/>
            <w:gridSpan w:val="6"/>
            <w:tcBorders>
              <w:top w:val="single" w:sz="4" w:space="0" w:color="auto"/>
              <w:left w:val="single" w:sz="4" w:space="0" w:color="auto"/>
              <w:righ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ind w:left="4000"/>
              <w:jc w:val="left"/>
            </w:pPr>
            <w:r>
              <w:rPr>
                <w:rStyle w:val="211pt4"/>
              </w:rPr>
              <w:t>Период реализации мероприятий по годам, тыс</w:t>
            </w:r>
            <w:proofErr w:type="gramStart"/>
            <w:r>
              <w:rPr>
                <w:rStyle w:val="211pt4"/>
              </w:rPr>
              <w:t>.р</w:t>
            </w:r>
            <w:proofErr w:type="gramEnd"/>
            <w:r>
              <w:rPr>
                <w:rStyle w:val="211pt4"/>
              </w:rPr>
              <w:t>уб.</w:t>
            </w:r>
          </w:p>
        </w:tc>
      </w:tr>
      <w:tr w:rsidR="005C5F3B">
        <w:trPr>
          <w:trHeight w:hRule="exact" w:val="408"/>
          <w:jc w:val="center"/>
        </w:trPr>
        <w:tc>
          <w:tcPr>
            <w:tcW w:w="725" w:type="dxa"/>
            <w:vMerge/>
            <w:tcBorders>
              <w:left w:val="single" w:sz="4" w:space="0" w:color="auto"/>
            </w:tcBorders>
            <w:shd w:val="clear" w:color="auto" w:fill="FFFFFF"/>
          </w:tcPr>
          <w:p w:rsidR="005C5F3B" w:rsidRDefault="005C5F3B">
            <w:pPr>
              <w:framePr w:w="16003" w:wrap="notBeside" w:vAnchor="text" w:hAnchor="text" w:xAlign="center" w:y="1"/>
            </w:pPr>
          </w:p>
        </w:tc>
        <w:tc>
          <w:tcPr>
            <w:tcW w:w="2520" w:type="dxa"/>
            <w:vMerge/>
            <w:tcBorders>
              <w:left w:val="single" w:sz="4" w:space="0" w:color="auto"/>
            </w:tcBorders>
            <w:shd w:val="clear" w:color="auto" w:fill="FFFFFF"/>
          </w:tcPr>
          <w:p w:rsidR="005C5F3B" w:rsidRDefault="005C5F3B">
            <w:pPr>
              <w:framePr w:w="16003" w:wrap="notBeside" w:vAnchor="text" w:hAnchor="text" w:xAlign="center" w:y="1"/>
            </w:pPr>
          </w:p>
        </w:tc>
        <w:tc>
          <w:tcPr>
            <w:tcW w:w="1406"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Всего</w:t>
            </w:r>
          </w:p>
        </w:tc>
        <w:tc>
          <w:tcPr>
            <w:tcW w:w="1262"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2015</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2016</w:t>
            </w:r>
          </w:p>
        </w:tc>
        <w:tc>
          <w:tcPr>
            <w:tcW w:w="1478"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2017</w:t>
            </w:r>
          </w:p>
        </w:tc>
        <w:tc>
          <w:tcPr>
            <w:tcW w:w="213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2018</w:t>
            </w:r>
          </w:p>
        </w:tc>
        <w:tc>
          <w:tcPr>
            <w:tcW w:w="5006" w:type="dxa"/>
            <w:tcBorders>
              <w:top w:val="single" w:sz="4" w:space="0" w:color="auto"/>
              <w:left w:val="single" w:sz="4" w:space="0" w:color="auto"/>
              <w:righ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2019-2025</w:t>
            </w:r>
          </w:p>
        </w:tc>
      </w:tr>
      <w:tr w:rsidR="005C5F3B">
        <w:trPr>
          <w:trHeight w:hRule="exact" w:val="408"/>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1</w:t>
            </w:r>
          </w:p>
        </w:tc>
        <w:tc>
          <w:tcPr>
            <w:tcW w:w="2520"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2</w:t>
            </w:r>
          </w:p>
        </w:tc>
        <w:tc>
          <w:tcPr>
            <w:tcW w:w="1406"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3</w:t>
            </w:r>
          </w:p>
        </w:tc>
        <w:tc>
          <w:tcPr>
            <w:tcW w:w="1262"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ind w:left="540"/>
              <w:jc w:val="left"/>
            </w:pPr>
            <w:r>
              <w:rPr>
                <w:rStyle w:val="211pt4"/>
              </w:rPr>
              <w:t>4</w:t>
            </w:r>
          </w:p>
        </w:tc>
        <w:tc>
          <w:tcPr>
            <w:tcW w:w="1469"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5</w:t>
            </w:r>
          </w:p>
        </w:tc>
        <w:tc>
          <w:tcPr>
            <w:tcW w:w="147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6</w:t>
            </w:r>
          </w:p>
        </w:tc>
        <w:tc>
          <w:tcPr>
            <w:tcW w:w="2136"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7</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4"/>
              </w:rPr>
              <w:t>8</w:t>
            </w:r>
          </w:p>
        </w:tc>
      </w:tr>
      <w:tr w:rsidR="005C5F3B">
        <w:trPr>
          <w:trHeight w:hRule="exact" w:val="422"/>
          <w:jc w:val="center"/>
        </w:trPr>
        <w:tc>
          <w:tcPr>
            <w:tcW w:w="16002" w:type="dxa"/>
            <w:gridSpan w:val="8"/>
            <w:tcBorders>
              <w:top w:val="single" w:sz="4" w:space="0" w:color="auto"/>
              <w:left w:val="single" w:sz="4" w:space="0" w:color="auto"/>
              <w:righ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4"/>
              </w:rPr>
              <w:t>1. Ленинградские электросети ОАО «</w:t>
            </w:r>
            <w:proofErr w:type="spellStart"/>
            <w:r>
              <w:rPr>
                <w:rStyle w:val="211pt4"/>
              </w:rPr>
              <w:t>Кубаньэнерго</w:t>
            </w:r>
            <w:proofErr w:type="spellEnd"/>
            <w:r>
              <w:rPr>
                <w:rStyle w:val="211pt4"/>
              </w:rPr>
              <w:t>»</w:t>
            </w:r>
          </w:p>
        </w:tc>
      </w:tr>
      <w:tr w:rsidR="005C5F3B">
        <w:trPr>
          <w:trHeight w:hRule="exact" w:val="1075"/>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00"/>
              <w:jc w:val="left"/>
            </w:pPr>
            <w:r>
              <w:rPr>
                <w:rStyle w:val="211pt3"/>
              </w:rPr>
              <w:t>1.</w:t>
            </w:r>
          </w:p>
        </w:tc>
        <w:tc>
          <w:tcPr>
            <w:tcW w:w="2520"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413" w:lineRule="exact"/>
            </w:pPr>
            <w:r>
              <w:rPr>
                <w:rStyle w:val="211pt3"/>
              </w:rPr>
              <w:t>Замена кабельной линии Вл-3 кВ</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3550,0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1775,0</w:t>
            </w:r>
          </w:p>
        </w:tc>
        <w:tc>
          <w:tcPr>
            <w:tcW w:w="147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1775,0</w:t>
            </w:r>
          </w:p>
        </w:tc>
        <w:tc>
          <w:tcPr>
            <w:tcW w:w="213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5006" w:type="dxa"/>
            <w:tcBorders>
              <w:top w:val="single" w:sz="4" w:space="0" w:color="auto"/>
              <w:left w:val="single" w:sz="4" w:space="0" w:color="auto"/>
              <w:right w:val="single" w:sz="4" w:space="0" w:color="auto"/>
            </w:tcBorders>
            <w:shd w:val="clear" w:color="auto" w:fill="FFFFFF"/>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r>
      <w:tr w:rsidR="005C5F3B">
        <w:trPr>
          <w:trHeight w:hRule="exact" w:val="1085"/>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00"/>
              <w:jc w:val="left"/>
            </w:pPr>
            <w:r>
              <w:rPr>
                <w:rStyle w:val="211pt3"/>
              </w:rPr>
              <w:t>2</w:t>
            </w:r>
          </w:p>
        </w:tc>
        <w:tc>
          <w:tcPr>
            <w:tcW w:w="2520"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408" w:lineRule="exact"/>
            </w:pPr>
            <w:r>
              <w:rPr>
                <w:rStyle w:val="211pt3"/>
              </w:rPr>
              <w:t>Замена кабельной линии Вл-10 кВ</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4500,0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147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2250,0</w:t>
            </w:r>
          </w:p>
        </w:tc>
        <w:tc>
          <w:tcPr>
            <w:tcW w:w="213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2250,0</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r>
      <w:tr w:rsidR="005C5F3B">
        <w:trPr>
          <w:trHeight w:hRule="exact" w:val="835"/>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00"/>
              <w:jc w:val="left"/>
            </w:pPr>
            <w:r>
              <w:rPr>
                <w:rStyle w:val="211pt3"/>
              </w:rPr>
              <w:t>3</w:t>
            </w:r>
          </w:p>
        </w:tc>
        <w:tc>
          <w:tcPr>
            <w:tcW w:w="2520"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418" w:lineRule="exact"/>
            </w:pPr>
            <w:r>
              <w:rPr>
                <w:rStyle w:val="211pt3"/>
              </w:rPr>
              <w:t xml:space="preserve">Строительство </w:t>
            </w:r>
            <w:proofErr w:type="gramStart"/>
            <w:r>
              <w:rPr>
                <w:rStyle w:val="211pt3"/>
              </w:rPr>
              <w:t>новой</w:t>
            </w:r>
            <w:proofErr w:type="gramEnd"/>
            <w:r>
              <w:rPr>
                <w:rStyle w:val="211pt3"/>
              </w:rPr>
              <w:t xml:space="preserve"> ПС «Должанская»</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8627,2</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147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2875,7</w:t>
            </w:r>
          </w:p>
        </w:tc>
        <w:tc>
          <w:tcPr>
            <w:tcW w:w="213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2875,7</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right="2200"/>
              <w:jc w:val="right"/>
            </w:pPr>
            <w:r>
              <w:rPr>
                <w:rStyle w:val="211pt3"/>
              </w:rPr>
              <w:t>2875,7</w:t>
            </w:r>
          </w:p>
        </w:tc>
      </w:tr>
      <w:tr w:rsidR="005C5F3B">
        <w:trPr>
          <w:trHeight w:hRule="exact" w:val="2918"/>
          <w:jc w:val="center"/>
        </w:trPr>
        <w:tc>
          <w:tcPr>
            <w:tcW w:w="72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00"/>
              <w:jc w:val="left"/>
            </w:pPr>
            <w:r>
              <w:rPr>
                <w:rStyle w:val="211pt3"/>
              </w:rPr>
              <w:t>4</w:t>
            </w:r>
          </w:p>
        </w:tc>
        <w:tc>
          <w:tcPr>
            <w:tcW w:w="2520"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413" w:lineRule="exact"/>
            </w:pPr>
            <w:r>
              <w:rPr>
                <w:rStyle w:val="211pt3"/>
              </w:rPr>
              <w:t>Разработка</w:t>
            </w:r>
          </w:p>
          <w:p w:rsidR="005C5F3B" w:rsidRDefault="001D4B08">
            <w:pPr>
              <w:pStyle w:val="26"/>
              <w:framePr w:w="16003" w:wrap="notBeside" w:vAnchor="text" w:hAnchor="text" w:xAlign="center" w:y="1"/>
              <w:shd w:val="clear" w:color="auto" w:fill="auto"/>
              <w:spacing w:line="413" w:lineRule="exact"/>
            </w:pPr>
            <w:r>
              <w:rPr>
                <w:rStyle w:val="211pt3"/>
              </w:rPr>
              <w:t>нормативов</w:t>
            </w:r>
          </w:p>
          <w:p w:rsidR="005C5F3B" w:rsidRDefault="001D4B08">
            <w:pPr>
              <w:pStyle w:val="26"/>
              <w:framePr w:w="16003" w:wrap="notBeside" w:vAnchor="text" w:hAnchor="text" w:xAlign="center" w:y="1"/>
              <w:shd w:val="clear" w:color="auto" w:fill="auto"/>
              <w:spacing w:line="413" w:lineRule="exact"/>
            </w:pPr>
            <w:r>
              <w:rPr>
                <w:rStyle w:val="211pt3"/>
              </w:rPr>
              <w:t>технологических</w:t>
            </w:r>
          </w:p>
          <w:p w:rsidR="005C5F3B" w:rsidRDefault="001D4B08">
            <w:pPr>
              <w:pStyle w:val="26"/>
              <w:framePr w:w="16003" w:wrap="notBeside" w:vAnchor="text" w:hAnchor="text" w:xAlign="center" w:y="1"/>
              <w:shd w:val="clear" w:color="auto" w:fill="auto"/>
              <w:spacing w:line="413" w:lineRule="exact"/>
            </w:pPr>
            <w:r>
              <w:rPr>
                <w:rStyle w:val="211pt3"/>
              </w:rPr>
              <w:t>потерь</w:t>
            </w:r>
          </w:p>
          <w:p w:rsidR="005C5F3B" w:rsidRDefault="001D4B08">
            <w:pPr>
              <w:pStyle w:val="26"/>
              <w:framePr w:w="16003" w:wrap="notBeside" w:vAnchor="text" w:hAnchor="text" w:xAlign="center" w:y="1"/>
              <w:shd w:val="clear" w:color="auto" w:fill="auto"/>
              <w:spacing w:line="413" w:lineRule="exact"/>
            </w:pPr>
            <w:r>
              <w:rPr>
                <w:rStyle w:val="211pt3"/>
              </w:rPr>
              <w:t>электрической</w:t>
            </w:r>
          </w:p>
          <w:p w:rsidR="005C5F3B" w:rsidRDefault="001D4B08">
            <w:pPr>
              <w:pStyle w:val="26"/>
              <w:framePr w:w="16003" w:wrap="notBeside" w:vAnchor="text" w:hAnchor="text" w:xAlign="center" w:y="1"/>
              <w:shd w:val="clear" w:color="auto" w:fill="auto"/>
              <w:spacing w:line="413" w:lineRule="exact"/>
            </w:pPr>
            <w:r>
              <w:rPr>
                <w:rStyle w:val="211pt3"/>
              </w:rPr>
              <w:t>энергии</w:t>
            </w:r>
          </w:p>
        </w:tc>
        <w:tc>
          <w:tcPr>
            <w:tcW w:w="140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438,0</w:t>
            </w:r>
          </w:p>
        </w:tc>
        <w:tc>
          <w:tcPr>
            <w:tcW w:w="1262" w:type="dxa"/>
            <w:tcBorders>
              <w:top w:val="single" w:sz="4" w:space="0" w:color="auto"/>
              <w:left w:val="single" w:sz="4" w:space="0" w:color="auto"/>
              <w:bottom w:val="single" w:sz="4" w:space="0" w:color="auto"/>
            </w:tcBorders>
            <w:shd w:val="clear" w:color="auto" w:fill="FFFFFF"/>
          </w:tcPr>
          <w:p w:rsidR="005C5F3B" w:rsidRDefault="005C5F3B">
            <w:pPr>
              <w:framePr w:w="16003" w:wrap="notBeside" w:vAnchor="text" w:hAnchor="text" w:xAlign="center" w:y="1"/>
              <w:rPr>
                <w:sz w:val="10"/>
                <w:szCs w:val="10"/>
              </w:rPr>
            </w:pPr>
          </w:p>
        </w:tc>
        <w:tc>
          <w:tcPr>
            <w:tcW w:w="1469"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438,0</w:t>
            </w:r>
          </w:p>
        </w:tc>
        <w:tc>
          <w:tcPr>
            <w:tcW w:w="147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2136"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5006"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right="2200"/>
              <w:jc w:val="right"/>
            </w:pPr>
            <w:r>
              <w:rPr>
                <w:rStyle w:val="211pt3"/>
              </w:rPr>
              <w:t>-</w:t>
            </w:r>
          </w:p>
        </w:tc>
      </w:tr>
    </w:tbl>
    <w:p w:rsidR="005C5F3B" w:rsidRDefault="005C5F3B">
      <w:pPr>
        <w:framePr w:w="16003" w:wrap="notBeside" w:vAnchor="text" w:hAnchor="text" w:xAlign="center" w:y="1"/>
        <w:rPr>
          <w:sz w:val="2"/>
          <w:szCs w:val="2"/>
        </w:rPr>
      </w:pPr>
    </w:p>
    <w:p w:rsidR="005C5F3B" w:rsidRDefault="005C5F3B">
      <w:pPr>
        <w:rPr>
          <w:sz w:val="2"/>
          <w:szCs w:val="2"/>
        </w:rPr>
        <w:sectPr w:rsidR="005C5F3B" w:rsidSect="00195D64">
          <w:headerReference w:type="default" r:id="rId29"/>
          <w:footerReference w:type="default" r:id="rId30"/>
          <w:headerReference w:type="first" r:id="rId31"/>
          <w:footerReference w:type="first" r:id="rId32"/>
          <w:pgSz w:w="16840" w:h="11900" w:orient="landscape"/>
          <w:pgMar w:top="2767" w:right="408" w:bottom="1457" w:left="431" w:header="0" w:footer="6"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725"/>
        <w:gridCol w:w="2520"/>
        <w:gridCol w:w="1406"/>
        <w:gridCol w:w="1262"/>
        <w:gridCol w:w="1469"/>
        <w:gridCol w:w="1488"/>
        <w:gridCol w:w="2126"/>
        <w:gridCol w:w="5006"/>
      </w:tblGrid>
      <w:tr w:rsidR="005C5F3B">
        <w:trPr>
          <w:trHeight w:hRule="exact" w:val="3326"/>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20"/>
              <w:jc w:val="left"/>
            </w:pPr>
            <w:r>
              <w:rPr>
                <w:rStyle w:val="211pt3"/>
              </w:rPr>
              <w:lastRenderedPageBreak/>
              <w:t>5</w:t>
            </w:r>
          </w:p>
        </w:tc>
        <w:tc>
          <w:tcPr>
            <w:tcW w:w="2520"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413" w:lineRule="exact"/>
              <w:jc w:val="left"/>
            </w:pPr>
            <w:r>
              <w:rPr>
                <w:rStyle w:val="211pt3"/>
              </w:rPr>
              <w:t>Установка датчиков движения в проходных коридорах, схемах дежурного</w:t>
            </w:r>
          </w:p>
          <w:p w:rsidR="005C5F3B" w:rsidRDefault="001D4B08">
            <w:pPr>
              <w:pStyle w:val="26"/>
              <w:framePr w:w="16003" w:wrap="notBeside" w:vAnchor="text" w:hAnchor="text" w:xAlign="center" w:y="1"/>
              <w:shd w:val="clear" w:color="auto" w:fill="auto"/>
              <w:spacing w:line="413" w:lineRule="exact"/>
              <w:jc w:val="left"/>
            </w:pPr>
            <w:r>
              <w:rPr>
                <w:rStyle w:val="211pt3"/>
              </w:rPr>
              <w:t xml:space="preserve">освещения, </w:t>
            </w:r>
            <w:proofErr w:type="gramStart"/>
            <w:r>
              <w:rPr>
                <w:rStyle w:val="211pt3"/>
              </w:rPr>
              <w:t>местах</w:t>
            </w:r>
            <w:proofErr w:type="gramEnd"/>
            <w:r>
              <w:rPr>
                <w:rStyle w:val="211pt3"/>
              </w:rPr>
              <w:t xml:space="preserve"> общего пользования</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65,5</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148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212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65,5</w:t>
            </w:r>
          </w:p>
        </w:tc>
      </w:tr>
      <w:tr w:rsidR="005C5F3B">
        <w:trPr>
          <w:trHeight w:hRule="exact" w:val="1670"/>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20"/>
              <w:jc w:val="left"/>
            </w:pPr>
            <w:r>
              <w:rPr>
                <w:rStyle w:val="211pt3"/>
              </w:rPr>
              <w:t>6</w:t>
            </w:r>
          </w:p>
        </w:tc>
        <w:tc>
          <w:tcPr>
            <w:tcW w:w="2520"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413" w:lineRule="exact"/>
              <w:jc w:val="left"/>
            </w:pPr>
            <w:r>
              <w:rPr>
                <w:rStyle w:val="211pt3"/>
              </w:rPr>
              <w:t xml:space="preserve">Проектирование и монтаж системы АИИС КУЭ </w:t>
            </w:r>
            <w:r w:rsidRPr="00450A1C">
              <w:rPr>
                <w:rStyle w:val="211pt3"/>
                <w:lang w:eastAsia="en-US" w:bidi="en-US"/>
              </w:rPr>
              <w:t>"</w:t>
            </w:r>
            <w:r>
              <w:rPr>
                <w:rStyle w:val="211pt3"/>
                <w:lang w:val="en-US" w:eastAsia="en-US" w:bidi="en-US"/>
              </w:rPr>
              <w:t>Smart</w:t>
            </w:r>
            <w:r w:rsidRPr="00450A1C">
              <w:rPr>
                <w:rStyle w:val="211pt3"/>
                <w:lang w:eastAsia="en-US" w:bidi="en-US"/>
              </w:rPr>
              <w:t xml:space="preserve"> </w:t>
            </w:r>
            <w:r>
              <w:rPr>
                <w:rStyle w:val="211pt3"/>
                <w:lang w:val="en-US" w:eastAsia="en-US" w:bidi="en-US"/>
              </w:rPr>
              <w:t>IMS</w:t>
            </w:r>
            <w:r w:rsidRPr="00450A1C">
              <w:rPr>
                <w:rStyle w:val="211pt3"/>
                <w:lang w:eastAsia="en-US" w:bidi="en-US"/>
              </w:rPr>
              <w:t>"</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2500,0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2500,0</w:t>
            </w:r>
          </w:p>
        </w:tc>
        <w:tc>
          <w:tcPr>
            <w:tcW w:w="148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212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2760"/>
              <w:jc w:val="left"/>
            </w:pPr>
            <w:r>
              <w:rPr>
                <w:rStyle w:val="211pt3"/>
              </w:rPr>
              <w:t>-</w:t>
            </w:r>
          </w:p>
        </w:tc>
      </w:tr>
      <w:tr w:rsidR="005C5F3B">
        <w:trPr>
          <w:trHeight w:hRule="exact" w:val="1253"/>
          <w:jc w:val="center"/>
        </w:trPr>
        <w:tc>
          <w:tcPr>
            <w:tcW w:w="725"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320"/>
              <w:jc w:val="left"/>
            </w:pPr>
            <w:r>
              <w:rPr>
                <w:rStyle w:val="211pt3"/>
              </w:rPr>
              <w:t>7</w:t>
            </w:r>
          </w:p>
        </w:tc>
        <w:tc>
          <w:tcPr>
            <w:tcW w:w="2520" w:type="dxa"/>
            <w:tcBorders>
              <w:top w:val="single" w:sz="4" w:space="0" w:color="auto"/>
              <w:left w:val="single" w:sz="4" w:space="0" w:color="auto"/>
            </w:tcBorders>
            <w:shd w:val="clear" w:color="auto" w:fill="FFFFFF"/>
          </w:tcPr>
          <w:p w:rsidR="005C5F3B" w:rsidRDefault="001D4B08">
            <w:pPr>
              <w:pStyle w:val="26"/>
              <w:framePr w:w="16003" w:wrap="notBeside" w:vAnchor="text" w:hAnchor="text" w:xAlign="center" w:y="1"/>
              <w:shd w:val="clear" w:color="auto" w:fill="auto"/>
              <w:spacing w:line="413" w:lineRule="exact"/>
            </w:pPr>
            <w:r>
              <w:rPr>
                <w:rStyle w:val="211pt3"/>
              </w:rPr>
              <w:t>Замена силовых трансформаторов на ПС «</w:t>
            </w:r>
            <w:proofErr w:type="spellStart"/>
            <w:r>
              <w:rPr>
                <w:rStyle w:val="211pt3"/>
              </w:rPr>
              <w:t>Азовец</w:t>
            </w:r>
            <w:proofErr w:type="spellEnd"/>
            <w:r>
              <w:rPr>
                <w:rStyle w:val="211pt3"/>
              </w:rPr>
              <w:t>»</w:t>
            </w:r>
          </w:p>
        </w:tc>
        <w:tc>
          <w:tcPr>
            <w:tcW w:w="140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3075,0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540"/>
              <w:jc w:val="left"/>
            </w:pPr>
            <w:r>
              <w:rPr>
                <w:rStyle w:val="211pt3"/>
              </w:rPr>
              <w:t>-</w:t>
            </w:r>
          </w:p>
        </w:tc>
        <w:tc>
          <w:tcPr>
            <w:tcW w:w="1469"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w:t>
            </w:r>
          </w:p>
        </w:tc>
        <w:tc>
          <w:tcPr>
            <w:tcW w:w="1488"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1025,0</w:t>
            </w:r>
          </w:p>
        </w:tc>
        <w:tc>
          <w:tcPr>
            <w:tcW w:w="2126" w:type="dxa"/>
            <w:tcBorders>
              <w:top w:val="single" w:sz="4" w:space="0" w:color="auto"/>
              <w:lef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jc w:val="center"/>
            </w:pPr>
            <w:r>
              <w:rPr>
                <w:rStyle w:val="211pt3"/>
              </w:rPr>
              <w:t>1025,0</w:t>
            </w:r>
          </w:p>
        </w:tc>
        <w:tc>
          <w:tcPr>
            <w:tcW w:w="5006"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6003" w:wrap="notBeside" w:vAnchor="text" w:hAnchor="text" w:xAlign="center" w:y="1"/>
              <w:shd w:val="clear" w:color="auto" w:fill="auto"/>
              <w:spacing w:line="220" w:lineRule="exact"/>
              <w:ind w:left="2480"/>
              <w:jc w:val="left"/>
            </w:pPr>
            <w:r>
              <w:rPr>
                <w:rStyle w:val="211pt3"/>
              </w:rPr>
              <w:t>1025,0</w:t>
            </w:r>
          </w:p>
        </w:tc>
      </w:tr>
      <w:tr w:rsidR="005C5F3B">
        <w:trPr>
          <w:trHeight w:hRule="exact" w:val="427"/>
          <w:jc w:val="center"/>
        </w:trPr>
        <w:tc>
          <w:tcPr>
            <w:tcW w:w="725" w:type="dxa"/>
            <w:tcBorders>
              <w:top w:val="single" w:sz="4" w:space="0" w:color="auto"/>
              <w:left w:val="single" w:sz="4" w:space="0" w:color="auto"/>
              <w:bottom w:val="single" w:sz="4" w:space="0" w:color="auto"/>
            </w:tcBorders>
            <w:shd w:val="clear" w:color="auto" w:fill="FFFFFF"/>
          </w:tcPr>
          <w:p w:rsidR="005C5F3B" w:rsidRDefault="005C5F3B">
            <w:pPr>
              <w:framePr w:w="16003" w:wrap="notBeside" w:vAnchor="text" w:hAnchor="text" w:xAlign="center" w:y="1"/>
              <w:rPr>
                <w:sz w:val="10"/>
                <w:szCs w:val="10"/>
              </w:rPr>
            </w:pPr>
          </w:p>
        </w:tc>
        <w:tc>
          <w:tcPr>
            <w:tcW w:w="2520"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Итого:</w:t>
            </w:r>
          </w:p>
        </w:tc>
        <w:tc>
          <w:tcPr>
            <w:tcW w:w="1406"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22755,7</w:t>
            </w:r>
          </w:p>
        </w:tc>
        <w:tc>
          <w:tcPr>
            <w:tcW w:w="1262"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ind w:left="540"/>
              <w:jc w:val="left"/>
            </w:pPr>
            <w:r>
              <w:rPr>
                <w:rStyle w:val="2c"/>
              </w:rPr>
              <w:t>-</w:t>
            </w:r>
          </w:p>
        </w:tc>
        <w:tc>
          <w:tcPr>
            <w:tcW w:w="1469"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4713,0</w:t>
            </w:r>
          </w:p>
        </w:tc>
        <w:tc>
          <w:tcPr>
            <w:tcW w:w="1488"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7925,7</w:t>
            </w:r>
          </w:p>
        </w:tc>
        <w:tc>
          <w:tcPr>
            <w:tcW w:w="2126" w:type="dxa"/>
            <w:tcBorders>
              <w:top w:val="single" w:sz="4" w:space="0" w:color="auto"/>
              <w:left w:val="single" w:sz="4" w:space="0" w:color="auto"/>
              <w:bottom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6150,7</w:t>
            </w:r>
          </w:p>
        </w:tc>
        <w:tc>
          <w:tcPr>
            <w:tcW w:w="5006" w:type="dxa"/>
            <w:tcBorders>
              <w:top w:val="single" w:sz="4" w:space="0" w:color="auto"/>
              <w:left w:val="single" w:sz="4" w:space="0" w:color="auto"/>
              <w:bottom w:val="single" w:sz="4" w:space="0" w:color="auto"/>
              <w:right w:val="single" w:sz="4" w:space="0" w:color="auto"/>
            </w:tcBorders>
            <w:shd w:val="clear" w:color="auto" w:fill="FFFFFF"/>
          </w:tcPr>
          <w:p w:rsidR="005C5F3B" w:rsidRDefault="001D4B08">
            <w:pPr>
              <w:pStyle w:val="26"/>
              <w:framePr w:w="16003" w:wrap="notBeside" w:vAnchor="text" w:hAnchor="text" w:xAlign="center" w:y="1"/>
              <w:shd w:val="clear" w:color="auto" w:fill="auto"/>
              <w:spacing w:line="280" w:lineRule="exact"/>
              <w:jc w:val="center"/>
            </w:pPr>
            <w:r>
              <w:rPr>
                <w:rStyle w:val="2c"/>
              </w:rPr>
              <w:t>3966,2</w:t>
            </w:r>
          </w:p>
        </w:tc>
      </w:tr>
    </w:tbl>
    <w:p w:rsidR="005C5F3B" w:rsidRDefault="005C5F3B">
      <w:pPr>
        <w:framePr w:w="16003"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pgSz w:w="16840" w:h="11900" w:orient="landscape"/>
          <w:pgMar w:top="1524" w:right="406" w:bottom="1524" w:left="430" w:header="0" w:footer="3" w:gutter="0"/>
          <w:cols w:space="720"/>
          <w:noEndnote/>
          <w:docGrid w:linePitch="360"/>
        </w:sectPr>
      </w:pPr>
    </w:p>
    <w:p w:rsidR="005C5F3B" w:rsidRDefault="001D4B08" w:rsidP="00EC791E">
      <w:pPr>
        <w:pStyle w:val="2a"/>
        <w:keepNext/>
        <w:keepLines/>
        <w:numPr>
          <w:ilvl w:val="0"/>
          <w:numId w:val="24"/>
        </w:numPr>
        <w:shd w:val="clear" w:color="auto" w:fill="auto"/>
        <w:tabs>
          <w:tab w:val="left" w:pos="5734"/>
        </w:tabs>
        <w:ind w:left="5140" w:firstLine="0"/>
        <w:jc w:val="both"/>
      </w:pPr>
      <w:bookmarkStart w:id="95" w:name="bookmark62"/>
      <w:r>
        <w:lastRenderedPageBreak/>
        <w:t>Инвестиционные проекты по газоснабжению</w:t>
      </w:r>
      <w:bookmarkEnd w:id="95"/>
    </w:p>
    <w:p w:rsidR="005C5F3B" w:rsidRDefault="001D4B08">
      <w:pPr>
        <w:pStyle w:val="26"/>
        <w:shd w:val="clear" w:color="auto" w:fill="auto"/>
        <w:ind w:firstLine="820"/>
        <w:jc w:val="left"/>
      </w:pPr>
      <w:r>
        <w:t>Программой инвестиционного проекта в газоснабжении предусмотрены мероприятия на 2015-2025 годы на сумму 6900,0 тыс. руб. (таблица 25).</w:t>
      </w:r>
    </w:p>
    <w:p w:rsidR="005C5F3B" w:rsidRDefault="001D4B08">
      <w:pPr>
        <w:pStyle w:val="26"/>
        <w:shd w:val="clear" w:color="auto" w:fill="auto"/>
        <w:ind w:right="20"/>
        <w:jc w:val="center"/>
      </w:pPr>
      <w:r>
        <w:t>Программа инвестиционных мероприятий по газоснабжению на 2015 - 2025 годы</w:t>
      </w:r>
    </w:p>
    <w:p w:rsidR="005C5F3B" w:rsidRDefault="001D4B08">
      <w:pPr>
        <w:pStyle w:val="ae"/>
        <w:framePr w:w="15701" w:wrap="notBeside" w:vAnchor="text" w:hAnchor="text" w:xAlign="center" w:y="1"/>
        <w:shd w:val="clear" w:color="auto" w:fill="auto"/>
        <w:spacing w:line="280" w:lineRule="exact"/>
      </w:pPr>
      <w:r>
        <w:lastRenderedPageBreak/>
        <w:t>Таблица 25.</w:t>
      </w:r>
    </w:p>
    <w:tbl>
      <w:tblPr>
        <w:tblOverlap w:val="never"/>
        <w:tblW w:w="0" w:type="auto"/>
        <w:jc w:val="center"/>
        <w:tblLayout w:type="fixed"/>
        <w:tblCellMar>
          <w:left w:w="10" w:type="dxa"/>
          <w:right w:w="10" w:type="dxa"/>
        </w:tblCellMar>
        <w:tblLook w:val="0000"/>
      </w:tblPr>
      <w:tblGrid>
        <w:gridCol w:w="653"/>
        <w:gridCol w:w="2702"/>
        <w:gridCol w:w="1618"/>
        <w:gridCol w:w="720"/>
        <w:gridCol w:w="1440"/>
        <w:gridCol w:w="989"/>
        <w:gridCol w:w="1262"/>
        <w:gridCol w:w="1440"/>
        <w:gridCol w:w="1258"/>
        <w:gridCol w:w="1262"/>
        <w:gridCol w:w="1123"/>
        <w:gridCol w:w="1234"/>
      </w:tblGrid>
      <w:tr w:rsidR="005C5F3B">
        <w:trPr>
          <w:trHeight w:hRule="exact" w:val="701"/>
          <w:jc w:val="center"/>
        </w:trPr>
        <w:tc>
          <w:tcPr>
            <w:tcW w:w="653" w:type="dxa"/>
            <w:vMerge w:val="restart"/>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394" w:lineRule="exact"/>
              <w:ind w:left="240"/>
              <w:jc w:val="left"/>
            </w:pPr>
            <w:r>
              <w:rPr>
                <w:rStyle w:val="211pt3"/>
              </w:rPr>
              <w:t>№</w:t>
            </w:r>
          </w:p>
          <w:p w:rsidR="005C5F3B" w:rsidRDefault="001D4B08">
            <w:pPr>
              <w:pStyle w:val="26"/>
              <w:framePr w:w="15701" w:wrap="notBeside" w:vAnchor="text" w:hAnchor="text" w:xAlign="center" w:y="1"/>
              <w:shd w:val="clear" w:color="auto" w:fill="auto"/>
              <w:spacing w:line="394" w:lineRule="exact"/>
              <w:ind w:left="240"/>
              <w:jc w:val="left"/>
            </w:pPr>
            <w:r>
              <w:rPr>
                <w:rStyle w:val="211pt3"/>
              </w:rPr>
              <w:t>№</w:t>
            </w:r>
          </w:p>
          <w:p w:rsidR="005C5F3B" w:rsidRDefault="001D4B08">
            <w:pPr>
              <w:pStyle w:val="26"/>
              <w:framePr w:w="15701" w:wrap="notBeside" w:vAnchor="text" w:hAnchor="text" w:xAlign="center" w:y="1"/>
              <w:shd w:val="clear" w:color="auto" w:fill="auto"/>
              <w:spacing w:line="394" w:lineRule="exact"/>
              <w:ind w:left="240"/>
              <w:jc w:val="left"/>
            </w:pPr>
            <w:proofErr w:type="spellStart"/>
            <w:r>
              <w:rPr>
                <w:rStyle w:val="211pt3"/>
              </w:rPr>
              <w:t>пп</w:t>
            </w:r>
            <w:proofErr w:type="spellEnd"/>
          </w:p>
        </w:tc>
        <w:tc>
          <w:tcPr>
            <w:tcW w:w="2702" w:type="dxa"/>
            <w:vMerge w:val="restart"/>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after="180" w:line="220" w:lineRule="exact"/>
              <w:jc w:val="center"/>
            </w:pPr>
            <w:r>
              <w:rPr>
                <w:rStyle w:val="211pt3"/>
              </w:rPr>
              <w:t>Наименование</w:t>
            </w:r>
          </w:p>
          <w:p w:rsidR="005C5F3B" w:rsidRDefault="001D4B08">
            <w:pPr>
              <w:pStyle w:val="26"/>
              <w:framePr w:w="15701" w:wrap="notBeside" w:vAnchor="text" w:hAnchor="text" w:xAlign="center" w:y="1"/>
              <w:shd w:val="clear" w:color="auto" w:fill="auto"/>
              <w:spacing w:before="180" w:line="220" w:lineRule="exact"/>
              <w:jc w:val="center"/>
            </w:pPr>
            <w:r>
              <w:rPr>
                <w:rStyle w:val="211pt3"/>
              </w:rPr>
              <w:t>мероприятий</w:t>
            </w:r>
          </w:p>
        </w:tc>
        <w:tc>
          <w:tcPr>
            <w:tcW w:w="12346" w:type="dxa"/>
            <w:gridSpan w:val="10"/>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3920"/>
              <w:jc w:val="left"/>
            </w:pPr>
            <w:r>
              <w:rPr>
                <w:rStyle w:val="211pt3"/>
              </w:rPr>
              <w:t>Период реализации мероприятий по годам, тыс. руб.</w:t>
            </w:r>
          </w:p>
        </w:tc>
      </w:tr>
      <w:tr w:rsidR="005C5F3B">
        <w:trPr>
          <w:trHeight w:hRule="exact" w:val="533"/>
          <w:jc w:val="center"/>
        </w:trPr>
        <w:tc>
          <w:tcPr>
            <w:tcW w:w="653" w:type="dxa"/>
            <w:vMerge/>
            <w:tcBorders>
              <w:left w:val="single" w:sz="4" w:space="0" w:color="auto"/>
            </w:tcBorders>
            <w:shd w:val="clear" w:color="auto" w:fill="FFFFFF"/>
            <w:vAlign w:val="center"/>
          </w:tcPr>
          <w:p w:rsidR="005C5F3B" w:rsidRDefault="005C5F3B">
            <w:pPr>
              <w:framePr w:w="15701" w:wrap="notBeside" w:vAnchor="text" w:hAnchor="text" w:xAlign="center" w:y="1"/>
            </w:pPr>
          </w:p>
        </w:tc>
        <w:tc>
          <w:tcPr>
            <w:tcW w:w="2702" w:type="dxa"/>
            <w:vMerge/>
            <w:tcBorders>
              <w:left w:val="single" w:sz="4" w:space="0" w:color="auto"/>
            </w:tcBorders>
            <w:shd w:val="clear" w:color="auto" w:fill="FFFFFF"/>
            <w:vAlign w:val="center"/>
          </w:tcPr>
          <w:p w:rsidR="005C5F3B" w:rsidRDefault="005C5F3B">
            <w:pPr>
              <w:framePr w:w="15701" w:wrap="notBeside" w:vAnchor="text" w:hAnchor="text" w:xAlign="center" w:y="1"/>
            </w:pPr>
          </w:p>
        </w:tc>
        <w:tc>
          <w:tcPr>
            <w:tcW w:w="161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Всего</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left"/>
            </w:pPr>
            <w:r>
              <w:rPr>
                <w:rStyle w:val="211pt3"/>
              </w:rPr>
              <w:t>2015</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2016</w:t>
            </w:r>
          </w:p>
        </w:tc>
        <w:tc>
          <w:tcPr>
            <w:tcW w:w="989"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300"/>
              <w:jc w:val="left"/>
            </w:pPr>
            <w:r>
              <w:rPr>
                <w:rStyle w:val="211pt3"/>
              </w:rPr>
              <w:t>2017</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2018</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2019</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2020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2021</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2023</w:t>
            </w:r>
          </w:p>
        </w:tc>
        <w:tc>
          <w:tcPr>
            <w:tcW w:w="1234"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2025</w:t>
            </w:r>
          </w:p>
        </w:tc>
      </w:tr>
      <w:tr w:rsidR="005C5F3B">
        <w:trPr>
          <w:trHeight w:hRule="exact" w:val="427"/>
          <w:jc w:val="center"/>
        </w:trPr>
        <w:tc>
          <w:tcPr>
            <w:tcW w:w="65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240"/>
              <w:jc w:val="left"/>
            </w:pPr>
            <w:r>
              <w:rPr>
                <w:rStyle w:val="211pt3"/>
              </w:rPr>
              <w:t>1</w:t>
            </w:r>
          </w:p>
        </w:tc>
        <w:tc>
          <w:tcPr>
            <w:tcW w:w="270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w:t>
            </w:r>
          </w:p>
        </w:tc>
        <w:tc>
          <w:tcPr>
            <w:tcW w:w="1618"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jc w:val="center"/>
            </w:pPr>
            <w:r>
              <w:rPr>
                <w:rStyle w:val="211pt3"/>
              </w:rPr>
              <w:t>3</w:t>
            </w:r>
          </w:p>
        </w:tc>
        <w:tc>
          <w:tcPr>
            <w:tcW w:w="720"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ind w:left="300"/>
              <w:jc w:val="left"/>
            </w:pPr>
            <w:r>
              <w:rPr>
                <w:rStyle w:val="211pt3"/>
              </w:rPr>
              <w:t>4</w:t>
            </w:r>
          </w:p>
        </w:tc>
        <w:tc>
          <w:tcPr>
            <w:tcW w:w="1440"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jc w:val="center"/>
            </w:pPr>
            <w:r>
              <w:rPr>
                <w:rStyle w:val="211pt3"/>
              </w:rPr>
              <w:t>5</w:t>
            </w:r>
          </w:p>
        </w:tc>
        <w:tc>
          <w:tcPr>
            <w:tcW w:w="989"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6</w:t>
            </w:r>
          </w:p>
        </w:tc>
        <w:tc>
          <w:tcPr>
            <w:tcW w:w="1262"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jc w:val="center"/>
            </w:pPr>
            <w:r>
              <w:rPr>
                <w:rStyle w:val="211pt3"/>
              </w:rPr>
              <w:t>7</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8</w:t>
            </w:r>
          </w:p>
        </w:tc>
        <w:tc>
          <w:tcPr>
            <w:tcW w:w="1258"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jc w:val="center"/>
            </w:pPr>
            <w:r>
              <w:rPr>
                <w:rStyle w:val="211pt3"/>
              </w:rPr>
              <w:t>9</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10</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11</w:t>
            </w:r>
          </w:p>
        </w:tc>
        <w:tc>
          <w:tcPr>
            <w:tcW w:w="1234"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12</w:t>
            </w:r>
          </w:p>
        </w:tc>
      </w:tr>
      <w:tr w:rsidR="005C5F3B">
        <w:trPr>
          <w:trHeight w:hRule="exact" w:val="1253"/>
          <w:jc w:val="center"/>
        </w:trPr>
        <w:tc>
          <w:tcPr>
            <w:tcW w:w="65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240"/>
              <w:jc w:val="left"/>
            </w:pPr>
            <w:r>
              <w:rPr>
                <w:rStyle w:val="211pt3"/>
              </w:rPr>
              <w:t>1</w:t>
            </w:r>
          </w:p>
        </w:tc>
        <w:tc>
          <w:tcPr>
            <w:tcW w:w="2702"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413" w:lineRule="exact"/>
              <w:jc w:val="left"/>
            </w:pPr>
            <w:r>
              <w:rPr>
                <w:rStyle w:val="211pt3"/>
              </w:rPr>
              <w:t>Проложить газопроводы среднего давления</w:t>
            </w:r>
          </w:p>
        </w:tc>
        <w:tc>
          <w:tcPr>
            <w:tcW w:w="161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4400,0</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600"/>
              <w:jc w:val="left"/>
            </w:pPr>
            <w:r>
              <w:rPr>
                <w:rStyle w:val="211pt3"/>
              </w:rPr>
              <w:t>-</w:t>
            </w:r>
          </w:p>
        </w:tc>
        <w:tc>
          <w:tcPr>
            <w:tcW w:w="989"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4400,0</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34"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r>
      <w:tr w:rsidR="005C5F3B">
        <w:trPr>
          <w:trHeight w:hRule="exact" w:val="1661"/>
          <w:jc w:val="center"/>
        </w:trPr>
        <w:tc>
          <w:tcPr>
            <w:tcW w:w="65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240"/>
              <w:jc w:val="left"/>
            </w:pPr>
            <w:r>
              <w:rPr>
                <w:rStyle w:val="211pt3"/>
              </w:rPr>
              <w:t>2</w:t>
            </w:r>
          </w:p>
        </w:tc>
        <w:tc>
          <w:tcPr>
            <w:tcW w:w="2702" w:type="dxa"/>
            <w:tcBorders>
              <w:top w:val="single" w:sz="4" w:space="0" w:color="auto"/>
              <w:left w:val="single" w:sz="4" w:space="0" w:color="auto"/>
            </w:tcBorders>
            <w:shd w:val="clear" w:color="auto" w:fill="FFFFFF"/>
          </w:tcPr>
          <w:p w:rsidR="005C5F3B" w:rsidRDefault="001D4B08">
            <w:pPr>
              <w:pStyle w:val="26"/>
              <w:framePr w:w="15701" w:wrap="notBeside" w:vAnchor="text" w:hAnchor="text" w:xAlign="center" w:y="1"/>
              <w:shd w:val="clear" w:color="auto" w:fill="auto"/>
              <w:spacing w:line="413" w:lineRule="exact"/>
              <w:jc w:val="left"/>
            </w:pPr>
            <w:r>
              <w:rPr>
                <w:rStyle w:val="211pt3"/>
              </w:rPr>
              <w:t>Предусмотреть установку ГРП (ГРПШ)</w:t>
            </w:r>
          </w:p>
        </w:tc>
        <w:tc>
          <w:tcPr>
            <w:tcW w:w="161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2500,0</w:t>
            </w:r>
          </w:p>
        </w:tc>
        <w:tc>
          <w:tcPr>
            <w:tcW w:w="72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1040"/>
              <w:jc w:val="left"/>
            </w:pPr>
            <w:r>
              <w:rPr>
                <w:rStyle w:val="211pt3"/>
              </w:rPr>
              <w:t>-</w:t>
            </w:r>
          </w:p>
        </w:tc>
        <w:tc>
          <w:tcPr>
            <w:tcW w:w="989"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520"/>
              <w:jc w:val="left"/>
            </w:pPr>
            <w:r>
              <w:rPr>
                <w:rStyle w:val="211pt3"/>
              </w:rPr>
              <w:t>-</w:t>
            </w:r>
          </w:p>
        </w:tc>
        <w:tc>
          <w:tcPr>
            <w:tcW w:w="1440"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58"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300"/>
              <w:jc w:val="left"/>
            </w:pPr>
            <w:r>
              <w:rPr>
                <w:rStyle w:val="211pt3"/>
              </w:rPr>
              <w:t>2500,0</w:t>
            </w:r>
          </w:p>
        </w:tc>
        <w:tc>
          <w:tcPr>
            <w:tcW w:w="1262"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123" w:type="dxa"/>
            <w:tcBorders>
              <w:top w:val="single" w:sz="4" w:space="0" w:color="auto"/>
              <w:lef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c>
          <w:tcPr>
            <w:tcW w:w="1234"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3"/>
              </w:rPr>
              <w:t>-</w:t>
            </w:r>
          </w:p>
        </w:tc>
      </w:tr>
      <w:tr w:rsidR="005C5F3B">
        <w:trPr>
          <w:trHeight w:hRule="exact" w:val="850"/>
          <w:jc w:val="center"/>
        </w:trPr>
        <w:tc>
          <w:tcPr>
            <w:tcW w:w="653" w:type="dxa"/>
            <w:tcBorders>
              <w:top w:val="single" w:sz="4" w:space="0" w:color="auto"/>
              <w:left w:val="single" w:sz="4" w:space="0" w:color="auto"/>
              <w:bottom w:val="single" w:sz="4" w:space="0" w:color="auto"/>
            </w:tcBorders>
            <w:shd w:val="clear" w:color="auto" w:fill="FFFFFF"/>
          </w:tcPr>
          <w:p w:rsidR="005C5F3B" w:rsidRDefault="005C5F3B">
            <w:pPr>
              <w:framePr w:w="15701" w:wrap="notBeside" w:vAnchor="text" w:hAnchor="text" w:xAlign="center" w:y="1"/>
              <w:rPr>
                <w:sz w:val="10"/>
                <w:szCs w:val="10"/>
              </w:rPr>
            </w:pPr>
          </w:p>
        </w:tc>
        <w:tc>
          <w:tcPr>
            <w:tcW w:w="2702" w:type="dxa"/>
            <w:tcBorders>
              <w:top w:val="single" w:sz="4" w:space="0" w:color="auto"/>
              <w:left w:val="single" w:sz="4" w:space="0" w:color="auto"/>
              <w:bottom w:val="single" w:sz="4" w:space="0" w:color="auto"/>
            </w:tcBorders>
            <w:shd w:val="clear" w:color="auto" w:fill="FFFFFF"/>
          </w:tcPr>
          <w:p w:rsidR="005C5F3B" w:rsidRDefault="001D4B08">
            <w:pPr>
              <w:pStyle w:val="26"/>
              <w:framePr w:w="15701" w:wrap="notBeside" w:vAnchor="text" w:hAnchor="text" w:xAlign="center" w:y="1"/>
              <w:shd w:val="clear" w:color="auto" w:fill="auto"/>
              <w:spacing w:line="220" w:lineRule="exact"/>
              <w:jc w:val="left"/>
            </w:pPr>
            <w:r>
              <w:rPr>
                <w:rStyle w:val="211pt4"/>
              </w:rPr>
              <w:t>Итого:</w:t>
            </w:r>
          </w:p>
        </w:tc>
        <w:tc>
          <w:tcPr>
            <w:tcW w:w="161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6900,0</w:t>
            </w:r>
          </w:p>
        </w:tc>
        <w:tc>
          <w:tcPr>
            <w:tcW w:w="72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w:t>
            </w:r>
          </w:p>
        </w:tc>
        <w:tc>
          <w:tcPr>
            <w:tcW w:w="144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1040"/>
              <w:jc w:val="left"/>
            </w:pPr>
            <w:r>
              <w:rPr>
                <w:rStyle w:val="211pt4"/>
              </w:rPr>
              <w:t>-</w:t>
            </w:r>
          </w:p>
        </w:tc>
        <w:tc>
          <w:tcPr>
            <w:tcW w:w="989"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w:t>
            </w:r>
          </w:p>
        </w:tc>
        <w:tc>
          <w:tcPr>
            <w:tcW w:w="126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520"/>
              <w:jc w:val="left"/>
            </w:pPr>
            <w:r>
              <w:rPr>
                <w:rStyle w:val="211pt4"/>
              </w:rPr>
              <w:t>-</w:t>
            </w:r>
          </w:p>
        </w:tc>
        <w:tc>
          <w:tcPr>
            <w:tcW w:w="1440"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4400,0</w:t>
            </w:r>
          </w:p>
        </w:tc>
        <w:tc>
          <w:tcPr>
            <w:tcW w:w="125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ind w:left="300"/>
              <w:jc w:val="left"/>
            </w:pPr>
            <w:r>
              <w:rPr>
                <w:rStyle w:val="211pt4"/>
              </w:rPr>
              <w:t>2500,0</w:t>
            </w:r>
          </w:p>
        </w:tc>
        <w:tc>
          <w:tcPr>
            <w:tcW w:w="126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w:t>
            </w:r>
          </w:p>
        </w:tc>
        <w:tc>
          <w:tcPr>
            <w:tcW w:w="1123"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701" w:wrap="notBeside" w:vAnchor="text" w:hAnchor="text" w:xAlign="center" w:y="1"/>
              <w:shd w:val="clear" w:color="auto" w:fill="auto"/>
              <w:spacing w:line="220" w:lineRule="exact"/>
              <w:jc w:val="center"/>
            </w:pPr>
            <w:r>
              <w:rPr>
                <w:rStyle w:val="211pt4"/>
              </w:rPr>
              <w:t>-</w:t>
            </w:r>
          </w:p>
        </w:tc>
      </w:tr>
    </w:tbl>
    <w:p w:rsidR="005C5F3B" w:rsidRDefault="005C5F3B">
      <w:pPr>
        <w:framePr w:w="15701" w:wrap="notBeside" w:vAnchor="text" w:hAnchor="text" w:xAlign="center" w:y="1"/>
        <w:rPr>
          <w:sz w:val="2"/>
          <w:szCs w:val="2"/>
        </w:rPr>
      </w:pPr>
    </w:p>
    <w:p w:rsidR="005C5F3B" w:rsidRDefault="005C5F3B">
      <w:pPr>
        <w:rPr>
          <w:sz w:val="2"/>
          <w:szCs w:val="2"/>
        </w:rPr>
      </w:pPr>
    </w:p>
    <w:p w:rsidR="005C5F3B" w:rsidRDefault="005C5F3B">
      <w:pPr>
        <w:rPr>
          <w:sz w:val="2"/>
          <w:szCs w:val="2"/>
        </w:rPr>
        <w:sectPr w:rsidR="005C5F3B">
          <w:pgSz w:w="16840" w:h="11900" w:orient="landscape"/>
          <w:pgMar w:top="973" w:right="546" w:bottom="973" w:left="570" w:header="0" w:footer="3" w:gutter="0"/>
          <w:cols w:space="720"/>
          <w:noEndnote/>
          <w:docGrid w:linePitch="360"/>
        </w:sectPr>
      </w:pPr>
    </w:p>
    <w:p w:rsidR="005C5F3B" w:rsidRDefault="005C5F3B">
      <w:pPr>
        <w:rPr>
          <w:sz w:val="2"/>
          <w:szCs w:val="2"/>
        </w:rPr>
        <w:sectPr w:rsidR="005C5F3B">
          <w:pgSz w:w="16840" w:h="11900" w:orient="landscape"/>
          <w:pgMar w:top="1394" w:right="488" w:bottom="1394" w:left="570" w:header="0" w:footer="3" w:gutter="0"/>
          <w:cols w:space="720"/>
          <w:noEndnote/>
          <w:docGrid w:linePitch="360"/>
        </w:sectPr>
      </w:pPr>
    </w:p>
    <w:p w:rsidR="005C5F3B" w:rsidRDefault="001D4B08" w:rsidP="00EC791E">
      <w:pPr>
        <w:pStyle w:val="62"/>
        <w:numPr>
          <w:ilvl w:val="0"/>
          <w:numId w:val="25"/>
        </w:numPr>
        <w:shd w:val="clear" w:color="auto" w:fill="auto"/>
        <w:tabs>
          <w:tab w:val="left" w:pos="3442"/>
        </w:tabs>
        <w:spacing w:line="280" w:lineRule="exact"/>
        <w:ind w:left="3060" w:firstLine="0"/>
      </w:pPr>
      <w:r>
        <w:lastRenderedPageBreak/>
        <w:t>ФИНАНСОВЫЕ ПОТРЕБНОСТИ ДЛЯ РЕАЛИЗАЦИИ ПРОГРАММЫ</w:t>
      </w:r>
    </w:p>
    <w:p w:rsidR="005C5F3B" w:rsidRDefault="001D4B08">
      <w:pPr>
        <w:pStyle w:val="ae"/>
        <w:framePr w:w="15312" w:wrap="notBeside" w:vAnchor="text" w:hAnchor="text" w:xAlign="center" w:y="1"/>
        <w:shd w:val="clear" w:color="auto" w:fill="auto"/>
        <w:spacing w:line="280" w:lineRule="exact"/>
      </w:pPr>
      <w:r>
        <w:lastRenderedPageBreak/>
        <w:t>Таблица 27.</w:t>
      </w:r>
    </w:p>
    <w:tbl>
      <w:tblPr>
        <w:tblOverlap w:val="never"/>
        <w:tblW w:w="0" w:type="auto"/>
        <w:jc w:val="center"/>
        <w:tblLayout w:type="fixed"/>
        <w:tblCellMar>
          <w:left w:w="10" w:type="dxa"/>
          <w:right w:w="10" w:type="dxa"/>
        </w:tblCellMar>
        <w:tblLook w:val="0000"/>
      </w:tblPr>
      <w:tblGrid>
        <w:gridCol w:w="3187"/>
        <w:gridCol w:w="1238"/>
        <w:gridCol w:w="2035"/>
        <w:gridCol w:w="1925"/>
        <w:gridCol w:w="1824"/>
        <w:gridCol w:w="1742"/>
        <w:gridCol w:w="1589"/>
        <w:gridCol w:w="1771"/>
      </w:tblGrid>
      <w:tr w:rsidR="005C5F3B">
        <w:trPr>
          <w:trHeight w:hRule="exact" w:val="523"/>
          <w:jc w:val="center"/>
        </w:trPr>
        <w:tc>
          <w:tcPr>
            <w:tcW w:w="3187" w:type="dxa"/>
            <w:vMerge w:val="restart"/>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left"/>
            </w:pPr>
            <w:r>
              <w:rPr>
                <w:rStyle w:val="211pt3"/>
              </w:rPr>
              <w:t>Наименование мероприятий</w:t>
            </w:r>
          </w:p>
        </w:tc>
        <w:tc>
          <w:tcPr>
            <w:tcW w:w="1238" w:type="dxa"/>
            <w:vMerge w:val="restart"/>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413" w:lineRule="exact"/>
              <w:jc w:val="left"/>
            </w:pPr>
            <w:r>
              <w:rPr>
                <w:rStyle w:val="211pt3"/>
              </w:rPr>
              <w:t>Источник</w:t>
            </w:r>
          </w:p>
          <w:p w:rsidR="005C5F3B" w:rsidRDefault="001D4B08">
            <w:pPr>
              <w:pStyle w:val="26"/>
              <w:framePr w:w="15312" w:wrap="notBeside" w:vAnchor="text" w:hAnchor="text" w:xAlign="center" w:y="1"/>
              <w:shd w:val="clear" w:color="auto" w:fill="auto"/>
              <w:spacing w:line="413" w:lineRule="exact"/>
              <w:jc w:val="left"/>
            </w:pPr>
            <w:proofErr w:type="spellStart"/>
            <w:r>
              <w:rPr>
                <w:rStyle w:val="211pt3"/>
              </w:rPr>
              <w:t>финансир</w:t>
            </w:r>
            <w:proofErr w:type="spellEnd"/>
          </w:p>
          <w:p w:rsidR="005C5F3B" w:rsidRDefault="001D4B08">
            <w:pPr>
              <w:pStyle w:val="26"/>
              <w:framePr w:w="15312" w:wrap="notBeside" w:vAnchor="text" w:hAnchor="text" w:xAlign="center" w:y="1"/>
              <w:shd w:val="clear" w:color="auto" w:fill="auto"/>
              <w:spacing w:line="413" w:lineRule="exact"/>
              <w:jc w:val="center"/>
            </w:pPr>
            <w:proofErr w:type="spellStart"/>
            <w:r>
              <w:rPr>
                <w:rStyle w:val="211pt3"/>
              </w:rPr>
              <w:t>ования</w:t>
            </w:r>
            <w:proofErr w:type="spellEnd"/>
          </w:p>
        </w:tc>
        <w:tc>
          <w:tcPr>
            <w:tcW w:w="2035" w:type="dxa"/>
            <w:vMerge w:val="restart"/>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Итого</w:t>
            </w:r>
          </w:p>
        </w:tc>
        <w:tc>
          <w:tcPr>
            <w:tcW w:w="8851" w:type="dxa"/>
            <w:gridSpan w:val="5"/>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Инвестиции на реализацию Программы, тыс. руб.</w:t>
            </w:r>
          </w:p>
        </w:tc>
      </w:tr>
      <w:tr w:rsidR="005C5F3B">
        <w:trPr>
          <w:trHeight w:hRule="exact" w:val="734"/>
          <w:jc w:val="center"/>
        </w:trPr>
        <w:tc>
          <w:tcPr>
            <w:tcW w:w="3187" w:type="dxa"/>
            <w:vMerge/>
            <w:tcBorders>
              <w:left w:val="single" w:sz="4" w:space="0" w:color="auto"/>
            </w:tcBorders>
            <w:shd w:val="clear" w:color="auto" w:fill="FFFFFF"/>
            <w:vAlign w:val="center"/>
          </w:tcPr>
          <w:p w:rsidR="005C5F3B" w:rsidRDefault="005C5F3B">
            <w:pPr>
              <w:framePr w:w="15312" w:wrap="notBeside" w:vAnchor="text" w:hAnchor="text" w:xAlign="center" w:y="1"/>
            </w:pPr>
          </w:p>
        </w:tc>
        <w:tc>
          <w:tcPr>
            <w:tcW w:w="1238" w:type="dxa"/>
            <w:vMerge/>
            <w:tcBorders>
              <w:left w:val="single" w:sz="4" w:space="0" w:color="auto"/>
            </w:tcBorders>
            <w:shd w:val="clear" w:color="auto" w:fill="FFFFFF"/>
          </w:tcPr>
          <w:p w:rsidR="005C5F3B" w:rsidRDefault="005C5F3B">
            <w:pPr>
              <w:framePr w:w="15312" w:wrap="notBeside" w:vAnchor="text" w:hAnchor="text" w:xAlign="center" w:y="1"/>
            </w:pPr>
          </w:p>
        </w:tc>
        <w:tc>
          <w:tcPr>
            <w:tcW w:w="2035" w:type="dxa"/>
            <w:vMerge/>
            <w:tcBorders>
              <w:left w:val="single" w:sz="4" w:space="0" w:color="auto"/>
            </w:tcBorders>
            <w:shd w:val="clear" w:color="auto" w:fill="FFFFFF"/>
            <w:vAlign w:val="center"/>
          </w:tcPr>
          <w:p w:rsidR="005C5F3B" w:rsidRDefault="005C5F3B">
            <w:pPr>
              <w:framePr w:w="15312" w:wrap="notBeside" w:vAnchor="text" w:hAnchor="text" w:xAlign="center" w:y="1"/>
            </w:pP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2015 год</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2016 год</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2017 год</w:t>
            </w:r>
          </w:p>
        </w:tc>
        <w:tc>
          <w:tcPr>
            <w:tcW w:w="3360" w:type="dxa"/>
            <w:gridSpan w:val="2"/>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2018 -2025 годы</w:t>
            </w:r>
          </w:p>
        </w:tc>
      </w:tr>
      <w:tr w:rsidR="005C5F3B">
        <w:trPr>
          <w:trHeight w:hRule="exact" w:val="427"/>
          <w:jc w:val="center"/>
        </w:trPr>
        <w:tc>
          <w:tcPr>
            <w:tcW w:w="3187"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w:t>
            </w: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3</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5</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6</w:t>
            </w:r>
          </w:p>
        </w:tc>
        <w:tc>
          <w:tcPr>
            <w:tcW w:w="3360" w:type="dxa"/>
            <w:gridSpan w:val="2"/>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7</w:t>
            </w:r>
          </w:p>
        </w:tc>
      </w:tr>
      <w:tr w:rsidR="005C5F3B">
        <w:trPr>
          <w:trHeight w:hRule="exact" w:val="758"/>
          <w:jc w:val="center"/>
        </w:trPr>
        <w:tc>
          <w:tcPr>
            <w:tcW w:w="3187" w:type="dxa"/>
            <w:vMerge w:val="restart"/>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413" w:lineRule="exact"/>
              <w:jc w:val="left"/>
            </w:pPr>
            <w:r>
              <w:rPr>
                <w:rStyle w:val="211pt3"/>
              </w:rPr>
              <w:t>1. Мероприятия в сфере холодного водоснабжения и водоотведения</w:t>
            </w: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БС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25200,0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300,0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2120,0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4320,0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18460,0</w:t>
            </w:r>
          </w:p>
        </w:tc>
      </w:tr>
      <w:tr w:rsidR="005C5F3B">
        <w:trPr>
          <w:trHeight w:hRule="exact" w:val="562"/>
          <w:jc w:val="center"/>
        </w:trPr>
        <w:tc>
          <w:tcPr>
            <w:tcW w:w="3187" w:type="dxa"/>
            <w:vMerge/>
            <w:tcBorders>
              <w:left w:val="single" w:sz="4" w:space="0" w:color="auto"/>
            </w:tcBorders>
            <w:shd w:val="clear" w:color="auto" w:fill="FFFFFF"/>
          </w:tcPr>
          <w:p w:rsidR="005C5F3B" w:rsidRDefault="005C5F3B">
            <w:pPr>
              <w:framePr w:w="15312" w:wrap="notBeside" w:vAnchor="text" w:hAnchor="text" w:xAlign="center" w:y="1"/>
            </w:pP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ВС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2200,0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1400,0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400,0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380,0</w:t>
            </w:r>
          </w:p>
        </w:tc>
      </w:tr>
      <w:tr w:rsidR="005C5F3B">
        <w:trPr>
          <w:trHeight w:hRule="exact" w:val="533"/>
          <w:jc w:val="center"/>
        </w:trPr>
        <w:tc>
          <w:tcPr>
            <w:tcW w:w="3187"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left"/>
            </w:pPr>
            <w:r>
              <w:rPr>
                <w:rStyle w:val="211pt4"/>
              </w:rPr>
              <w:t>Итого</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27400,0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320,0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3520,0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4720,0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18840,0</w:t>
            </w:r>
          </w:p>
        </w:tc>
      </w:tr>
      <w:tr w:rsidR="005C5F3B">
        <w:trPr>
          <w:trHeight w:hRule="exact" w:val="494"/>
          <w:jc w:val="center"/>
        </w:trPr>
        <w:tc>
          <w:tcPr>
            <w:tcW w:w="3187" w:type="dxa"/>
            <w:vMerge w:val="restart"/>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418" w:lineRule="exact"/>
              <w:jc w:val="left"/>
            </w:pPr>
            <w:r>
              <w:rPr>
                <w:rStyle w:val="211pt3"/>
              </w:rPr>
              <w:t>2. Мероприятия в сфере электроснабжения</w:t>
            </w:r>
          </w:p>
        </w:tc>
        <w:tc>
          <w:tcPr>
            <w:tcW w:w="1238"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БС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r>
      <w:tr w:rsidR="005C5F3B">
        <w:trPr>
          <w:trHeight w:hRule="exact" w:val="461"/>
          <w:jc w:val="center"/>
        </w:trPr>
        <w:tc>
          <w:tcPr>
            <w:tcW w:w="3187" w:type="dxa"/>
            <w:vMerge/>
            <w:tcBorders>
              <w:left w:val="single" w:sz="4" w:space="0" w:color="auto"/>
            </w:tcBorders>
            <w:shd w:val="clear" w:color="auto" w:fill="FFFFFF"/>
            <w:vAlign w:val="center"/>
          </w:tcPr>
          <w:p w:rsidR="005C5F3B" w:rsidRDefault="005C5F3B">
            <w:pPr>
              <w:framePr w:w="15312" w:wrap="notBeside" w:vAnchor="text" w:hAnchor="text" w:xAlign="center" w:y="1"/>
            </w:pPr>
          </w:p>
        </w:tc>
        <w:tc>
          <w:tcPr>
            <w:tcW w:w="1238"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ВС</w:t>
            </w:r>
          </w:p>
        </w:tc>
        <w:tc>
          <w:tcPr>
            <w:tcW w:w="2035"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22755,7</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4713,0</w:t>
            </w:r>
          </w:p>
        </w:tc>
        <w:tc>
          <w:tcPr>
            <w:tcW w:w="1742"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7925,7</w:t>
            </w:r>
          </w:p>
        </w:tc>
        <w:tc>
          <w:tcPr>
            <w:tcW w:w="1589"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6150,7</w:t>
            </w:r>
          </w:p>
        </w:tc>
        <w:tc>
          <w:tcPr>
            <w:tcW w:w="1771" w:type="dxa"/>
            <w:tcBorders>
              <w:top w:val="single" w:sz="4" w:space="0" w:color="auto"/>
              <w:left w:val="single" w:sz="4" w:space="0" w:color="auto"/>
              <w:righ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center"/>
            </w:pPr>
            <w:r>
              <w:rPr>
                <w:rStyle w:val="211pt3"/>
              </w:rPr>
              <w:t>3966,2</w:t>
            </w:r>
          </w:p>
        </w:tc>
      </w:tr>
      <w:tr w:rsidR="005C5F3B">
        <w:trPr>
          <w:trHeight w:hRule="exact" w:val="494"/>
          <w:jc w:val="center"/>
        </w:trPr>
        <w:tc>
          <w:tcPr>
            <w:tcW w:w="3187"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left"/>
            </w:pPr>
            <w:r>
              <w:rPr>
                <w:rStyle w:val="211pt4"/>
              </w:rPr>
              <w:t>Итого</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22755,7</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4713,0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7925,7</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6150,7</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3966,2</w:t>
            </w:r>
          </w:p>
        </w:tc>
      </w:tr>
      <w:tr w:rsidR="005C5F3B">
        <w:trPr>
          <w:trHeight w:hRule="exact" w:val="773"/>
          <w:jc w:val="center"/>
        </w:trPr>
        <w:tc>
          <w:tcPr>
            <w:tcW w:w="3187" w:type="dxa"/>
            <w:vMerge w:val="restart"/>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418" w:lineRule="exact"/>
              <w:jc w:val="left"/>
            </w:pPr>
            <w:r>
              <w:rPr>
                <w:rStyle w:val="211pt3"/>
              </w:rPr>
              <w:t>4. Мероприятия в сфере газоснабжения</w:t>
            </w: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БС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r>
      <w:tr w:rsidR="005C5F3B">
        <w:trPr>
          <w:trHeight w:hRule="exact" w:val="850"/>
          <w:jc w:val="center"/>
        </w:trPr>
        <w:tc>
          <w:tcPr>
            <w:tcW w:w="3187" w:type="dxa"/>
            <w:vMerge/>
            <w:tcBorders>
              <w:left w:val="single" w:sz="4" w:space="0" w:color="auto"/>
            </w:tcBorders>
            <w:shd w:val="clear" w:color="auto" w:fill="FFFFFF"/>
            <w:vAlign w:val="center"/>
          </w:tcPr>
          <w:p w:rsidR="005C5F3B" w:rsidRDefault="005C5F3B">
            <w:pPr>
              <w:framePr w:w="15312" w:wrap="notBeside" w:vAnchor="text" w:hAnchor="text" w:xAlign="center" w:y="1"/>
            </w:pP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ВС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6900,0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6900,0</w:t>
            </w:r>
          </w:p>
        </w:tc>
      </w:tr>
      <w:tr w:rsidR="005C5F3B">
        <w:trPr>
          <w:trHeight w:hRule="exact" w:val="581"/>
          <w:jc w:val="center"/>
        </w:trPr>
        <w:tc>
          <w:tcPr>
            <w:tcW w:w="3187"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left"/>
            </w:pPr>
            <w:r>
              <w:rPr>
                <w:rStyle w:val="211pt4"/>
              </w:rPr>
              <w:t>Итого</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6900,0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6900,0</w:t>
            </w:r>
          </w:p>
        </w:tc>
      </w:tr>
      <w:tr w:rsidR="005C5F3B">
        <w:trPr>
          <w:trHeight w:hRule="exact" w:val="595"/>
          <w:jc w:val="center"/>
        </w:trPr>
        <w:tc>
          <w:tcPr>
            <w:tcW w:w="3187" w:type="dxa"/>
            <w:vMerge w:val="restart"/>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413" w:lineRule="exact"/>
              <w:jc w:val="left"/>
            </w:pPr>
            <w:r>
              <w:rPr>
                <w:rStyle w:val="211pt3"/>
              </w:rPr>
              <w:t>5. Мероприятия в сфере захоронения (утилизации) ТБО</w:t>
            </w:r>
          </w:p>
        </w:tc>
        <w:tc>
          <w:tcPr>
            <w:tcW w:w="1238"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БС</w:t>
            </w: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3200,0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1000,0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2200,0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r>
      <w:tr w:rsidR="005C5F3B">
        <w:trPr>
          <w:trHeight w:hRule="exact" w:val="667"/>
          <w:jc w:val="center"/>
        </w:trPr>
        <w:tc>
          <w:tcPr>
            <w:tcW w:w="3187" w:type="dxa"/>
            <w:vMerge/>
            <w:tcBorders>
              <w:left w:val="single" w:sz="4" w:space="0" w:color="auto"/>
              <w:bottom w:val="single" w:sz="4" w:space="0" w:color="auto"/>
            </w:tcBorders>
            <w:shd w:val="clear" w:color="auto" w:fill="FFFFFF"/>
          </w:tcPr>
          <w:p w:rsidR="005C5F3B" w:rsidRDefault="005C5F3B">
            <w:pPr>
              <w:framePr w:w="15312" w:wrap="notBeside" w:vAnchor="text" w:hAnchor="text" w:xAlign="center" w:y="1"/>
            </w:pPr>
          </w:p>
        </w:tc>
        <w:tc>
          <w:tcPr>
            <w:tcW w:w="1238"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ВС</w:t>
            </w:r>
          </w:p>
        </w:tc>
        <w:tc>
          <w:tcPr>
            <w:tcW w:w="203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92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4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589"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r>
    </w:tbl>
    <w:p w:rsidR="005C5F3B" w:rsidRDefault="005C5F3B">
      <w:pPr>
        <w:framePr w:w="15312" w:wrap="notBeside" w:vAnchor="text" w:hAnchor="text" w:xAlign="center" w:y="1"/>
        <w:rPr>
          <w:sz w:val="2"/>
          <w:szCs w:val="2"/>
        </w:rPr>
      </w:pPr>
    </w:p>
    <w:p w:rsidR="005C5F3B" w:rsidRDefault="005C5F3B">
      <w:pPr>
        <w:rPr>
          <w:sz w:val="2"/>
          <w:szCs w:val="2"/>
        </w:rPr>
      </w:pPr>
    </w:p>
    <w:tbl>
      <w:tblPr>
        <w:tblOverlap w:val="never"/>
        <w:tblW w:w="0" w:type="auto"/>
        <w:jc w:val="center"/>
        <w:tblLayout w:type="fixed"/>
        <w:tblCellMar>
          <w:left w:w="10" w:type="dxa"/>
          <w:right w:w="10" w:type="dxa"/>
        </w:tblCellMar>
        <w:tblLook w:val="0000"/>
      </w:tblPr>
      <w:tblGrid>
        <w:gridCol w:w="3187"/>
        <w:gridCol w:w="1238"/>
        <w:gridCol w:w="2035"/>
        <w:gridCol w:w="1925"/>
        <w:gridCol w:w="1824"/>
        <w:gridCol w:w="1742"/>
        <w:gridCol w:w="1589"/>
        <w:gridCol w:w="1771"/>
      </w:tblGrid>
      <w:tr w:rsidR="005C5F3B">
        <w:trPr>
          <w:trHeight w:hRule="exact" w:val="461"/>
          <w:jc w:val="center"/>
        </w:trPr>
        <w:tc>
          <w:tcPr>
            <w:tcW w:w="3187"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220" w:lineRule="exact"/>
              <w:jc w:val="left"/>
            </w:pPr>
            <w:r>
              <w:rPr>
                <w:rStyle w:val="211pt4"/>
              </w:rPr>
              <w:t>Итого</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3200,0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1000,0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2200,0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r>
      <w:tr w:rsidR="005C5F3B">
        <w:trPr>
          <w:trHeight w:hRule="exact" w:val="845"/>
          <w:jc w:val="center"/>
        </w:trPr>
        <w:tc>
          <w:tcPr>
            <w:tcW w:w="3187"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418" w:lineRule="exact"/>
              <w:jc w:val="left"/>
            </w:pPr>
            <w:r>
              <w:rPr>
                <w:rStyle w:val="211pt4"/>
              </w:rPr>
              <w:t>ВСЕГО, в том числе:</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60255,7</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6033,0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13645,7</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10870,7</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29706,2</w:t>
            </w:r>
          </w:p>
        </w:tc>
      </w:tr>
      <w:tr w:rsidR="005C5F3B">
        <w:trPr>
          <w:trHeight w:hRule="exact" w:val="1248"/>
          <w:jc w:val="center"/>
        </w:trPr>
        <w:tc>
          <w:tcPr>
            <w:tcW w:w="3187" w:type="dxa"/>
            <w:tcBorders>
              <w:top w:val="single" w:sz="4" w:space="0" w:color="auto"/>
              <w:left w:val="single" w:sz="4" w:space="0" w:color="auto"/>
            </w:tcBorders>
            <w:shd w:val="clear" w:color="auto" w:fill="FFFFFF"/>
          </w:tcPr>
          <w:p w:rsidR="005C5F3B" w:rsidRDefault="001D4B08">
            <w:pPr>
              <w:pStyle w:val="26"/>
              <w:framePr w:w="15312" w:wrap="notBeside" w:vAnchor="text" w:hAnchor="text" w:xAlign="center" w:y="1"/>
              <w:shd w:val="clear" w:color="auto" w:fill="auto"/>
              <w:spacing w:line="413" w:lineRule="exact"/>
              <w:jc w:val="left"/>
            </w:pPr>
            <w:r>
              <w:rPr>
                <w:rStyle w:val="211pt3"/>
              </w:rPr>
              <w:t>БС -</w:t>
            </w:r>
          </w:p>
          <w:p w:rsidR="005C5F3B" w:rsidRDefault="001D4B08">
            <w:pPr>
              <w:pStyle w:val="26"/>
              <w:framePr w:w="15312" w:wrap="notBeside" w:vAnchor="text" w:hAnchor="text" w:xAlign="center" w:y="1"/>
              <w:shd w:val="clear" w:color="auto" w:fill="auto"/>
              <w:spacing w:line="413" w:lineRule="exact"/>
              <w:jc w:val="left"/>
            </w:pPr>
            <w:r>
              <w:rPr>
                <w:rStyle w:val="211pt3"/>
              </w:rPr>
              <w:t>бюджетные средства, в том числе:</w:t>
            </w:r>
          </w:p>
        </w:tc>
        <w:tc>
          <w:tcPr>
            <w:tcW w:w="1238" w:type="dxa"/>
            <w:tcBorders>
              <w:top w:val="single" w:sz="4" w:space="0" w:color="auto"/>
              <w:left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32100,0</w:t>
            </w:r>
          </w:p>
        </w:tc>
        <w:tc>
          <w:tcPr>
            <w:tcW w:w="1925"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1300,0</w:t>
            </w:r>
          </w:p>
        </w:tc>
        <w:tc>
          <w:tcPr>
            <w:tcW w:w="1742"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4320,0</w:t>
            </w:r>
          </w:p>
        </w:tc>
        <w:tc>
          <w:tcPr>
            <w:tcW w:w="1589" w:type="dxa"/>
            <w:tcBorders>
              <w:top w:val="single" w:sz="4" w:space="0" w:color="auto"/>
              <w:lef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4320,0</w:t>
            </w:r>
          </w:p>
        </w:tc>
        <w:tc>
          <w:tcPr>
            <w:tcW w:w="1771" w:type="dxa"/>
            <w:tcBorders>
              <w:top w:val="single" w:sz="4" w:space="0" w:color="auto"/>
              <w:left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18460,0</w:t>
            </w:r>
          </w:p>
        </w:tc>
      </w:tr>
      <w:tr w:rsidR="005C5F3B">
        <w:trPr>
          <w:trHeight w:hRule="exact" w:val="850"/>
          <w:jc w:val="center"/>
        </w:trPr>
        <w:tc>
          <w:tcPr>
            <w:tcW w:w="3187" w:type="dxa"/>
            <w:tcBorders>
              <w:top w:val="single" w:sz="4" w:space="0" w:color="auto"/>
              <w:left w:val="single" w:sz="4" w:space="0" w:color="auto"/>
              <w:bottom w:val="single" w:sz="4" w:space="0" w:color="auto"/>
            </w:tcBorders>
            <w:shd w:val="clear" w:color="auto" w:fill="FFFFFF"/>
          </w:tcPr>
          <w:p w:rsidR="005C5F3B" w:rsidRDefault="001D4B08">
            <w:pPr>
              <w:pStyle w:val="26"/>
              <w:framePr w:w="15312" w:wrap="notBeside" w:vAnchor="text" w:hAnchor="text" w:xAlign="center" w:y="1"/>
              <w:shd w:val="clear" w:color="auto" w:fill="auto"/>
              <w:spacing w:after="180" w:line="220" w:lineRule="exact"/>
              <w:jc w:val="left"/>
            </w:pPr>
            <w:r>
              <w:rPr>
                <w:rStyle w:val="211pt3"/>
              </w:rPr>
              <w:t>ВС -</w:t>
            </w:r>
          </w:p>
          <w:p w:rsidR="005C5F3B" w:rsidRDefault="001D4B08">
            <w:pPr>
              <w:pStyle w:val="26"/>
              <w:framePr w:w="15312" w:wrap="notBeside" w:vAnchor="text" w:hAnchor="text" w:xAlign="center" w:y="1"/>
              <w:shd w:val="clear" w:color="auto" w:fill="auto"/>
              <w:spacing w:before="180" w:line="220" w:lineRule="exact"/>
              <w:jc w:val="left"/>
            </w:pPr>
            <w:r>
              <w:rPr>
                <w:rStyle w:val="211pt3"/>
              </w:rPr>
              <w:t>внебюджетные средства</w:t>
            </w:r>
          </w:p>
        </w:tc>
        <w:tc>
          <w:tcPr>
            <w:tcW w:w="1238" w:type="dxa"/>
            <w:tcBorders>
              <w:top w:val="single" w:sz="4" w:space="0" w:color="auto"/>
              <w:left w:val="single" w:sz="4" w:space="0" w:color="auto"/>
              <w:bottom w:val="single" w:sz="4" w:space="0" w:color="auto"/>
            </w:tcBorders>
            <w:shd w:val="clear" w:color="auto" w:fill="FFFFFF"/>
          </w:tcPr>
          <w:p w:rsidR="005C5F3B" w:rsidRDefault="005C5F3B">
            <w:pPr>
              <w:framePr w:w="15312" w:wrap="notBeside" w:vAnchor="text" w:hAnchor="text" w:xAlign="center" w:y="1"/>
              <w:rPr>
                <w:sz w:val="10"/>
                <w:szCs w:val="10"/>
              </w:rPr>
            </w:pPr>
          </w:p>
        </w:tc>
        <w:tc>
          <w:tcPr>
            <w:tcW w:w="203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4"/>
              </w:rPr>
              <w:t>31855,7</w:t>
            </w:r>
          </w:p>
        </w:tc>
        <w:tc>
          <w:tcPr>
            <w:tcW w:w="1925"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0</w:t>
            </w:r>
          </w:p>
        </w:tc>
        <w:tc>
          <w:tcPr>
            <w:tcW w:w="1824"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4733,0</w:t>
            </w:r>
          </w:p>
        </w:tc>
        <w:tc>
          <w:tcPr>
            <w:tcW w:w="1742"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9325,7</w:t>
            </w:r>
          </w:p>
        </w:tc>
        <w:tc>
          <w:tcPr>
            <w:tcW w:w="1589" w:type="dxa"/>
            <w:tcBorders>
              <w:top w:val="single" w:sz="4" w:space="0" w:color="auto"/>
              <w:left w:val="single" w:sz="4" w:space="0" w:color="auto"/>
              <w:bottom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6950,7</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5C5F3B" w:rsidRDefault="001D4B08">
            <w:pPr>
              <w:pStyle w:val="26"/>
              <w:framePr w:w="15312" w:wrap="notBeside" w:vAnchor="text" w:hAnchor="text" w:xAlign="center" w:y="1"/>
              <w:shd w:val="clear" w:color="auto" w:fill="auto"/>
              <w:spacing w:line="220" w:lineRule="exact"/>
              <w:jc w:val="center"/>
            </w:pPr>
            <w:r>
              <w:rPr>
                <w:rStyle w:val="211pt3"/>
              </w:rPr>
              <w:t>11246,2</w:t>
            </w:r>
          </w:p>
        </w:tc>
      </w:tr>
    </w:tbl>
    <w:p w:rsidR="005C5F3B" w:rsidRDefault="005C5F3B">
      <w:pPr>
        <w:framePr w:w="15312" w:wrap="notBeside" w:vAnchor="text" w:hAnchor="text" w:xAlign="center" w:y="1"/>
        <w:rPr>
          <w:sz w:val="2"/>
          <w:szCs w:val="2"/>
        </w:rPr>
      </w:pPr>
    </w:p>
    <w:p w:rsidR="005C5F3B" w:rsidRDefault="005C5F3B">
      <w:pPr>
        <w:rPr>
          <w:sz w:val="2"/>
          <w:szCs w:val="2"/>
        </w:rPr>
      </w:pPr>
    </w:p>
    <w:p w:rsidR="005C5F3B" w:rsidRDefault="001D4B08" w:rsidP="00730D5C">
      <w:pPr>
        <w:pStyle w:val="26"/>
        <w:shd w:val="clear" w:color="auto" w:fill="auto"/>
        <w:spacing w:before="289" w:line="485" w:lineRule="exact"/>
        <w:ind w:left="220" w:firstLine="620"/>
      </w:pPr>
      <w:r>
        <w:t>Объемы финансирования Программы на 2015-2025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5C5F3B" w:rsidRDefault="001D4B08" w:rsidP="00730D5C">
      <w:pPr>
        <w:pStyle w:val="26"/>
        <w:shd w:val="clear" w:color="auto" w:fill="auto"/>
        <w:spacing w:line="485" w:lineRule="exact"/>
        <w:ind w:left="220" w:firstLine="620"/>
        <w:sectPr w:rsidR="005C5F3B">
          <w:footerReference w:type="default" r:id="rId33"/>
          <w:headerReference w:type="first" r:id="rId34"/>
          <w:footerReference w:type="first" r:id="rId35"/>
          <w:pgSz w:w="16840" w:h="11900" w:orient="landscape"/>
          <w:pgMar w:top="1234" w:right="845" w:bottom="1182" w:left="615" w:header="0" w:footer="3" w:gutter="0"/>
          <w:cols w:space="720"/>
          <w:noEndnote/>
          <w:docGrid w:linePitch="360"/>
        </w:sectPr>
      </w:pPr>
      <w:r>
        <w:t>При снижении (увеличении) ресурсного обеспечения в установленном порядке вносятся изменения показателей Программы.</w:t>
      </w:r>
    </w:p>
    <w:p w:rsidR="005C5F3B" w:rsidRDefault="001D4B08" w:rsidP="00730D5C">
      <w:pPr>
        <w:pStyle w:val="14"/>
        <w:keepNext/>
        <w:keepLines/>
        <w:shd w:val="clear" w:color="auto" w:fill="auto"/>
        <w:spacing w:after="0" w:line="240" w:lineRule="auto"/>
        <w:ind w:left="100"/>
        <w:jc w:val="both"/>
      </w:pPr>
      <w:bookmarkStart w:id="96" w:name="bookmark64"/>
      <w:r>
        <w:lastRenderedPageBreak/>
        <w:t>8. Заключение.</w:t>
      </w:r>
      <w:bookmarkEnd w:id="96"/>
    </w:p>
    <w:p w:rsidR="005C5F3B" w:rsidRDefault="001D4B08" w:rsidP="00730D5C">
      <w:pPr>
        <w:pStyle w:val="26"/>
        <w:shd w:val="clear" w:color="auto" w:fill="auto"/>
        <w:spacing w:line="240" w:lineRule="auto"/>
        <w:ind w:right="220" w:firstLine="720"/>
      </w:pPr>
      <w:r>
        <w:t xml:space="preserve">Принятие Программы комплексного развития систем коммунальной инфраструктуры </w:t>
      </w:r>
      <w:r w:rsidR="00195D64">
        <w:t>Старомышастовского</w:t>
      </w:r>
      <w:r>
        <w:t xml:space="preserve"> сельского поселения на 2015-2025 гг. и выполнение предусмотренных ею мероприятий позволит обеспечить:</w:t>
      </w:r>
    </w:p>
    <w:p w:rsidR="005C5F3B" w:rsidRDefault="001D4B08" w:rsidP="00730D5C">
      <w:pPr>
        <w:pStyle w:val="26"/>
        <w:numPr>
          <w:ilvl w:val="0"/>
          <w:numId w:val="26"/>
        </w:numPr>
        <w:shd w:val="clear" w:color="auto" w:fill="auto"/>
        <w:tabs>
          <w:tab w:val="left" w:pos="1054"/>
        </w:tabs>
        <w:spacing w:line="240" w:lineRule="auto"/>
        <w:ind w:right="220" w:firstLine="820"/>
      </w:pPr>
      <w:r>
        <w:t xml:space="preserve">развитие систем коммунальной инфраструктуры и объектов, используемых для утилизации твердых бытовых отходов в соответствии с потребностями </w:t>
      </w:r>
      <w:r w:rsidR="00195D64">
        <w:t>Старомышастовского</w:t>
      </w:r>
      <w:r>
        <w:t xml:space="preserve"> сельского поселения;</w:t>
      </w:r>
    </w:p>
    <w:p w:rsidR="005C5F3B" w:rsidRDefault="001D4B08" w:rsidP="00730D5C">
      <w:pPr>
        <w:pStyle w:val="26"/>
        <w:numPr>
          <w:ilvl w:val="0"/>
          <w:numId w:val="26"/>
        </w:numPr>
        <w:shd w:val="clear" w:color="auto" w:fill="auto"/>
        <w:tabs>
          <w:tab w:val="left" w:pos="828"/>
        </w:tabs>
        <w:spacing w:line="240" w:lineRule="auto"/>
        <w:ind w:firstLine="580"/>
      </w:pPr>
      <w:r>
        <w:t>создание условий для развития жилищного сектора и осуществления комплексного освоения земельных участков под жилищно-гражданское строительство;</w:t>
      </w:r>
    </w:p>
    <w:p w:rsidR="005C5F3B" w:rsidRDefault="001D4B08" w:rsidP="00730D5C">
      <w:pPr>
        <w:pStyle w:val="26"/>
        <w:numPr>
          <w:ilvl w:val="0"/>
          <w:numId w:val="26"/>
        </w:numPr>
        <w:shd w:val="clear" w:color="auto" w:fill="auto"/>
        <w:tabs>
          <w:tab w:val="left" w:pos="828"/>
        </w:tabs>
        <w:spacing w:line="240" w:lineRule="auto"/>
        <w:ind w:firstLine="580"/>
      </w:pPr>
      <w:r>
        <w:t>повышение качества предоставляемых организациями коммунального комплекса услуг при соразмерных затратах и экологических последствиях;</w:t>
      </w:r>
    </w:p>
    <w:p w:rsidR="005C5F3B" w:rsidRDefault="001D4B08" w:rsidP="00730D5C">
      <w:pPr>
        <w:pStyle w:val="26"/>
        <w:numPr>
          <w:ilvl w:val="0"/>
          <w:numId w:val="26"/>
        </w:numPr>
        <w:shd w:val="clear" w:color="auto" w:fill="auto"/>
        <w:tabs>
          <w:tab w:val="left" w:pos="1054"/>
        </w:tabs>
        <w:spacing w:line="240" w:lineRule="auto"/>
        <w:ind w:right="220" w:firstLine="820"/>
      </w:pPr>
      <w:r>
        <w:t xml:space="preserve">улучшение экологической ситуации на территории </w:t>
      </w:r>
      <w:proofErr w:type="spellStart"/>
      <w:r>
        <w:t>Должанского</w:t>
      </w:r>
      <w:proofErr w:type="spellEnd"/>
      <w:r>
        <w:t xml:space="preserve"> сельского поселения;</w:t>
      </w:r>
    </w:p>
    <w:p w:rsidR="005C5F3B" w:rsidRDefault="001D4B08" w:rsidP="00730D5C">
      <w:pPr>
        <w:pStyle w:val="26"/>
        <w:numPr>
          <w:ilvl w:val="0"/>
          <w:numId w:val="26"/>
        </w:numPr>
        <w:shd w:val="clear" w:color="auto" w:fill="auto"/>
        <w:tabs>
          <w:tab w:val="left" w:pos="828"/>
        </w:tabs>
        <w:spacing w:line="240" w:lineRule="auto"/>
        <w:ind w:firstLine="580"/>
      </w:pPr>
      <w:r>
        <w:t>принятие инвестиционных программ и тарифов организаций коммунального комплекса на подключение к системам коммунальной инфраструктуры, инвестиционных надбавок к тарифам с учетом обеспечения доступности данных услуг для потребителей;</w:t>
      </w:r>
    </w:p>
    <w:p w:rsidR="005C5F3B" w:rsidRDefault="001D4B08" w:rsidP="00730D5C">
      <w:pPr>
        <w:pStyle w:val="26"/>
        <w:numPr>
          <w:ilvl w:val="0"/>
          <w:numId w:val="26"/>
        </w:numPr>
        <w:shd w:val="clear" w:color="auto" w:fill="auto"/>
        <w:tabs>
          <w:tab w:val="left" w:pos="956"/>
        </w:tabs>
        <w:spacing w:line="240" w:lineRule="auto"/>
        <w:ind w:right="220" w:firstLine="820"/>
      </w:pPr>
      <w:r>
        <w:t xml:space="preserve">осуществление бюджетной политики </w:t>
      </w:r>
      <w:r w:rsidR="00195D64">
        <w:t>Старомышастовского</w:t>
      </w:r>
      <w:r>
        <w:t xml:space="preserve"> сельского поселения в сфере развития коммунальной инфраструктуры, привлечение целевых сре</w:t>
      </w:r>
      <w:proofErr w:type="gramStart"/>
      <w:r>
        <w:t>дств кр</w:t>
      </w:r>
      <w:proofErr w:type="gramEnd"/>
      <w:r>
        <w:t>аевого и федерального бюджетов, средств инвесторов;- повышение степени автоматизации производства организаций коммунального комплекса, модернизацию оборудования и применение современных технологий.</w:t>
      </w:r>
    </w:p>
    <w:p w:rsidR="005C5F3B" w:rsidRDefault="001D4B08" w:rsidP="00577E5B">
      <w:pPr>
        <w:pStyle w:val="26"/>
        <w:numPr>
          <w:ilvl w:val="0"/>
          <w:numId w:val="26"/>
        </w:numPr>
        <w:shd w:val="clear" w:color="auto" w:fill="auto"/>
        <w:tabs>
          <w:tab w:val="left" w:pos="1054"/>
        </w:tabs>
        <w:spacing w:line="240" w:lineRule="auto"/>
        <w:ind w:right="220" w:firstLine="820"/>
      </w:pPr>
      <w:r>
        <w:t xml:space="preserve">повысить уровень технического состояния объектов коммунальной инфраструктуры на территории </w:t>
      </w:r>
      <w:r w:rsidR="00195D64">
        <w:t>Старомышастовского</w:t>
      </w:r>
      <w:r>
        <w:t xml:space="preserve"> сельского поселения;</w:t>
      </w:r>
    </w:p>
    <w:p w:rsidR="005C5F3B" w:rsidRDefault="001D4B08" w:rsidP="00577E5B">
      <w:pPr>
        <w:pStyle w:val="26"/>
        <w:numPr>
          <w:ilvl w:val="0"/>
          <w:numId w:val="26"/>
        </w:numPr>
        <w:shd w:val="clear" w:color="auto" w:fill="auto"/>
        <w:tabs>
          <w:tab w:val="left" w:pos="1054"/>
        </w:tabs>
        <w:spacing w:line="240" w:lineRule="auto"/>
        <w:ind w:right="220" w:firstLine="820"/>
      </w:pPr>
      <w:r>
        <w:t>расширить номенклатуру, увеличить объемы и улучшить качество коммунальных услуг, оказываемых населению;</w:t>
      </w:r>
    </w:p>
    <w:p w:rsidR="005C5F3B" w:rsidRDefault="001D4B08" w:rsidP="00577E5B">
      <w:pPr>
        <w:pStyle w:val="26"/>
        <w:numPr>
          <w:ilvl w:val="0"/>
          <w:numId w:val="26"/>
        </w:numPr>
        <w:shd w:val="clear" w:color="auto" w:fill="auto"/>
        <w:tabs>
          <w:tab w:val="left" w:pos="1054"/>
        </w:tabs>
        <w:spacing w:line="240" w:lineRule="auto"/>
        <w:ind w:right="220" w:firstLine="820"/>
      </w:pPr>
      <w:r>
        <w:t xml:space="preserve">улучшить экологическую ситуацию на территории </w:t>
      </w:r>
      <w:r w:rsidR="00195D64">
        <w:t xml:space="preserve">Старомышастовского </w:t>
      </w:r>
      <w:r>
        <w:t>сельского поселения</w:t>
      </w:r>
    </w:p>
    <w:p w:rsidR="005C5F3B" w:rsidRDefault="001D4B08" w:rsidP="00577E5B">
      <w:pPr>
        <w:pStyle w:val="26"/>
        <w:shd w:val="clear" w:color="auto" w:fill="auto"/>
        <w:spacing w:line="240" w:lineRule="auto"/>
        <w:ind w:firstLine="760"/>
      </w:pPr>
      <w:r>
        <w:t>- за счет широкого внедрения передовых технологий, местных видов топлива и энергосберегающего оборудова</w:t>
      </w:r>
      <w:r w:rsidR="00577E5B">
        <w:t>ния снизить затраты на топливно-</w:t>
      </w:r>
      <w:r>
        <w:t>энергетические ресурсы при производстве коммунальной продукцию.</w:t>
      </w:r>
    </w:p>
    <w:p w:rsidR="0087166D" w:rsidRDefault="0087166D" w:rsidP="00577E5B">
      <w:pPr>
        <w:pStyle w:val="26"/>
        <w:shd w:val="clear" w:color="auto" w:fill="auto"/>
      </w:pPr>
    </w:p>
    <w:p w:rsidR="0087166D" w:rsidRDefault="0087166D" w:rsidP="00577E5B">
      <w:pPr>
        <w:pStyle w:val="26"/>
        <w:shd w:val="clear" w:color="auto" w:fill="auto"/>
      </w:pPr>
    </w:p>
    <w:sectPr w:rsidR="0087166D" w:rsidSect="009F74E6">
      <w:footerReference w:type="default" r:id="rId36"/>
      <w:pgSz w:w="12538" w:h="16834"/>
      <w:pgMar w:top="986" w:right="1447" w:bottom="1994" w:left="11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8BA" w:rsidRDefault="002A08BA">
      <w:r>
        <w:separator/>
      </w:r>
    </w:p>
  </w:endnote>
  <w:endnote w:type="continuationSeparator" w:id="0">
    <w:p w:rsidR="002A08BA" w:rsidRDefault="002A08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_x0000_s10258" type="#_x0000_t202" style="position:absolute;margin-left:555.2pt;margin-top:790.8pt;width:5.05pt;height:11.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Q0qgIAAKY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c"/>
                    <w:b/>
                    <w:bCs/>
                    <w:noProof/>
                  </w:rPr>
                  <w:t>2</w:t>
                </w:r>
                <w:r>
                  <w:rPr>
                    <w:rStyle w:val="ac"/>
                    <w:b/>
                    <w:bCs/>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3" o:spid="_x0000_s10251" type="#_x0000_t202" style="position:absolute;margin-left:786.45pt;margin-top:538.35pt;width:10.05pt;height:1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7NrwIAAK8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" filled="f" stroked="f">
          <v:textbox style="mso-fit-shape-to-text:t" inset="0,0,0,0">
            <w:txbxContent>
              <w:p w:rsidR="00D76467" w:rsidRDefault="00886E42">
                <w:pPr>
                  <w:pStyle w:val="ab"/>
                  <w:shd w:val="clear" w:color="auto" w:fill="auto"/>
                  <w:spacing w:line="240" w:lineRule="auto"/>
                </w:pPr>
                <w:fldSimple w:instr=" PAGE \* MERGEFORMAT ">
                  <w:r w:rsidR="004E0B48">
                    <w:rPr>
                      <w:noProof/>
                    </w:rPr>
                    <w:t>62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4" o:spid="_x0000_s10250" type="#_x0000_t202" style="position:absolute;margin-left:554.7pt;margin-top:785.8pt;width:10.05pt;height:11.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" filled="f" stroked="f">
          <v:textbox style="mso-fit-shape-to-text:t" inset="0,0,0,0">
            <w:txbxContent>
              <w:p w:rsidR="00D76467" w:rsidRDefault="00886E42">
                <w:pPr>
                  <w:pStyle w:val="ab"/>
                  <w:shd w:val="clear" w:color="auto" w:fill="auto"/>
                  <w:spacing w:line="240" w:lineRule="auto"/>
                </w:pPr>
                <w:fldSimple w:instr=" PAGE \* MERGEFORMAT ">
                  <w:r w:rsidR="004E0B48">
                    <w:rPr>
                      <w:noProof/>
                    </w:rPr>
                    <w:t>81</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6" o:spid="_x0000_s10248" type="#_x0000_t202" style="position:absolute;margin-left:555pt;margin-top:784.55pt;width:10.05pt;height:1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ZzrgIAAK8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f"/>
                    <w:b/>
                    <w:bCs/>
                    <w:noProof/>
                  </w:rPr>
                  <w:t>85</w:t>
                </w:r>
                <w:r>
                  <w:rPr>
                    <w:rStyle w:val="af"/>
                    <w:b/>
                    <w:bCs/>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8" o:spid="_x0000_s10246" type="#_x0000_t202" style="position:absolute;margin-left:800.3pt;margin-top:537.8pt;width:10.05pt;height:11.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XdsAIAAK8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" filled="f" stroked="f">
          <v:textbox style="mso-fit-shape-to-text:t" inset="0,0,0,0">
            <w:txbxContent>
              <w:p w:rsidR="00D76467" w:rsidRDefault="00886E42">
                <w:pPr>
                  <w:pStyle w:val="ab"/>
                  <w:shd w:val="clear" w:color="auto" w:fill="auto"/>
                  <w:spacing w:line="240" w:lineRule="auto"/>
                </w:pPr>
                <w:fldSimple w:instr=" PAGE \* MERGEFORMAT ">
                  <w:r w:rsidR="004E0B48">
                    <w:rPr>
                      <w:noProof/>
                    </w:rPr>
                    <w:t>82</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9" o:spid="_x0000_s10245" type="#_x0000_t202" style="position:absolute;margin-left:800.3pt;margin-top:537.85pt;width:10.05pt;height:11.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R3sAIAAK8FAAAOAAAAZHJzL2Uyb0RvYy54bWysVNuOmzAQfa/Uf7D8znJZQgJ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" filled="f" stroked="f">
          <v:textbox style="mso-next-textbox:#Text Box 19;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f"/>
                    <w:b/>
                    <w:bCs/>
                    <w:noProof/>
                  </w:rPr>
                  <w:t>91</w:t>
                </w:r>
                <w:r>
                  <w:rPr>
                    <w:rStyle w:val="af"/>
                    <w:b/>
                    <w:bCs/>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21" o:spid="_x0000_s10243" type="#_x0000_t202" style="position:absolute;margin-left:800.3pt;margin-top:537.8pt;width:10.05pt;height:1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" filled="f" stroked="f">
          <v:textbox style="mso-next-textbox:#Text Box 21;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f"/>
                    <w:b/>
                    <w:bCs/>
                    <w:noProof/>
                  </w:rPr>
                  <w:t>86</w:t>
                </w:r>
                <w:r>
                  <w:rPr>
                    <w:rStyle w:val="af"/>
                    <w:b/>
                    <w:bCs/>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22" o:spid="_x0000_s10242" type="#_x0000_t202" style="position:absolute;margin-left:787pt;margin-top:538.9pt;width:10.05pt;height:11.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DCrw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f"/>
                    <w:b/>
                    <w:bCs/>
                    <w:noProof/>
                  </w:rPr>
                  <w:t>94</w:t>
                </w:r>
                <w:r>
                  <w:rPr>
                    <w:rStyle w:val="af"/>
                    <w:b/>
                    <w:bCs/>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23" o:spid="_x0000_s10241" type="#_x0000_t202" style="position:absolute;margin-left:532.45pt;margin-top:784.7pt;width:10.05pt;height:11.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ForgIAAK8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f"/>
                    <w:b/>
                    <w:bCs/>
                    <w:noProof/>
                  </w:rPr>
                  <w:t>95</w:t>
                </w:r>
                <w:r>
                  <w:rPr>
                    <w:rStyle w:val="af"/>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537744"/>
      <w:docPartObj>
        <w:docPartGallery w:val="Page Numbers (Bottom of Page)"/>
        <w:docPartUnique/>
      </w:docPartObj>
    </w:sdtPr>
    <w:sdtContent>
      <w:p w:rsidR="00D76467" w:rsidRDefault="00886E42">
        <w:pPr>
          <w:pStyle w:val="af9"/>
          <w:jc w:val="right"/>
        </w:pPr>
        <w:r w:rsidRPr="00161057">
          <w:rPr>
            <w:sz w:val="20"/>
          </w:rPr>
          <w:fldChar w:fldCharType="begin"/>
        </w:r>
        <w:r w:rsidR="00D76467" w:rsidRPr="00161057">
          <w:rPr>
            <w:sz w:val="20"/>
          </w:rPr>
          <w:instrText>PAGE   \* MERGEFORMAT</w:instrText>
        </w:r>
        <w:r w:rsidRPr="00161057">
          <w:rPr>
            <w:sz w:val="20"/>
          </w:rPr>
          <w:fldChar w:fldCharType="separate"/>
        </w:r>
        <w:r w:rsidR="004E0B48">
          <w:rPr>
            <w:noProof/>
            <w:sz w:val="20"/>
          </w:rPr>
          <w:t>47</w:t>
        </w:r>
        <w:r w:rsidRPr="00161057">
          <w:rPr>
            <w:sz w:val="20"/>
          </w:rPr>
          <w:fldChar w:fldCharType="end"/>
        </w:r>
      </w:p>
    </w:sdtContent>
  </w:sdt>
  <w:p w:rsidR="00D76467" w:rsidRDefault="00D76467">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Pr="00A639E7" w:rsidRDefault="00D76467" w:rsidP="002D4DF0">
    <w:pPr>
      <w:pStyle w:val="af9"/>
      <w:jc w:val="right"/>
    </w:pPr>
    <w:r>
      <w:t>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Pr="00A639E7" w:rsidRDefault="00D76467" w:rsidP="002D4DF0">
    <w:pPr>
      <w:pStyle w:val="af9"/>
      <w:jc w:val="right"/>
    </w:pPr>
    <w:r>
      <w:t>13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Pr="00A639E7" w:rsidRDefault="00D76467" w:rsidP="002D4DF0">
    <w:pPr>
      <w:pStyle w:val="af9"/>
      <w:jc w:val="right"/>
    </w:pPr>
    <w:r>
      <w:t>15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8" o:spid="_x0000_s10256" type="#_x0000_t202" style="position:absolute;margin-left:555.25pt;margin-top:784.55pt;width:10.05pt;height:1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6RrgIAAK4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" filled="f" stroked="f">
          <v:textbox style="mso-next-textbox:#Text Box 8;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c"/>
                    <w:b/>
                    <w:bCs/>
                    <w:noProof/>
                  </w:rPr>
                  <w:t>54</w:t>
                </w:r>
                <w:r>
                  <w:rPr>
                    <w:rStyle w:val="ac"/>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9" o:spid="_x0000_s10255" type="#_x0000_t202" style="position:absolute;margin-left:555.2pt;margin-top:790.8pt;width:10.05pt;height:11.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c"/>
                    <w:b/>
                    <w:bCs/>
                    <w:noProof/>
                  </w:rPr>
                  <w:t>58</w:t>
                </w:r>
                <w:r>
                  <w:rPr>
                    <w:rStyle w:val="ac"/>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0" o:spid="_x0000_s10254" type="#_x0000_t202" style="position:absolute;margin-left:555.2pt;margin-top:790.8pt;width:10.05pt;height:1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4E0B48" w:rsidRPr="004E0B48">
                  <w:rPr>
                    <w:rStyle w:val="ac"/>
                    <w:b/>
                    <w:bCs/>
                    <w:noProof/>
                  </w:rPr>
                  <w:t>60</w:t>
                </w:r>
                <w:r>
                  <w:rPr>
                    <w:rStyle w:val="ac"/>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2" o:spid="_x0000_s10252" type="#_x0000_t202" style="position:absolute;margin-left:555.25pt;margin-top:784.55pt;width:10.05pt;height:11.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akrw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" filled="f" stroked="f">
          <v:textbox style="mso-fit-shape-to-text:t" inset="0,0,0,0">
            <w:txbxContent>
              <w:p w:rsidR="00D76467" w:rsidRDefault="00886E42">
                <w:pPr>
                  <w:pStyle w:val="ab"/>
                  <w:shd w:val="clear" w:color="auto" w:fill="auto"/>
                  <w:spacing w:line="240" w:lineRule="auto"/>
                </w:pPr>
                <w:r w:rsidRPr="00886E42">
                  <w:fldChar w:fldCharType="begin"/>
                </w:r>
                <w:r w:rsidR="00D76467">
                  <w:instrText xml:space="preserve"> PAGE \* MERGEFORMAT </w:instrText>
                </w:r>
                <w:r w:rsidRPr="00886E42">
                  <w:fldChar w:fldCharType="separate"/>
                </w:r>
                <w:r w:rsidR="00D76467" w:rsidRPr="006A4288">
                  <w:rPr>
                    <w:rStyle w:val="ac"/>
                    <w:b/>
                    <w:bCs/>
                    <w:noProof/>
                  </w:rPr>
                  <w:t>65</w:t>
                </w:r>
                <w:r>
                  <w:rPr>
                    <w:rStyle w:val="ac"/>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8BA" w:rsidRDefault="002A08BA">
      <w:r>
        <w:separator/>
      </w:r>
    </w:p>
  </w:footnote>
  <w:footnote w:type="continuationSeparator" w:id="0">
    <w:p w:rsidR="002A08BA" w:rsidRDefault="002A08BA">
      <w:r>
        <w:continuationSeparator/>
      </w:r>
    </w:p>
  </w:footnote>
  <w:footnote w:id="1">
    <w:p w:rsidR="00D76467" w:rsidRDefault="00D76467">
      <w:pPr>
        <w:pStyle w:val="a8"/>
        <w:shd w:val="clear" w:color="auto" w:fill="auto"/>
        <w:tabs>
          <w:tab w:val="left" w:pos="422"/>
        </w:tabs>
      </w:pPr>
      <w:r>
        <w:footnoteRef/>
      </w:r>
      <w:r>
        <w:tab/>
        <w:t>- количество домов, подлежащих оснащению приборами учета</w:t>
      </w:r>
    </w:p>
    <w:p w:rsidR="00D76467" w:rsidRDefault="00D76467">
      <w:pPr>
        <w:pStyle w:val="a8"/>
        <w:shd w:val="clear" w:color="auto" w:fill="auto"/>
        <w:ind w:right="160"/>
      </w:pPr>
      <w:r>
        <w:t>коммунальных ресурсов, откорректировано в соответствии с приказом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w:t>
      </w:r>
      <w:proofErr w:type="spellStart"/>
      <w:r>
        <w:t>общедомового</w:t>
      </w:r>
      <w:proofErr w:type="spellEnd"/>
      <w:r>
        <w:t>)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её заполнения».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7" o:spid="_x0000_s10257" type="#_x0000_t202" style="position:absolute;margin-left:101.15pt;margin-top:62.65pt;width:59.5pt;height:14.9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5oqw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" filled="f" stroked="f">
          <v:textbox style="mso-next-textbox:#Text Box 7;mso-fit-shape-to-text:t" inset="0,0,0,0">
            <w:txbxContent>
              <w:p w:rsidR="00D76467" w:rsidRDefault="00D76467">
                <w:pPr>
                  <w:pStyle w:val="ab"/>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1" o:spid="_x0000_s10253" type="#_x0000_t202" style="position:absolute;margin-left:101.15pt;margin-top:62.65pt;width:59.5pt;height:14.9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" filled="f" stroked="f">
          <v:textbox style="mso-fit-shape-to-text:t" inset="0,0,0,0">
            <w:txbxContent>
              <w:p w:rsidR="00D76467" w:rsidRDefault="00D76467">
                <w:pPr>
                  <w:pStyle w:val="ab"/>
                  <w:shd w:val="clear" w:color="auto" w:fill="auto"/>
                  <w:spacing w:line="240" w:lineRule="auto"/>
                </w:pPr>
                <w:r>
                  <w:rPr>
                    <w:rStyle w:val="13pt"/>
                  </w:rPr>
                  <w:t>Таблица 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5" o:spid="_x0000_s10249" type="#_x0000_t202" style="position:absolute;margin-left:147.95pt;margin-top:60pt;width:408.1pt;height:16.1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x7qwIAAK8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" filled="f" stroked="f">
          <v:textbox style="mso-fit-shape-to-text:t" inset="0,0,0,0">
            <w:txbxContent>
              <w:p w:rsidR="00D76467" w:rsidRDefault="00D76467">
                <w:pPr>
                  <w:pStyle w:val="ab"/>
                  <w:shd w:val="clear" w:color="auto" w:fill="auto"/>
                  <w:spacing w:line="240" w:lineRule="auto"/>
                </w:pPr>
                <w:r>
                  <w:rPr>
                    <w:rStyle w:val="14pt"/>
                    <w:b/>
                    <w:bCs/>
                  </w:rPr>
                  <w:t xml:space="preserve">6.7. Инвестиционные проекты по теплоснабжению </w:t>
                </w:r>
                <w:r w:rsidR="00730D5C">
                  <w:rPr>
                    <w:rStyle w:val="14pt"/>
                    <w:b/>
                    <w:bCs/>
                  </w:rPr>
                  <w:t>Старомышастовского</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17" o:spid="_x0000_s10247" type="#_x0000_t202" style="position:absolute;margin-left:88.95pt;margin-top:87.3pt;width:655.25pt;height:14.9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IJrgIAALA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" filled="f" stroked="f">
          <v:textbox style="mso-fit-shape-to-text:t" inset="0,0,0,0">
            <w:txbxContent>
              <w:p w:rsidR="00D76467" w:rsidRDefault="00D76467">
                <w:pPr>
                  <w:pStyle w:val="ab"/>
                  <w:shd w:val="clear" w:color="auto" w:fill="auto"/>
                  <w:spacing w:line="240" w:lineRule="auto"/>
                </w:pPr>
                <w:r>
                  <w:rPr>
                    <w:rStyle w:val="13pt0"/>
                  </w:rPr>
                  <w:t xml:space="preserve">Программа инвестиционных мероприятий по водоснабжению и водоотведению </w:t>
                </w:r>
                <w:r w:rsidR="00730D5C">
                  <w:rPr>
                    <w:rStyle w:val="13pt0"/>
                  </w:rPr>
                  <w:t>Старомышастовског</w:t>
                </w:r>
                <w:r>
                  <w:rPr>
                    <w:rStyle w:val="13pt0"/>
                  </w:rPr>
                  <w:t xml:space="preserve">о сельского поселения </w:t>
                </w:r>
                <w:proofErr w:type="gramStart"/>
                <w:r>
                  <w:rPr>
                    <w:rStyle w:val="13pt0"/>
                  </w:rPr>
                  <w:t>на</w:t>
                </w:r>
                <w:proofErr w:type="gramEnd"/>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p w:rsidR="00D76467" w:rsidRDefault="00D76467"/>
  <w:p w:rsidR="00D76467" w:rsidRDefault="00D76467"/>
  <w:p w:rsidR="00D76467" w:rsidRDefault="00D76467"/>
  <w:p w:rsidR="00D76467" w:rsidRDefault="00D76467"/>
  <w:p w:rsidR="00D76467" w:rsidRDefault="00D76467"/>
  <w:p w:rsidR="00D76467" w:rsidRDefault="00D76467"/>
  <w:p w:rsidR="00D76467" w:rsidRDefault="00D7646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rsidP="00053D44">
    <w:pPr>
      <w:pStyle w:val="11"/>
      <w:spacing w:before="200"/>
    </w:pPr>
    <w:r>
      <w:t>.  предложения по строительству, реконструкции и модернизации объектов централизованных систем электроснабжения, ОЦЕНКА ОБЪЕМОВ КАПИТАЛЬНЫХ ВЛОЖЕНИЙ</w:t>
    </w:r>
  </w:p>
  <w:p w:rsidR="00D76467" w:rsidRPr="00730D5C" w:rsidRDefault="00D76467" w:rsidP="00053D44">
    <w:pPr>
      <w:rPr>
        <w:rFonts w:ascii="Times New Roman" w:hAnsi="Times New Roman" w:cs="Times New Roman"/>
        <w:sz w:val="28"/>
        <w:szCs w:val="28"/>
        <w:lang w:bidi="en-US"/>
      </w:rPr>
    </w:pPr>
    <w:r w:rsidRPr="00730D5C">
      <w:rPr>
        <w:rFonts w:ascii="Times New Roman" w:hAnsi="Times New Roman" w:cs="Times New Roman"/>
        <w:sz w:val="28"/>
        <w:szCs w:val="28"/>
        <w:lang w:bidi="en-US"/>
      </w:rPr>
      <w:t xml:space="preserve">Объемы инвестиций определены на основе определения необходимых технических мероприятий по модернизации и развитию территории Старомышастовского сельского поселения, которые сформулированы на основе анализа текущего состояния системы энергоснабжения и изучения перспектив ее долгосрочного развития. </w:t>
    </w:r>
  </w:p>
  <w:p w:rsidR="00D76467" w:rsidRPr="00730D5C" w:rsidRDefault="00D76467" w:rsidP="00053D44">
    <w:pPr>
      <w:rPr>
        <w:rFonts w:ascii="Times New Roman" w:hAnsi="Times New Roman" w:cs="Times New Roman"/>
        <w:sz w:val="28"/>
        <w:szCs w:val="28"/>
        <w:lang w:bidi="en-US"/>
      </w:rPr>
    </w:pPr>
    <w:r w:rsidRPr="00730D5C">
      <w:rPr>
        <w:rFonts w:ascii="Times New Roman" w:hAnsi="Times New Roman" w:cs="Times New Roman"/>
        <w:sz w:val="28"/>
        <w:szCs w:val="28"/>
        <w:lang w:bidi="en-US"/>
      </w:rPr>
      <w:t xml:space="preserve">Данный объем инвестиций полностью включает в себя затраты на период до 2030 г., включая инвестиции в энергоснабжение новых территорий и населения, не имеющего в настоящее время электроснабжения. </w:t>
    </w:r>
  </w:p>
  <w:p w:rsidR="00D76467" w:rsidRPr="00730D5C" w:rsidRDefault="00D76467" w:rsidP="00053D44">
    <w:pPr>
      <w:rPr>
        <w:rFonts w:ascii="Times New Roman" w:hAnsi="Times New Roman" w:cs="Times New Roman"/>
        <w:sz w:val="28"/>
        <w:szCs w:val="28"/>
        <w:lang w:bidi="en-US"/>
      </w:rPr>
    </w:pPr>
    <w:r w:rsidRPr="00730D5C">
      <w:rPr>
        <w:rFonts w:ascii="Times New Roman" w:hAnsi="Times New Roman" w:cs="Times New Roman"/>
        <w:sz w:val="28"/>
        <w:szCs w:val="28"/>
        <w:lang w:bidi="en-US"/>
      </w:rPr>
      <w:t xml:space="preserve">Крупные инвестиции необходимы для бесперебойного обеспечения электрической энергией всего населения и необходимостью перекладки части существующих линий электропередач к 2030 г. </w:t>
    </w:r>
  </w:p>
  <w:p w:rsidR="00D76467" w:rsidRPr="00E1513C" w:rsidRDefault="00D76467" w:rsidP="00053D44">
    <w:pPr>
      <w:rPr>
        <w:szCs w:val="28"/>
        <w:lang w:bidi="en-US"/>
      </w:rPr>
    </w:pPr>
    <w:r w:rsidRPr="00730D5C">
      <w:rPr>
        <w:rFonts w:ascii="Times New Roman" w:hAnsi="Times New Roman" w:cs="Times New Roman"/>
        <w:sz w:val="28"/>
        <w:szCs w:val="28"/>
        <w:lang w:bidi="en-US"/>
      </w:rPr>
      <w:t>В случае реализации предлагаемых мероприятий за счёт различных источников финансирования, необходимо так же отметить, что системы электроснабжения существенно не усложнятся, и их эксплуатация не потребует дополнительного финансирования и усиления</w:t>
    </w:r>
    <w:r w:rsidRPr="00E1513C">
      <w:rPr>
        <w:szCs w:val="28"/>
        <w:lang w:bidi="en-US"/>
      </w:rPr>
      <w:t xml:space="preserve"> материально-технической базы эксплуатирующей организации.</w:t>
    </w:r>
    <w:r>
      <w:rPr>
        <w:szCs w:val="28"/>
        <w:lang w:bidi="en-US"/>
      </w:rPr>
      <w:t xml:space="preserve"> </w:t>
    </w:r>
  </w:p>
  <w:p w:rsidR="00D76467" w:rsidRPr="00E1513C" w:rsidRDefault="00D76467" w:rsidP="00053D44">
    <w:pPr>
      <w:rPr>
        <w:sz w:val="20"/>
        <w:lang w:bidi="en-US"/>
      </w:rPr>
    </w:pPr>
    <w:r w:rsidRPr="00E1513C">
      <w:rPr>
        <w:szCs w:val="28"/>
        <w:lang w:bidi="en-US"/>
      </w:rPr>
      <w:t>По результатам уточнения источников и объемов инвестирования графики инвестиций могут быть изменены по срокам, однако состав разработанных мероприятий и объемы капитальных затрат адекватны существующему уровню проблем, которые требуется решить за расчетный период.</w:t>
    </w:r>
    <w:r>
      <w:rPr>
        <w:szCs w:val="28"/>
        <w:lang w:bidi="en-US"/>
      </w:rPr>
      <w:t xml:space="preserve"> </w:t>
    </w:r>
  </w:p>
  <w:p w:rsidR="00D76467" w:rsidRPr="00E1513C" w:rsidRDefault="00D76467" w:rsidP="00053D44">
    <w:pPr>
      <w:rPr>
        <w:szCs w:val="28"/>
        <w:lang w:bidi="en-US"/>
      </w:rPr>
    </w:pPr>
    <w:r w:rsidRPr="00E1513C">
      <w:rPr>
        <w:szCs w:val="28"/>
        <w:lang w:bidi="en-US"/>
      </w:rPr>
      <w:t xml:space="preserve">Общий объем инвестиций в реализацию схемы </w:t>
    </w:r>
    <w:r>
      <w:rPr>
        <w:szCs w:val="28"/>
        <w:lang w:bidi="en-US"/>
      </w:rPr>
      <w:t>электроснабжения</w:t>
    </w:r>
    <w:r w:rsidRPr="00E1513C">
      <w:rPr>
        <w:szCs w:val="28"/>
        <w:lang w:bidi="en-US"/>
      </w:rPr>
      <w:t xml:space="preserve"> на период </w:t>
    </w:r>
    <w:r>
      <w:rPr>
        <w:szCs w:val="28"/>
        <w:lang w:bidi="en-US"/>
      </w:rPr>
      <w:t xml:space="preserve">до </w:t>
    </w:r>
    <w:r w:rsidRPr="00E1513C">
      <w:rPr>
        <w:szCs w:val="28"/>
        <w:lang w:bidi="en-US"/>
      </w:rPr>
      <w:t>203</w:t>
    </w:r>
    <w:r>
      <w:rPr>
        <w:szCs w:val="28"/>
        <w:lang w:bidi="en-US"/>
      </w:rPr>
      <w:t>0</w:t>
    </w:r>
    <w:r w:rsidRPr="00E1513C">
      <w:rPr>
        <w:szCs w:val="28"/>
        <w:lang w:bidi="en-US"/>
      </w:rPr>
      <w:t xml:space="preserve"> </w:t>
    </w:r>
    <w:r>
      <w:rPr>
        <w:szCs w:val="28"/>
        <w:lang w:bidi="en-US"/>
      </w:rPr>
      <w:t xml:space="preserve">года </w:t>
    </w:r>
    <w:r w:rsidRPr="00E1513C">
      <w:rPr>
        <w:szCs w:val="28"/>
        <w:lang w:bidi="en-US"/>
      </w:rPr>
      <w:t xml:space="preserve">включает в себя затраты бюджетов всех уровней на инженерное обеспечение существующих объектов, </w:t>
    </w:r>
    <w:r>
      <w:rPr>
        <w:szCs w:val="28"/>
        <w:lang w:bidi="en-US"/>
      </w:rPr>
      <w:t>а также стратегических проектов</w:t>
    </w:r>
    <w:r w:rsidRPr="00E1513C">
      <w:rPr>
        <w:szCs w:val="28"/>
        <w:lang w:bidi="en-US"/>
      </w:rPr>
      <w:t>.</w:t>
    </w:r>
    <w:r>
      <w:rPr>
        <w:szCs w:val="28"/>
        <w:lang w:bidi="en-US"/>
      </w:rPr>
      <w:t xml:space="preserve"> </w:t>
    </w:r>
  </w:p>
  <w:p w:rsidR="00D76467" w:rsidRPr="00E1513C" w:rsidRDefault="00D76467" w:rsidP="00053D44">
    <w:pPr>
      <w:rPr>
        <w:sz w:val="22"/>
      </w:rPr>
    </w:pPr>
    <w:r w:rsidRPr="00E1513C">
      <w:rPr>
        <w:szCs w:val="28"/>
        <w:lang w:bidi="en-US"/>
      </w:rPr>
      <w:t xml:space="preserve">Модернизация и реконструкция существующих сооружений, направлена на повышение </w:t>
    </w:r>
    <w:proofErr w:type="spellStart"/>
    <w:r w:rsidRPr="00E1513C">
      <w:rPr>
        <w:szCs w:val="28"/>
        <w:lang w:bidi="en-US"/>
      </w:rPr>
      <w:t>энергоэффективности</w:t>
    </w:r>
    <w:proofErr w:type="spellEnd"/>
    <w:r w:rsidRPr="00E1513C">
      <w:rPr>
        <w:szCs w:val="28"/>
        <w:lang w:bidi="en-US"/>
      </w:rPr>
      <w:t xml:space="preserve">, снижение потерь, неучтенных расходов и аварийности, обеспечение экологических норм и правил при эксплуатации системы </w:t>
    </w:r>
    <w:r>
      <w:rPr>
        <w:szCs w:val="28"/>
        <w:lang w:bidi="en-US"/>
      </w:rPr>
      <w:t xml:space="preserve">электроснабжения. </w:t>
    </w:r>
  </w:p>
  <w:p w:rsidR="00D76467" w:rsidRDefault="00D76467" w:rsidP="00053D44">
    <w:r>
      <w:t xml:space="preserve">Оценка капитальных вложений в строительство, реконструкцию и модернизацию головных объектов системы электроснабжения Старомышастовского сельского поселения представлена в таблице 5.1. </w:t>
    </w:r>
  </w:p>
  <w:p w:rsidR="00D76467" w:rsidRDefault="00D76467" w:rsidP="00053D44">
    <w:pPr>
      <w:jc w:val="right"/>
    </w:pPr>
    <w:r>
      <w:t>Таблица 5.1</w:t>
    </w:r>
  </w:p>
  <w:tbl>
    <w:tblPr>
      <w:tblStyle w:val="aff0"/>
      <w:tblW w:w="5000" w:type="pct"/>
      <w:tblLook w:val="04A0"/>
    </w:tblPr>
    <w:tblGrid>
      <w:gridCol w:w="784"/>
      <w:gridCol w:w="6484"/>
      <w:gridCol w:w="1829"/>
      <w:gridCol w:w="1982"/>
      <w:gridCol w:w="1194"/>
      <w:gridCol w:w="1969"/>
      <w:gridCol w:w="1975"/>
    </w:tblGrid>
    <w:tr w:rsidR="00D76467" w:rsidRPr="00040384" w:rsidTr="00A366BD">
      <w:tc>
        <w:tcPr>
          <w:tcW w:w="242" w:type="pct"/>
          <w:vAlign w:val="center"/>
        </w:tcPr>
        <w:p w:rsidR="00D76467" w:rsidRPr="00040384" w:rsidRDefault="00D76467" w:rsidP="00A366BD">
          <w:pPr>
            <w:jc w:val="center"/>
            <w:rPr>
              <w:b/>
              <w:sz w:val="20"/>
              <w:szCs w:val="20"/>
            </w:rPr>
          </w:pPr>
          <w:r w:rsidRPr="00040384">
            <w:rPr>
              <w:b/>
              <w:sz w:val="20"/>
              <w:szCs w:val="20"/>
            </w:rPr>
            <w:t xml:space="preserve">№ </w:t>
          </w:r>
          <w:proofErr w:type="spellStart"/>
          <w:proofErr w:type="gramStart"/>
          <w:r w:rsidRPr="00040384">
            <w:rPr>
              <w:b/>
              <w:sz w:val="20"/>
              <w:szCs w:val="20"/>
            </w:rPr>
            <w:t>п</w:t>
          </w:r>
          <w:proofErr w:type="spellEnd"/>
          <w:proofErr w:type="gramEnd"/>
          <w:r w:rsidRPr="00040384">
            <w:rPr>
              <w:b/>
              <w:sz w:val="20"/>
              <w:szCs w:val="20"/>
            </w:rPr>
            <w:t>/</w:t>
          </w:r>
          <w:proofErr w:type="spellStart"/>
          <w:r w:rsidRPr="00040384">
            <w:rPr>
              <w:b/>
              <w:sz w:val="20"/>
              <w:szCs w:val="20"/>
            </w:rPr>
            <w:t>п</w:t>
          </w:r>
          <w:proofErr w:type="spellEnd"/>
        </w:p>
      </w:tc>
      <w:tc>
        <w:tcPr>
          <w:tcW w:w="1999" w:type="pct"/>
          <w:vAlign w:val="center"/>
        </w:tcPr>
        <w:p w:rsidR="00D76467" w:rsidRPr="00040384" w:rsidRDefault="00D76467" w:rsidP="00A366BD">
          <w:pPr>
            <w:jc w:val="center"/>
            <w:rPr>
              <w:b/>
              <w:sz w:val="20"/>
              <w:szCs w:val="20"/>
            </w:rPr>
          </w:pPr>
          <w:r w:rsidRPr="00040384">
            <w:rPr>
              <w:b/>
              <w:sz w:val="20"/>
              <w:szCs w:val="20"/>
            </w:rPr>
            <w:t>Наименование мероприятия</w:t>
          </w:r>
        </w:p>
      </w:tc>
      <w:tc>
        <w:tcPr>
          <w:tcW w:w="564" w:type="pct"/>
          <w:vAlign w:val="center"/>
        </w:tcPr>
        <w:p w:rsidR="00D76467" w:rsidRPr="00040384" w:rsidRDefault="00D76467" w:rsidP="00A366BD">
          <w:pPr>
            <w:jc w:val="center"/>
            <w:rPr>
              <w:b/>
              <w:sz w:val="20"/>
              <w:szCs w:val="20"/>
            </w:rPr>
          </w:pPr>
          <w:r w:rsidRPr="00040384">
            <w:rPr>
              <w:b/>
              <w:sz w:val="20"/>
              <w:szCs w:val="20"/>
            </w:rPr>
            <w:t>Ед. измерения</w:t>
          </w:r>
        </w:p>
      </w:tc>
      <w:tc>
        <w:tcPr>
          <w:tcW w:w="611" w:type="pct"/>
          <w:vAlign w:val="center"/>
        </w:tcPr>
        <w:p w:rsidR="00D76467" w:rsidRPr="00040384" w:rsidRDefault="00D76467" w:rsidP="00A366BD">
          <w:pPr>
            <w:jc w:val="center"/>
            <w:rPr>
              <w:b/>
              <w:sz w:val="20"/>
              <w:szCs w:val="20"/>
            </w:rPr>
          </w:pPr>
          <w:r>
            <w:rPr>
              <w:b/>
              <w:sz w:val="20"/>
              <w:szCs w:val="20"/>
            </w:rPr>
            <w:t>Показатель</w:t>
          </w:r>
        </w:p>
      </w:tc>
      <w:tc>
        <w:tcPr>
          <w:tcW w:w="368" w:type="pct"/>
          <w:vAlign w:val="center"/>
        </w:tcPr>
        <w:p w:rsidR="00D76467" w:rsidRPr="00040384" w:rsidRDefault="00D76467" w:rsidP="00A366BD">
          <w:pPr>
            <w:jc w:val="center"/>
            <w:rPr>
              <w:b/>
              <w:sz w:val="20"/>
              <w:szCs w:val="20"/>
            </w:rPr>
          </w:pPr>
          <w:r w:rsidRPr="00040384">
            <w:rPr>
              <w:b/>
              <w:sz w:val="20"/>
              <w:szCs w:val="20"/>
            </w:rPr>
            <w:t>Кол-во</w:t>
          </w:r>
        </w:p>
      </w:tc>
      <w:tc>
        <w:tcPr>
          <w:tcW w:w="607" w:type="pct"/>
          <w:vAlign w:val="center"/>
        </w:tcPr>
        <w:p w:rsidR="00D76467" w:rsidRPr="00040384" w:rsidRDefault="00D76467" w:rsidP="00A366BD">
          <w:pPr>
            <w:jc w:val="center"/>
            <w:rPr>
              <w:b/>
              <w:sz w:val="20"/>
              <w:szCs w:val="20"/>
            </w:rPr>
          </w:pPr>
          <w:r w:rsidRPr="00040384">
            <w:rPr>
              <w:b/>
              <w:sz w:val="20"/>
              <w:szCs w:val="20"/>
            </w:rPr>
            <w:t xml:space="preserve">Затраты, тыс. руб. </w:t>
          </w:r>
        </w:p>
      </w:tc>
      <w:tc>
        <w:tcPr>
          <w:tcW w:w="609" w:type="pct"/>
          <w:vAlign w:val="center"/>
        </w:tcPr>
        <w:p w:rsidR="00D76467" w:rsidRPr="00040384" w:rsidRDefault="00D76467" w:rsidP="00A366BD">
          <w:pPr>
            <w:jc w:val="center"/>
            <w:rPr>
              <w:b/>
              <w:sz w:val="20"/>
              <w:szCs w:val="20"/>
            </w:rPr>
          </w:pPr>
          <w:r w:rsidRPr="00040384">
            <w:rPr>
              <w:b/>
              <w:sz w:val="20"/>
              <w:szCs w:val="20"/>
            </w:rPr>
            <w:t>Сроки реализации проекта</w:t>
          </w:r>
        </w:p>
      </w:tc>
    </w:tr>
    <w:tr w:rsidR="00D76467" w:rsidRPr="008703B5" w:rsidTr="00A366BD">
      <w:tc>
        <w:tcPr>
          <w:tcW w:w="242" w:type="pct"/>
          <w:vAlign w:val="center"/>
        </w:tcPr>
        <w:p w:rsidR="00D76467" w:rsidRPr="008703B5" w:rsidRDefault="00D76467" w:rsidP="00A366BD">
          <w:pPr>
            <w:jc w:val="center"/>
            <w:rPr>
              <w:sz w:val="20"/>
              <w:szCs w:val="20"/>
            </w:rPr>
          </w:pPr>
          <w:r w:rsidRPr="008703B5">
            <w:rPr>
              <w:sz w:val="20"/>
              <w:szCs w:val="20"/>
            </w:rPr>
            <w:t>1</w:t>
          </w:r>
        </w:p>
      </w:tc>
      <w:tc>
        <w:tcPr>
          <w:tcW w:w="1999" w:type="pct"/>
          <w:vAlign w:val="center"/>
        </w:tcPr>
        <w:p w:rsidR="00D76467" w:rsidRPr="008703B5" w:rsidRDefault="00D76467" w:rsidP="00A366BD">
          <w:pPr>
            <w:jc w:val="center"/>
            <w:rPr>
              <w:sz w:val="20"/>
              <w:szCs w:val="20"/>
            </w:rPr>
          </w:pPr>
          <w:r w:rsidRPr="008703B5">
            <w:rPr>
              <w:sz w:val="20"/>
              <w:szCs w:val="20"/>
            </w:rPr>
            <w:t>2</w:t>
          </w:r>
        </w:p>
      </w:tc>
      <w:tc>
        <w:tcPr>
          <w:tcW w:w="564" w:type="pct"/>
          <w:vAlign w:val="center"/>
        </w:tcPr>
        <w:p w:rsidR="00D76467" w:rsidRPr="008703B5" w:rsidRDefault="00D76467" w:rsidP="00A366BD">
          <w:pPr>
            <w:jc w:val="center"/>
            <w:rPr>
              <w:sz w:val="20"/>
              <w:szCs w:val="20"/>
            </w:rPr>
          </w:pPr>
          <w:r w:rsidRPr="008703B5">
            <w:rPr>
              <w:sz w:val="20"/>
              <w:szCs w:val="20"/>
            </w:rPr>
            <w:t>3</w:t>
          </w:r>
        </w:p>
      </w:tc>
      <w:tc>
        <w:tcPr>
          <w:tcW w:w="611" w:type="pct"/>
          <w:vAlign w:val="center"/>
        </w:tcPr>
        <w:p w:rsidR="00D76467" w:rsidRPr="008703B5" w:rsidRDefault="00D76467" w:rsidP="00A366BD">
          <w:pPr>
            <w:jc w:val="center"/>
            <w:rPr>
              <w:sz w:val="20"/>
              <w:szCs w:val="20"/>
            </w:rPr>
          </w:pPr>
          <w:r w:rsidRPr="008703B5">
            <w:rPr>
              <w:sz w:val="20"/>
              <w:szCs w:val="20"/>
            </w:rPr>
            <w:t>4</w:t>
          </w:r>
        </w:p>
      </w:tc>
      <w:tc>
        <w:tcPr>
          <w:tcW w:w="368" w:type="pct"/>
          <w:vAlign w:val="center"/>
        </w:tcPr>
        <w:p w:rsidR="00D76467" w:rsidRPr="008703B5" w:rsidRDefault="00D76467" w:rsidP="00A366BD">
          <w:pPr>
            <w:jc w:val="center"/>
            <w:rPr>
              <w:sz w:val="20"/>
              <w:szCs w:val="20"/>
            </w:rPr>
          </w:pPr>
          <w:r w:rsidRPr="008703B5">
            <w:rPr>
              <w:sz w:val="20"/>
              <w:szCs w:val="20"/>
            </w:rPr>
            <w:t>5</w:t>
          </w:r>
        </w:p>
      </w:tc>
      <w:tc>
        <w:tcPr>
          <w:tcW w:w="607" w:type="pct"/>
          <w:vAlign w:val="center"/>
        </w:tcPr>
        <w:p w:rsidR="00D76467" w:rsidRPr="008703B5" w:rsidRDefault="00D76467" w:rsidP="00A366BD">
          <w:pPr>
            <w:jc w:val="center"/>
            <w:rPr>
              <w:sz w:val="20"/>
              <w:szCs w:val="20"/>
            </w:rPr>
          </w:pPr>
          <w:r w:rsidRPr="008703B5">
            <w:rPr>
              <w:sz w:val="20"/>
              <w:szCs w:val="20"/>
            </w:rPr>
            <w:t>6</w:t>
          </w:r>
        </w:p>
      </w:tc>
      <w:tc>
        <w:tcPr>
          <w:tcW w:w="609" w:type="pct"/>
          <w:vAlign w:val="center"/>
        </w:tcPr>
        <w:p w:rsidR="00D76467" w:rsidRPr="008703B5" w:rsidRDefault="00D76467" w:rsidP="00A366BD">
          <w:pPr>
            <w:jc w:val="center"/>
            <w:rPr>
              <w:sz w:val="20"/>
              <w:szCs w:val="20"/>
            </w:rPr>
          </w:pPr>
          <w:r>
            <w:rPr>
              <w:sz w:val="20"/>
              <w:szCs w:val="20"/>
            </w:rPr>
            <w:t>7</w:t>
          </w:r>
        </w:p>
      </w:tc>
    </w:tr>
    <w:tr w:rsidR="00D76467" w:rsidRPr="00755211" w:rsidTr="00A366BD">
      <w:tc>
        <w:tcPr>
          <w:tcW w:w="242" w:type="pct"/>
          <w:vAlign w:val="center"/>
        </w:tcPr>
        <w:p w:rsidR="00D76467" w:rsidRPr="00755211" w:rsidRDefault="00D76467" w:rsidP="00A366BD">
          <w:pPr>
            <w:jc w:val="center"/>
            <w:rPr>
              <w:sz w:val="20"/>
              <w:szCs w:val="20"/>
            </w:rPr>
          </w:pPr>
          <w:r>
            <w:rPr>
              <w:sz w:val="20"/>
              <w:szCs w:val="20"/>
            </w:rPr>
            <w:t>1</w:t>
          </w:r>
        </w:p>
      </w:tc>
      <w:tc>
        <w:tcPr>
          <w:tcW w:w="1999" w:type="pct"/>
          <w:vAlign w:val="center"/>
        </w:tcPr>
        <w:p w:rsidR="00D76467" w:rsidRPr="00C43E4C" w:rsidRDefault="00D76467" w:rsidP="00A366BD">
          <w:pPr>
            <w:rPr>
              <w:sz w:val="20"/>
              <w:szCs w:val="20"/>
            </w:rPr>
          </w:pPr>
          <w:r>
            <w:rPr>
              <w:sz w:val="20"/>
              <w:szCs w:val="20"/>
            </w:rPr>
            <w:t>Увеличение мощности ПС 35/10 «Старомышастовская» до 16,0 МВА</w:t>
          </w:r>
        </w:p>
      </w:tc>
      <w:tc>
        <w:tcPr>
          <w:tcW w:w="564" w:type="pct"/>
          <w:vAlign w:val="center"/>
        </w:tcPr>
        <w:p w:rsidR="00D76467" w:rsidRPr="00755211" w:rsidRDefault="00D76467" w:rsidP="00A366BD">
          <w:pPr>
            <w:jc w:val="center"/>
            <w:rPr>
              <w:sz w:val="20"/>
              <w:szCs w:val="20"/>
            </w:rPr>
          </w:pPr>
          <w:r>
            <w:rPr>
              <w:sz w:val="20"/>
              <w:szCs w:val="20"/>
            </w:rPr>
            <w:t>МВА</w:t>
          </w:r>
        </w:p>
      </w:tc>
      <w:tc>
        <w:tcPr>
          <w:tcW w:w="611" w:type="pct"/>
          <w:vAlign w:val="center"/>
        </w:tcPr>
        <w:p w:rsidR="00D76467" w:rsidRDefault="00D76467" w:rsidP="00A366BD">
          <w:pPr>
            <w:jc w:val="center"/>
            <w:rPr>
              <w:sz w:val="20"/>
              <w:szCs w:val="20"/>
            </w:rPr>
          </w:pPr>
          <w:r>
            <w:rPr>
              <w:sz w:val="20"/>
              <w:szCs w:val="20"/>
            </w:rPr>
            <w:t>16,0</w:t>
          </w:r>
        </w:p>
      </w:tc>
      <w:tc>
        <w:tcPr>
          <w:tcW w:w="368" w:type="pct"/>
          <w:vAlign w:val="center"/>
        </w:tcPr>
        <w:p w:rsidR="00D76467" w:rsidRPr="00755211" w:rsidRDefault="00D76467" w:rsidP="00A366BD">
          <w:pPr>
            <w:jc w:val="center"/>
            <w:rPr>
              <w:sz w:val="20"/>
              <w:szCs w:val="20"/>
            </w:rPr>
          </w:pPr>
          <w:r>
            <w:rPr>
              <w:sz w:val="20"/>
              <w:szCs w:val="20"/>
            </w:rPr>
            <w:t>1</w:t>
          </w:r>
        </w:p>
      </w:tc>
      <w:tc>
        <w:tcPr>
          <w:tcW w:w="607" w:type="pct"/>
          <w:vAlign w:val="center"/>
        </w:tcPr>
        <w:p w:rsidR="00D76467" w:rsidRPr="00755211" w:rsidRDefault="00D76467" w:rsidP="00A366BD">
          <w:pPr>
            <w:jc w:val="center"/>
            <w:rPr>
              <w:sz w:val="20"/>
              <w:szCs w:val="20"/>
            </w:rPr>
          </w:pPr>
          <w:r>
            <w:rPr>
              <w:sz w:val="20"/>
              <w:szCs w:val="20"/>
            </w:rPr>
            <w:t>20000</w:t>
          </w:r>
        </w:p>
      </w:tc>
      <w:tc>
        <w:tcPr>
          <w:tcW w:w="609" w:type="pct"/>
          <w:vAlign w:val="center"/>
        </w:tcPr>
        <w:p w:rsidR="00D76467" w:rsidRPr="00E12778" w:rsidRDefault="00D76467" w:rsidP="00A366BD">
          <w:pPr>
            <w:jc w:val="center"/>
            <w:rPr>
              <w:sz w:val="20"/>
              <w:szCs w:val="20"/>
            </w:rPr>
          </w:pPr>
          <w:r w:rsidRPr="00E12778">
            <w:rPr>
              <w:sz w:val="20"/>
              <w:szCs w:val="20"/>
            </w:rPr>
            <w:t>2017-2020 гг.</w:t>
          </w:r>
        </w:p>
      </w:tc>
    </w:tr>
    <w:tr w:rsidR="00D76467" w:rsidRPr="00755211" w:rsidTr="00A366BD">
      <w:tc>
        <w:tcPr>
          <w:tcW w:w="242" w:type="pct"/>
          <w:vAlign w:val="center"/>
        </w:tcPr>
        <w:p w:rsidR="00D76467" w:rsidRPr="00755211" w:rsidRDefault="00D76467" w:rsidP="00A366BD">
          <w:pPr>
            <w:jc w:val="center"/>
            <w:rPr>
              <w:sz w:val="20"/>
              <w:szCs w:val="20"/>
            </w:rPr>
          </w:pPr>
          <w:r>
            <w:rPr>
              <w:sz w:val="20"/>
              <w:szCs w:val="20"/>
            </w:rPr>
            <w:t>2</w:t>
          </w:r>
        </w:p>
      </w:tc>
      <w:tc>
        <w:tcPr>
          <w:tcW w:w="1999" w:type="pct"/>
          <w:vAlign w:val="center"/>
        </w:tcPr>
        <w:p w:rsidR="00D76467" w:rsidRPr="00C43E4C" w:rsidRDefault="00D76467" w:rsidP="00A366BD">
          <w:pPr>
            <w:rPr>
              <w:sz w:val="20"/>
              <w:szCs w:val="20"/>
            </w:rPr>
          </w:pPr>
          <w:r>
            <w:rPr>
              <w:sz w:val="20"/>
              <w:szCs w:val="20"/>
            </w:rPr>
            <w:t>Строительство одной новой трансформаторной подстанции 10/0,4 кВ мощностью 630 кВт</w:t>
          </w:r>
        </w:p>
      </w:tc>
      <w:tc>
        <w:tcPr>
          <w:tcW w:w="564" w:type="pct"/>
          <w:vAlign w:val="center"/>
        </w:tcPr>
        <w:p w:rsidR="00D76467" w:rsidRPr="00755211" w:rsidRDefault="00D76467" w:rsidP="00A366BD">
          <w:pPr>
            <w:jc w:val="center"/>
            <w:rPr>
              <w:sz w:val="20"/>
              <w:szCs w:val="20"/>
            </w:rPr>
          </w:pPr>
          <w:r>
            <w:rPr>
              <w:sz w:val="20"/>
              <w:szCs w:val="20"/>
            </w:rPr>
            <w:t>кВт</w:t>
          </w:r>
        </w:p>
      </w:tc>
      <w:tc>
        <w:tcPr>
          <w:tcW w:w="611" w:type="pct"/>
          <w:vAlign w:val="center"/>
        </w:tcPr>
        <w:p w:rsidR="00D76467" w:rsidRDefault="00D76467" w:rsidP="00A366BD">
          <w:pPr>
            <w:jc w:val="center"/>
            <w:rPr>
              <w:sz w:val="20"/>
              <w:szCs w:val="20"/>
            </w:rPr>
          </w:pPr>
          <w:r>
            <w:rPr>
              <w:sz w:val="20"/>
              <w:szCs w:val="20"/>
            </w:rPr>
            <w:t>630</w:t>
          </w:r>
        </w:p>
      </w:tc>
      <w:tc>
        <w:tcPr>
          <w:tcW w:w="368" w:type="pct"/>
          <w:vAlign w:val="center"/>
        </w:tcPr>
        <w:p w:rsidR="00D76467" w:rsidRPr="00755211" w:rsidRDefault="00D76467" w:rsidP="00A366BD">
          <w:pPr>
            <w:jc w:val="center"/>
            <w:rPr>
              <w:sz w:val="20"/>
              <w:szCs w:val="20"/>
            </w:rPr>
          </w:pPr>
          <w:r>
            <w:rPr>
              <w:sz w:val="20"/>
              <w:szCs w:val="20"/>
            </w:rPr>
            <w:t>1</w:t>
          </w:r>
        </w:p>
      </w:tc>
      <w:tc>
        <w:tcPr>
          <w:tcW w:w="607" w:type="pct"/>
          <w:vAlign w:val="center"/>
        </w:tcPr>
        <w:p w:rsidR="00D76467" w:rsidRPr="00755211" w:rsidRDefault="00D76467" w:rsidP="00A366BD">
          <w:pPr>
            <w:jc w:val="center"/>
            <w:rPr>
              <w:sz w:val="20"/>
              <w:szCs w:val="20"/>
            </w:rPr>
          </w:pPr>
          <w:r>
            <w:rPr>
              <w:sz w:val="20"/>
              <w:szCs w:val="20"/>
            </w:rPr>
            <w:t>1200</w:t>
          </w:r>
        </w:p>
      </w:tc>
      <w:tc>
        <w:tcPr>
          <w:tcW w:w="609" w:type="pct"/>
          <w:vAlign w:val="center"/>
        </w:tcPr>
        <w:p w:rsidR="00D76467" w:rsidRPr="00755211" w:rsidRDefault="00D76467" w:rsidP="00A366BD">
          <w:pPr>
            <w:jc w:val="center"/>
            <w:rPr>
              <w:sz w:val="20"/>
              <w:szCs w:val="20"/>
            </w:rPr>
          </w:pPr>
          <w:r>
            <w:rPr>
              <w:sz w:val="20"/>
              <w:szCs w:val="20"/>
            </w:rPr>
            <w:t>2015-2018 гг.</w:t>
          </w:r>
        </w:p>
      </w:tc>
    </w:tr>
    <w:tr w:rsidR="00D76467" w:rsidRPr="00755211" w:rsidTr="00A366BD">
      <w:tc>
        <w:tcPr>
          <w:tcW w:w="242" w:type="pct"/>
          <w:vAlign w:val="center"/>
        </w:tcPr>
        <w:p w:rsidR="00D76467" w:rsidRDefault="00D76467" w:rsidP="00A366BD">
          <w:pPr>
            <w:jc w:val="center"/>
            <w:rPr>
              <w:sz w:val="20"/>
              <w:szCs w:val="20"/>
            </w:rPr>
          </w:pPr>
          <w:r>
            <w:rPr>
              <w:sz w:val="20"/>
              <w:szCs w:val="20"/>
            </w:rPr>
            <w:t>3</w:t>
          </w:r>
        </w:p>
      </w:tc>
      <w:tc>
        <w:tcPr>
          <w:tcW w:w="1999" w:type="pct"/>
          <w:vAlign w:val="center"/>
        </w:tcPr>
        <w:p w:rsidR="00D76467" w:rsidRPr="00C43E4C" w:rsidRDefault="00D76467" w:rsidP="00A366BD">
          <w:pPr>
            <w:rPr>
              <w:sz w:val="20"/>
              <w:szCs w:val="20"/>
            </w:rPr>
          </w:pPr>
          <w:r>
            <w:rPr>
              <w:sz w:val="20"/>
              <w:szCs w:val="20"/>
            </w:rPr>
            <w:t>Реконструкция 10 существующих трансформаторных подстанций с увеличением их общей мощности с 804 кВт до 3590 кВт</w:t>
          </w:r>
        </w:p>
      </w:tc>
      <w:tc>
        <w:tcPr>
          <w:tcW w:w="564" w:type="pct"/>
          <w:vAlign w:val="center"/>
        </w:tcPr>
        <w:p w:rsidR="00D76467" w:rsidRPr="00755211" w:rsidRDefault="00D76467" w:rsidP="00A366BD">
          <w:pPr>
            <w:jc w:val="center"/>
            <w:rPr>
              <w:sz w:val="20"/>
              <w:szCs w:val="20"/>
            </w:rPr>
          </w:pPr>
          <w:r>
            <w:rPr>
              <w:sz w:val="20"/>
              <w:szCs w:val="20"/>
            </w:rPr>
            <w:t>кВт</w:t>
          </w:r>
        </w:p>
      </w:tc>
      <w:tc>
        <w:tcPr>
          <w:tcW w:w="611" w:type="pct"/>
          <w:vAlign w:val="center"/>
        </w:tcPr>
        <w:p w:rsidR="00D76467" w:rsidRDefault="00D76467" w:rsidP="00A366BD">
          <w:pPr>
            <w:jc w:val="center"/>
            <w:rPr>
              <w:sz w:val="20"/>
              <w:szCs w:val="20"/>
            </w:rPr>
          </w:pPr>
          <w:r>
            <w:rPr>
              <w:sz w:val="20"/>
              <w:szCs w:val="20"/>
            </w:rPr>
            <w:t>общая мощность с 804 до 3590</w:t>
          </w:r>
        </w:p>
      </w:tc>
      <w:tc>
        <w:tcPr>
          <w:tcW w:w="368" w:type="pct"/>
          <w:vAlign w:val="center"/>
        </w:tcPr>
        <w:p w:rsidR="00D76467" w:rsidRDefault="00D76467" w:rsidP="00A366BD">
          <w:pPr>
            <w:jc w:val="center"/>
            <w:rPr>
              <w:sz w:val="20"/>
              <w:szCs w:val="20"/>
            </w:rPr>
          </w:pPr>
          <w:r>
            <w:rPr>
              <w:sz w:val="20"/>
              <w:szCs w:val="20"/>
            </w:rPr>
            <w:t>10</w:t>
          </w:r>
        </w:p>
      </w:tc>
      <w:tc>
        <w:tcPr>
          <w:tcW w:w="607" w:type="pct"/>
          <w:vAlign w:val="center"/>
        </w:tcPr>
        <w:p w:rsidR="00D76467" w:rsidRDefault="00D76467" w:rsidP="00A366BD">
          <w:pPr>
            <w:jc w:val="center"/>
            <w:rPr>
              <w:sz w:val="20"/>
              <w:szCs w:val="20"/>
            </w:rPr>
          </w:pPr>
          <w:r>
            <w:rPr>
              <w:sz w:val="20"/>
              <w:szCs w:val="20"/>
            </w:rPr>
            <w:t>10000</w:t>
          </w:r>
        </w:p>
      </w:tc>
      <w:tc>
        <w:tcPr>
          <w:tcW w:w="609" w:type="pct"/>
          <w:vAlign w:val="center"/>
        </w:tcPr>
        <w:p w:rsidR="00D76467" w:rsidRPr="00755211" w:rsidRDefault="00D76467" w:rsidP="00A366BD">
          <w:pPr>
            <w:jc w:val="center"/>
            <w:rPr>
              <w:sz w:val="20"/>
              <w:szCs w:val="20"/>
            </w:rPr>
          </w:pPr>
          <w:r>
            <w:rPr>
              <w:sz w:val="20"/>
              <w:szCs w:val="20"/>
            </w:rPr>
            <w:t>2015-2018 гг.</w:t>
          </w:r>
        </w:p>
      </w:tc>
    </w:tr>
    <w:tr w:rsidR="00D76467" w:rsidRPr="00755211" w:rsidTr="00A366BD">
      <w:trPr>
        <w:trHeight w:val="220"/>
      </w:trPr>
      <w:tc>
        <w:tcPr>
          <w:tcW w:w="242" w:type="pct"/>
          <w:vAlign w:val="center"/>
        </w:tcPr>
        <w:p w:rsidR="00D76467" w:rsidRPr="00755211" w:rsidRDefault="00D76467" w:rsidP="00A366BD">
          <w:pPr>
            <w:jc w:val="center"/>
            <w:rPr>
              <w:sz w:val="20"/>
              <w:szCs w:val="20"/>
            </w:rPr>
          </w:pPr>
          <w:r>
            <w:rPr>
              <w:sz w:val="20"/>
              <w:szCs w:val="20"/>
            </w:rPr>
            <w:t>4</w:t>
          </w:r>
        </w:p>
      </w:tc>
      <w:tc>
        <w:tcPr>
          <w:tcW w:w="1999" w:type="pct"/>
          <w:vAlign w:val="center"/>
        </w:tcPr>
        <w:p w:rsidR="00D76467" w:rsidRPr="00C43E4C" w:rsidRDefault="00D76467" w:rsidP="00A366BD">
          <w:pPr>
            <w:rPr>
              <w:sz w:val="20"/>
              <w:szCs w:val="20"/>
            </w:rPr>
          </w:pPr>
          <w:r>
            <w:rPr>
              <w:sz w:val="20"/>
              <w:szCs w:val="20"/>
            </w:rPr>
            <w:t>Строительство 10 новых трансформаторных подстанций 10/0,4 кВ общей мощностью 6490 кВт</w:t>
          </w:r>
        </w:p>
      </w:tc>
      <w:tc>
        <w:tcPr>
          <w:tcW w:w="564" w:type="pct"/>
          <w:vAlign w:val="center"/>
        </w:tcPr>
        <w:p w:rsidR="00D76467" w:rsidRPr="00755211" w:rsidRDefault="00D76467" w:rsidP="00A366BD">
          <w:pPr>
            <w:jc w:val="center"/>
            <w:rPr>
              <w:sz w:val="20"/>
              <w:szCs w:val="20"/>
            </w:rPr>
          </w:pPr>
          <w:r>
            <w:rPr>
              <w:sz w:val="20"/>
              <w:szCs w:val="20"/>
            </w:rPr>
            <w:t>кВт</w:t>
          </w:r>
        </w:p>
      </w:tc>
      <w:tc>
        <w:tcPr>
          <w:tcW w:w="611" w:type="pct"/>
          <w:vAlign w:val="center"/>
        </w:tcPr>
        <w:p w:rsidR="00D76467" w:rsidRDefault="00D76467" w:rsidP="00A366BD">
          <w:pPr>
            <w:jc w:val="center"/>
            <w:rPr>
              <w:sz w:val="20"/>
              <w:szCs w:val="20"/>
            </w:rPr>
          </w:pPr>
          <w:r>
            <w:rPr>
              <w:sz w:val="20"/>
              <w:szCs w:val="20"/>
            </w:rPr>
            <w:t>6490</w:t>
          </w:r>
        </w:p>
      </w:tc>
      <w:tc>
        <w:tcPr>
          <w:tcW w:w="368" w:type="pct"/>
          <w:vAlign w:val="center"/>
        </w:tcPr>
        <w:p w:rsidR="00D76467" w:rsidRPr="00755211" w:rsidRDefault="00D76467" w:rsidP="00A366BD">
          <w:pPr>
            <w:jc w:val="center"/>
            <w:rPr>
              <w:sz w:val="20"/>
              <w:szCs w:val="20"/>
            </w:rPr>
          </w:pPr>
          <w:r>
            <w:rPr>
              <w:sz w:val="20"/>
              <w:szCs w:val="20"/>
            </w:rPr>
            <w:t>10</w:t>
          </w:r>
        </w:p>
      </w:tc>
      <w:tc>
        <w:tcPr>
          <w:tcW w:w="607" w:type="pct"/>
          <w:vAlign w:val="center"/>
        </w:tcPr>
        <w:p w:rsidR="00D76467" w:rsidRPr="00755211" w:rsidRDefault="00D76467" w:rsidP="00A366BD">
          <w:pPr>
            <w:jc w:val="center"/>
            <w:rPr>
              <w:sz w:val="20"/>
              <w:szCs w:val="20"/>
            </w:rPr>
          </w:pPr>
          <w:r>
            <w:rPr>
              <w:sz w:val="20"/>
              <w:szCs w:val="20"/>
            </w:rPr>
            <w:t>12000</w:t>
          </w:r>
        </w:p>
      </w:tc>
      <w:tc>
        <w:tcPr>
          <w:tcW w:w="609" w:type="pct"/>
          <w:vAlign w:val="center"/>
        </w:tcPr>
        <w:p w:rsidR="00D76467" w:rsidRPr="00755211" w:rsidRDefault="00D76467" w:rsidP="00A366BD">
          <w:pPr>
            <w:jc w:val="center"/>
            <w:rPr>
              <w:sz w:val="20"/>
              <w:szCs w:val="20"/>
            </w:rPr>
          </w:pPr>
          <w:r>
            <w:rPr>
              <w:sz w:val="20"/>
              <w:szCs w:val="20"/>
            </w:rPr>
            <w:t>2018-2028 гг.</w:t>
          </w:r>
        </w:p>
      </w:tc>
    </w:tr>
    <w:tr w:rsidR="00D76467" w:rsidRPr="00755211" w:rsidTr="00A366BD">
      <w:tc>
        <w:tcPr>
          <w:tcW w:w="242" w:type="pct"/>
          <w:vAlign w:val="center"/>
        </w:tcPr>
        <w:p w:rsidR="00D76467" w:rsidRPr="00755211" w:rsidRDefault="00D76467" w:rsidP="00A366BD">
          <w:pPr>
            <w:jc w:val="center"/>
            <w:rPr>
              <w:sz w:val="20"/>
              <w:szCs w:val="20"/>
            </w:rPr>
          </w:pPr>
          <w:r>
            <w:rPr>
              <w:sz w:val="20"/>
              <w:szCs w:val="20"/>
            </w:rPr>
            <w:t>5</w:t>
          </w:r>
        </w:p>
      </w:tc>
      <w:tc>
        <w:tcPr>
          <w:tcW w:w="1999" w:type="pct"/>
          <w:vAlign w:val="center"/>
        </w:tcPr>
        <w:p w:rsidR="00D76467" w:rsidRPr="00C43E4C" w:rsidRDefault="00D76467" w:rsidP="00A366BD">
          <w:pPr>
            <w:rPr>
              <w:sz w:val="20"/>
              <w:szCs w:val="20"/>
            </w:rPr>
          </w:pPr>
          <w:r>
            <w:rPr>
              <w:sz w:val="20"/>
              <w:szCs w:val="20"/>
            </w:rPr>
            <w:t>Реконструкция 2 существующих трансформаторных подстанций с увеличением их общей мощности с 210 кВт до 650 кВт</w:t>
          </w:r>
        </w:p>
      </w:tc>
      <w:tc>
        <w:tcPr>
          <w:tcW w:w="564" w:type="pct"/>
          <w:vAlign w:val="center"/>
        </w:tcPr>
        <w:p w:rsidR="00D76467" w:rsidRPr="00755211" w:rsidRDefault="00D76467" w:rsidP="00A366BD">
          <w:pPr>
            <w:jc w:val="center"/>
            <w:rPr>
              <w:sz w:val="20"/>
              <w:szCs w:val="20"/>
            </w:rPr>
          </w:pPr>
          <w:r>
            <w:rPr>
              <w:sz w:val="20"/>
              <w:szCs w:val="20"/>
            </w:rPr>
            <w:t>кВт</w:t>
          </w:r>
        </w:p>
      </w:tc>
      <w:tc>
        <w:tcPr>
          <w:tcW w:w="611" w:type="pct"/>
          <w:vAlign w:val="center"/>
        </w:tcPr>
        <w:p w:rsidR="00D76467" w:rsidRDefault="00D76467" w:rsidP="00A366BD">
          <w:pPr>
            <w:jc w:val="center"/>
            <w:rPr>
              <w:sz w:val="20"/>
              <w:szCs w:val="20"/>
            </w:rPr>
          </w:pPr>
          <w:r>
            <w:rPr>
              <w:sz w:val="20"/>
              <w:szCs w:val="20"/>
            </w:rPr>
            <w:t>общая мощность с 210 до 650</w:t>
          </w:r>
        </w:p>
      </w:tc>
      <w:tc>
        <w:tcPr>
          <w:tcW w:w="368" w:type="pct"/>
          <w:vAlign w:val="center"/>
        </w:tcPr>
        <w:p w:rsidR="00D76467" w:rsidRPr="00755211" w:rsidRDefault="00D76467" w:rsidP="00A366BD">
          <w:pPr>
            <w:jc w:val="center"/>
            <w:rPr>
              <w:sz w:val="20"/>
              <w:szCs w:val="20"/>
            </w:rPr>
          </w:pPr>
          <w:r>
            <w:rPr>
              <w:sz w:val="20"/>
              <w:szCs w:val="20"/>
            </w:rPr>
            <w:t>2</w:t>
          </w:r>
        </w:p>
      </w:tc>
      <w:tc>
        <w:tcPr>
          <w:tcW w:w="607" w:type="pct"/>
          <w:vAlign w:val="center"/>
        </w:tcPr>
        <w:p w:rsidR="00D76467" w:rsidRPr="00755211" w:rsidRDefault="00D76467" w:rsidP="00A366BD">
          <w:pPr>
            <w:jc w:val="center"/>
            <w:rPr>
              <w:sz w:val="20"/>
              <w:szCs w:val="20"/>
            </w:rPr>
          </w:pPr>
          <w:r>
            <w:rPr>
              <w:sz w:val="20"/>
              <w:szCs w:val="20"/>
            </w:rPr>
            <w:t>2000</w:t>
          </w:r>
        </w:p>
      </w:tc>
      <w:tc>
        <w:tcPr>
          <w:tcW w:w="609" w:type="pct"/>
          <w:vAlign w:val="center"/>
        </w:tcPr>
        <w:p w:rsidR="00D76467" w:rsidRPr="00755211" w:rsidRDefault="00D76467" w:rsidP="00A366BD">
          <w:pPr>
            <w:jc w:val="center"/>
            <w:rPr>
              <w:sz w:val="20"/>
              <w:szCs w:val="20"/>
            </w:rPr>
          </w:pPr>
          <w:r>
            <w:rPr>
              <w:sz w:val="20"/>
              <w:szCs w:val="20"/>
            </w:rPr>
            <w:t>2018-2028 гг.</w:t>
          </w:r>
        </w:p>
      </w:tc>
    </w:tr>
    <w:tr w:rsidR="00D76467" w:rsidRPr="00755211" w:rsidTr="00A366BD">
      <w:tc>
        <w:tcPr>
          <w:tcW w:w="242" w:type="pct"/>
          <w:vAlign w:val="center"/>
        </w:tcPr>
        <w:p w:rsidR="00D76467" w:rsidRDefault="00D76467" w:rsidP="00A366BD">
          <w:pPr>
            <w:jc w:val="center"/>
            <w:rPr>
              <w:sz w:val="20"/>
              <w:szCs w:val="20"/>
            </w:rPr>
          </w:pPr>
          <w:r>
            <w:rPr>
              <w:sz w:val="20"/>
              <w:szCs w:val="20"/>
            </w:rPr>
            <w:t>6</w:t>
          </w:r>
        </w:p>
      </w:tc>
      <w:tc>
        <w:tcPr>
          <w:tcW w:w="1999" w:type="pct"/>
          <w:vAlign w:val="center"/>
        </w:tcPr>
        <w:p w:rsidR="00D76467" w:rsidRDefault="00D76467" w:rsidP="00A366BD">
          <w:pPr>
            <w:rPr>
              <w:sz w:val="20"/>
              <w:szCs w:val="20"/>
            </w:rPr>
          </w:pPr>
          <w:r>
            <w:rPr>
              <w:sz w:val="20"/>
              <w:szCs w:val="20"/>
            </w:rPr>
            <w:t>Замена дефектных опор</w:t>
          </w:r>
        </w:p>
      </w:tc>
      <w:tc>
        <w:tcPr>
          <w:tcW w:w="564" w:type="pct"/>
          <w:vAlign w:val="center"/>
        </w:tcPr>
        <w:p w:rsidR="00D76467" w:rsidRDefault="00D76467" w:rsidP="00A366BD">
          <w:pPr>
            <w:jc w:val="center"/>
            <w:rPr>
              <w:sz w:val="20"/>
              <w:szCs w:val="20"/>
            </w:rPr>
          </w:pPr>
          <w:r>
            <w:rPr>
              <w:sz w:val="20"/>
              <w:szCs w:val="20"/>
            </w:rPr>
            <w:t>шт.</w:t>
          </w:r>
        </w:p>
      </w:tc>
      <w:tc>
        <w:tcPr>
          <w:tcW w:w="611" w:type="pct"/>
          <w:vAlign w:val="center"/>
        </w:tcPr>
        <w:p w:rsidR="00D76467" w:rsidRDefault="00D76467" w:rsidP="00A366BD">
          <w:pPr>
            <w:jc w:val="center"/>
            <w:rPr>
              <w:sz w:val="20"/>
              <w:szCs w:val="20"/>
            </w:rPr>
          </w:pPr>
        </w:p>
      </w:tc>
      <w:tc>
        <w:tcPr>
          <w:tcW w:w="368" w:type="pct"/>
          <w:vAlign w:val="center"/>
        </w:tcPr>
        <w:p w:rsidR="00D76467" w:rsidRDefault="00D76467" w:rsidP="00A366BD">
          <w:pPr>
            <w:jc w:val="center"/>
            <w:rPr>
              <w:sz w:val="20"/>
              <w:szCs w:val="20"/>
            </w:rPr>
          </w:pPr>
        </w:p>
      </w:tc>
      <w:tc>
        <w:tcPr>
          <w:tcW w:w="607" w:type="pct"/>
          <w:vAlign w:val="center"/>
        </w:tcPr>
        <w:p w:rsidR="00D76467" w:rsidRDefault="00D76467" w:rsidP="00A366BD">
          <w:pPr>
            <w:jc w:val="center"/>
            <w:rPr>
              <w:sz w:val="20"/>
              <w:szCs w:val="20"/>
            </w:rPr>
          </w:pPr>
          <w:r>
            <w:rPr>
              <w:sz w:val="20"/>
              <w:szCs w:val="20"/>
            </w:rPr>
            <w:t>20000</w:t>
          </w:r>
        </w:p>
      </w:tc>
      <w:tc>
        <w:tcPr>
          <w:tcW w:w="609" w:type="pct"/>
          <w:vAlign w:val="center"/>
        </w:tcPr>
        <w:p w:rsidR="00D76467" w:rsidRDefault="00D76467" w:rsidP="00A366BD">
          <w:pPr>
            <w:jc w:val="center"/>
            <w:rPr>
              <w:sz w:val="20"/>
              <w:szCs w:val="20"/>
            </w:rPr>
          </w:pPr>
          <w:r>
            <w:rPr>
              <w:sz w:val="20"/>
              <w:szCs w:val="20"/>
            </w:rPr>
            <w:t>2015-2030 гг.</w:t>
          </w:r>
        </w:p>
      </w:tc>
    </w:tr>
    <w:tr w:rsidR="00D76467" w:rsidRPr="00755211" w:rsidTr="00A366BD">
      <w:tc>
        <w:tcPr>
          <w:tcW w:w="242" w:type="pct"/>
          <w:vAlign w:val="center"/>
        </w:tcPr>
        <w:p w:rsidR="00D76467" w:rsidRDefault="00D76467" w:rsidP="00A366BD">
          <w:pPr>
            <w:jc w:val="center"/>
            <w:rPr>
              <w:sz w:val="20"/>
              <w:szCs w:val="20"/>
            </w:rPr>
          </w:pPr>
          <w:r>
            <w:rPr>
              <w:sz w:val="20"/>
              <w:szCs w:val="20"/>
            </w:rPr>
            <w:t>7</w:t>
          </w:r>
        </w:p>
      </w:tc>
      <w:tc>
        <w:tcPr>
          <w:tcW w:w="1999" w:type="pct"/>
          <w:vAlign w:val="center"/>
        </w:tcPr>
        <w:p w:rsidR="00D76467" w:rsidRPr="00785C4F" w:rsidRDefault="00D76467" w:rsidP="00A366BD">
          <w:r>
            <w:rPr>
              <w:sz w:val="20"/>
              <w:szCs w:val="20"/>
            </w:rPr>
            <w:t xml:space="preserve">Приведение охранных зон объектов системы электроснабжения в соответствие с требованиями </w:t>
          </w:r>
          <w:r w:rsidRPr="00785C4F">
            <w:rPr>
              <w:sz w:val="20"/>
            </w:rPr>
            <w:t>Постановлени</w:t>
          </w:r>
          <w:r>
            <w:rPr>
              <w:sz w:val="20"/>
            </w:rPr>
            <w:t>я</w:t>
          </w:r>
          <w:r w:rsidRPr="00785C4F">
            <w:rPr>
              <w:sz w:val="20"/>
            </w:rPr>
            <w:t xml:space="preserve"> Правительства РФ «О порядке установления охранных зон объектов </w:t>
          </w:r>
          <w:proofErr w:type="spellStart"/>
          <w:r w:rsidRPr="00785C4F">
            <w:rPr>
              <w:sz w:val="20"/>
            </w:rPr>
            <w:t>электросетевого</w:t>
          </w:r>
          <w:proofErr w:type="spellEnd"/>
          <w:r w:rsidRPr="00785C4F">
            <w:rPr>
              <w:sz w:val="20"/>
            </w:rPr>
            <w:t xml:space="preserve"> хозяйства и особых условий использования земельных участков, расположенных в границах таких зон» от 24.02.2009г. № 160</w:t>
          </w:r>
        </w:p>
      </w:tc>
      <w:tc>
        <w:tcPr>
          <w:tcW w:w="564" w:type="pct"/>
          <w:vAlign w:val="center"/>
        </w:tcPr>
        <w:p w:rsidR="00D76467" w:rsidRDefault="00D76467" w:rsidP="00A366BD">
          <w:pPr>
            <w:jc w:val="center"/>
            <w:rPr>
              <w:sz w:val="20"/>
              <w:szCs w:val="20"/>
            </w:rPr>
          </w:pPr>
        </w:p>
      </w:tc>
      <w:tc>
        <w:tcPr>
          <w:tcW w:w="611" w:type="pct"/>
          <w:vAlign w:val="center"/>
        </w:tcPr>
        <w:p w:rsidR="00D76467" w:rsidRDefault="00D76467" w:rsidP="00A366BD">
          <w:pPr>
            <w:jc w:val="center"/>
            <w:rPr>
              <w:sz w:val="20"/>
              <w:szCs w:val="20"/>
            </w:rPr>
          </w:pPr>
        </w:p>
      </w:tc>
      <w:tc>
        <w:tcPr>
          <w:tcW w:w="368" w:type="pct"/>
          <w:vAlign w:val="center"/>
        </w:tcPr>
        <w:p w:rsidR="00D76467" w:rsidRDefault="00D76467" w:rsidP="00A366BD">
          <w:pPr>
            <w:jc w:val="center"/>
            <w:rPr>
              <w:sz w:val="20"/>
              <w:szCs w:val="20"/>
            </w:rPr>
          </w:pPr>
        </w:p>
      </w:tc>
      <w:tc>
        <w:tcPr>
          <w:tcW w:w="607" w:type="pct"/>
          <w:vAlign w:val="center"/>
        </w:tcPr>
        <w:p w:rsidR="00D76467" w:rsidRDefault="00D76467" w:rsidP="00A366BD">
          <w:pPr>
            <w:jc w:val="center"/>
            <w:rPr>
              <w:sz w:val="20"/>
              <w:szCs w:val="20"/>
            </w:rPr>
          </w:pPr>
          <w:r>
            <w:rPr>
              <w:sz w:val="20"/>
              <w:szCs w:val="20"/>
            </w:rPr>
            <w:t>8000</w:t>
          </w:r>
        </w:p>
      </w:tc>
      <w:tc>
        <w:tcPr>
          <w:tcW w:w="609" w:type="pct"/>
          <w:vAlign w:val="center"/>
        </w:tcPr>
        <w:p w:rsidR="00D76467" w:rsidRDefault="00D76467" w:rsidP="00A366BD">
          <w:pPr>
            <w:jc w:val="center"/>
            <w:rPr>
              <w:sz w:val="20"/>
              <w:szCs w:val="20"/>
            </w:rPr>
          </w:pPr>
          <w:r>
            <w:rPr>
              <w:sz w:val="20"/>
              <w:szCs w:val="20"/>
            </w:rPr>
            <w:t>2015-2030 гг.</w:t>
          </w:r>
        </w:p>
      </w:tc>
    </w:tr>
    <w:tr w:rsidR="00D76467" w:rsidRPr="00785C4F" w:rsidTr="00A366BD">
      <w:tc>
        <w:tcPr>
          <w:tcW w:w="3784" w:type="pct"/>
          <w:gridSpan w:val="5"/>
          <w:vAlign w:val="center"/>
        </w:tcPr>
        <w:p w:rsidR="00D76467" w:rsidRPr="00785C4F" w:rsidRDefault="00D76467" w:rsidP="00A366BD">
          <w:pPr>
            <w:rPr>
              <w:b/>
              <w:sz w:val="20"/>
              <w:szCs w:val="20"/>
            </w:rPr>
          </w:pPr>
          <w:r w:rsidRPr="00785C4F">
            <w:rPr>
              <w:b/>
              <w:sz w:val="20"/>
              <w:szCs w:val="20"/>
            </w:rPr>
            <w:t>ВСЕГО:</w:t>
          </w:r>
        </w:p>
      </w:tc>
      <w:tc>
        <w:tcPr>
          <w:tcW w:w="607" w:type="pct"/>
          <w:vAlign w:val="center"/>
        </w:tcPr>
        <w:p w:rsidR="00D76467" w:rsidRPr="00785C4F" w:rsidRDefault="00D76467" w:rsidP="00A366BD">
          <w:pPr>
            <w:jc w:val="center"/>
            <w:rPr>
              <w:b/>
              <w:sz w:val="20"/>
              <w:szCs w:val="20"/>
            </w:rPr>
          </w:pPr>
          <w:r>
            <w:rPr>
              <w:b/>
              <w:sz w:val="20"/>
              <w:szCs w:val="20"/>
            </w:rPr>
            <w:t>73200</w:t>
          </w:r>
        </w:p>
      </w:tc>
      <w:tc>
        <w:tcPr>
          <w:tcW w:w="609" w:type="pct"/>
          <w:vAlign w:val="center"/>
        </w:tcPr>
        <w:p w:rsidR="00D76467" w:rsidRPr="00785C4F" w:rsidRDefault="00D76467" w:rsidP="00A366BD">
          <w:pPr>
            <w:jc w:val="center"/>
            <w:rPr>
              <w:b/>
              <w:sz w:val="20"/>
              <w:szCs w:val="20"/>
            </w:rPr>
          </w:pPr>
        </w:p>
      </w:tc>
    </w:tr>
  </w:tbl>
  <w:p w:rsidR="00D76467" w:rsidRDefault="00D76467" w:rsidP="00053D44">
    <w:pPr>
      <w:pStyle w:val="11"/>
      <w:spacing w:before="200"/>
    </w:pPr>
  </w:p>
  <w:p w:rsidR="00D76467" w:rsidRDefault="00D76467" w:rsidP="00053D44"/>
  <w:p w:rsidR="00D76467" w:rsidRDefault="00886E42">
    <w:pPr>
      <w:rPr>
        <w:sz w:val="2"/>
        <w:szCs w:val="2"/>
      </w:rPr>
    </w:pPr>
    <w:r w:rsidRPr="00886E42">
      <w:rPr>
        <w:noProof/>
        <w:lang w:bidi="ar-SA"/>
      </w:rPr>
      <w:pict>
        <v:shapetype id="_x0000_t202" coordsize="21600,21600" o:spt="202" path="m,l,21600r21600,l21600,xe">
          <v:stroke joinstyle="miter"/>
          <v:path gradientshapeok="t" o:connecttype="rect"/>
        </v:shapetype>
        <v:shape id="Text Box 20" o:spid="_x0000_s10244" type="#_x0000_t202" style="position:absolute;margin-left:82.7pt;margin-top:95.95pt;width:669.55pt;height:14.9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" filled="f" stroked="f">
          <v:textbox style="mso-next-textbox:#Text Box 20;mso-fit-shape-to-text:t" inset="0,0,0,0">
            <w:txbxContent>
              <w:p w:rsidR="00D76467" w:rsidRDefault="00D76467">
                <w:pPr>
                  <w:pStyle w:val="ab"/>
                  <w:shd w:val="clear" w:color="auto" w:fill="auto"/>
                  <w:spacing w:line="240" w:lineRule="auto"/>
                </w:pPr>
                <w:r>
                  <w:rPr>
                    <w:rStyle w:val="13pt0"/>
                  </w:rPr>
                  <w:t>сельского поселения на 2015 - 2025 годы</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67" w:rsidRDefault="00D764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F97AE8"/>
    <w:multiLevelType w:val="multilevel"/>
    <w:tmpl w:val="D0560AF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6E0F83"/>
    <w:multiLevelType w:val="hybridMultilevel"/>
    <w:tmpl w:val="7A00E4E8"/>
    <w:lvl w:ilvl="0" w:tplc="5B7CF70E">
      <w:start w:val="1"/>
      <w:numFmt w:val="decimal"/>
      <w:pStyle w:val="22"/>
      <w:lvlText w:val="Раздел %1."/>
      <w:lvlJc w:val="left"/>
      <w:pPr>
        <w:ind w:left="2771" w:hanging="360"/>
      </w:pPr>
      <w:rPr>
        <w:rFonts w:hint="default"/>
      </w:rPr>
    </w:lvl>
    <w:lvl w:ilvl="1" w:tplc="04190019" w:tentative="1">
      <w:start w:val="1"/>
      <w:numFmt w:val="lowerLetter"/>
      <w:lvlText w:val="%2."/>
      <w:lvlJc w:val="left"/>
      <w:pPr>
        <w:ind w:left="3494" w:hanging="360"/>
      </w:pPr>
    </w:lvl>
    <w:lvl w:ilvl="2" w:tplc="0419001B" w:tentative="1">
      <w:start w:val="1"/>
      <w:numFmt w:val="lowerRoman"/>
      <w:lvlText w:val="%3."/>
      <w:lvlJc w:val="right"/>
      <w:pPr>
        <w:ind w:left="4214" w:hanging="180"/>
      </w:pPr>
    </w:lvl>
    <w:lvl w:ilvl="3" w:tplc="0419000F" w:tentative="1">
      <w:start w:val="1"/>
      <w:numFmt w:val="decimal"/>
      <w:lvlText w:val="%4."/>
      <w:lvlJc w:val="left"/>
      <w:pPr>
        <w:ind w:left="4934" w:hanging="360"/>
      </w:pPr>
    </w:lvl>
    <w:lvl w:ilvl="4" w:tplc="04190019" w:tentative="1">
      <w:start w:val="1"/>
      <w:numFmt w:val="lowerLetter"/>
      <w:lvlText w:val="%5."/>
      <w:lvlJc w:val="left"/>
      <w:pPr>
        <w:ind w:left="5654" w:hanging="360"/>
      </w:pPr>
    </w:lvl>
    <w:lvl w:ilvl="5" w:tplc="0419001B" w:tentative="1">
      <w:start w:val="1"/>
      <w:numFmt w:val="lowerRoman"/>
      <w:lvlText w:val="%6."/>
      <w:lvlJc w:val="right"/>
      <w:pPr>
        <w:ind w:left="6374" w:hanging="180"/>
      </w:pPr>
    </w:lvl>
    <w:lvl w:ilvl="6" w:tplc="0419000F" w:tentative="1">
      <w:start w:val="1"/>
      <w:numFmt w:val="decimal"/>
      <w:lvlText w:val="%7."/>
      <w:lvlJc w:val="left"/>
      <w:pPr>
        <w:ind w:left="7094" w:hanging="360"/>
      </w:pPr>
    </w:lvl>
    <w:lvl w:ilvl="7" w:tplc="04190019" w:tentative="1">
      <w:start w:val="1"/>
      <w:numFmt w:val="lowerLetter"/>
      <w:lvlText w:val="%8."/>
      <w:lvlJc w:val="left"/>
      <w:pPr>
        <w:ind w:left="7814" w:hanging="360"/>
      </w:pPr>
    </w:lvl>
    <w:lvl w:ilvl="8" w:tplc="0419001B" w:tentative="1">
      <w:start w:val="1"/>
      <w:numFmt w:val="lowerRoman"/>
      <w:lvlText w:val="%9."/>
      <w:lvlJc w:val="right"/>
      <w:pPr>
        <w:ind w:left="8534" w:hanging="180"/>
      </w:pPr>
    </w:lvl>
  </w:abstractNum>
  <w:abstractNum w:abstractNumId="3">
    <w:nsid w:val="028B4E33"/>
    <w:multiLevelType w:val="multilevel"/>
    <w:tmpl w:val="BE648598"/>
    <w:styleLink w:val="1"/>
    <w:lvl w:ilvl="0">
      <w:start w:val="7"/>
      <w:numFmt w:val="decimal"/>
      <w:lvlText w:val="%1"/>
      <w:lvlJc w:val="left"/>
      <w:pPr>
        <w:ind w:left="1080" w:hanging="360"/>
      </w:pPr>
      <w:rPr>
        <w:rFonts w:ascii="Times New Roman" w:hAnsi="Times New Roman" w:hint="default"/>
        <w:b w:val="0"/>
        <w:i w:val="0"/>
        <w:caps w:val="0"/>
        <w:strike w:val="0"/>
        <w:dstrike w:val="0"/>
        <w:outline w:val="0"/>
        <w:shadow w:val="0"/>
        <w:emboss w:val="0"/>
        <w:imprint w:val="0"/>
        <w:vanish w:val="0"/>
        <w:sz w:val="28"/>
        <w:vertAlign w:val="baseline"/>
      </w:rPr>
    </w:lvl>
    <w:lvl w:ilvl="1">
      <w:start w:val="1"/>
      <w:numFmt w:val="none"/>
      <w:lvlText w:val="7.1"/>
      <w:lvlJc w:val="left"/>
      <w:pPr>
        <w:ind w:left="1440" w:hanging="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none"/>
      <w:lvlText w:val="7.1.1"/>
      <w:lvlJc w:val="left"/>
      <w:pPr>
        <w:ind w:left="1800" w:hanging="36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nsid w:val="04CC445B"/>
    <w:multiLevelType w:val="multilevel"/>
    <w:tmpl w:val="4D646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A49A8"/>
    <w:multiLevelType w:val="multilevel"/>
    <w:tmpl w:val="0668147C"/>
    <w:lvl w:ilvl="0">
      <w:start w:val="2"/>
      <w:numFmt w:val="decimal"/>
      <w:lvlText w:val="6.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C866C1"/>
    <w:multiLevelType w:val="hybridMultilevel"/>
    <w:tmpl w:val="767039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3A74A5"/>
    <w:multiLevelType w:val="multilevel"/>
    <w:tmpl w:val="5BBE2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9D2015"/>
    <w:multiLevelType w:val="hybridMultilevel"/>
    <w:tmpl w:val="FB822D4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023983"/>
    <w:multiLevelType w:val="multilevel"/>
    <w:tmpl w:val="4CB07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FC36E9"/>
    <w:multiLevelType w:val="hybridMultilevel"/>
    <w:tmpl w:val="9F40006A"/>
    <w:lvl w:ilvl="0" w:tplc="D038AB4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1628CE"/>
    <w:multiLevelType w:val="hybridMultilevel"/>
    <w:tmpl w:val="2E721C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A462681"/>
    <w:multiLevelType w:val="multilevel"/>
    <w:tmpl w:val="A1AEF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C6793E"/>
    <w:multiLevelType w:val="multilevel"/>
    <w:tmpl w:val="27D0A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B30904"/>
    <w:multiLevelType w:val="multilevel"/>
    <w:tmpl w:val="25521D3A"/>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AF2EB5"/>
    <w:multiLevelType w:val="hybridMultilevel"/>
    <w:tmpl w:val="002AAB50"/>
    <w:lvl w:ilvl="0" w:tplc="65FAA010">
      <w:start w:val="1"/>
      <w:numFmt w:val="bullet"/>
      <w:lvlText w:val=""/>
      <w:lvlJc w:val="left"/>
      <w:pPr>
        <w:ind w:left="720" w:hanging="360"/>
      </w:pPr>
      <w:rPr>
        <w:rFonts w:ascii="Symbol" w:hAnsi="Symbol" w:hint="default"/>
      </w:rPr>
    </w:lvl>
    <w:lvl w:ilvl="1" w:tplc="F25E81EE" w:tentative="1">
      <w:start w:val="1"/>
      <w:numFmt w:val="bullet"/>
      <w:lvlText w:val="o"/>
      <w:lvlJc w:val="left"/>
      <w:pPr>
        <w:ind w:left="1440" w:hanging="360"/>
      </w:pPr>
      <w:rPr>
        <w:rFonts w:ascii="Courier New" w:hAnsi="Courier New" w:cs="Courier New" w:hint="default"/>
      </w:rPr>
    </w:lvl>
    <w:lvl w:ilvl="2" w:tplc="F5067F06" w:tentative="1">
      <w:start w:val="1"/>
      <w:numFmt w:val="bullet"/>
      <w:lvlText w:val=""/>
      <w:lvlJc w:val="left"/>
      <w:pPr>
        <w:ind w:left="2160" w:hanging="360"/>
      </w:pPr>
      <w:rPr>
        <w:rFonts w:ascii="Wingdings" w:hAnsi="Wingdings" w:hint="default"/>
      </w:rPr>
    </w:lvl>
    <w:lvl w:ilvl="3" w:tplc="919EDA0C" w:tentative="1">
      <w:start w:val="1"/>
      <w:numFmt w:val="bullet"/>
      <w:lvlText w:val=""/>
      <w:lvlJc w:val="left"/>
      <w:pPr>
        <w:ind w:left="2880" w:hanging="360"/>
      </w:pPr>
      <w:rPr>
        <w:rFonts w:ascii="Symbol" w:hAnsi="Symbol" w:hint="default"/>
      </w:rPr>
    </w:lvl>
    <w:lvl w:ilvl="4" w:tplc="B6648D6C" w:tentative="1">
      <w:start w:val="1"/>
      <w:numFmt w:val="bullet"/>
      <w:lvlText w:val="o"/>
      <w:lvlJc w:val="left"/>
      <w:pPr>
        <w:ind w:left="3600" w:hanging="360"/>
      </w:pPr>
      <w:rPr>
        <w:rFonts w:ascii="Courier New" w:hAnsi="Courier New" w:cs="Courier New" w:hint="default"/>
      </w:rPr>
    </w:lvl>
    <w:lvl w:ilvl="5" w:tplc="E834B0FE" w:tentative="1">
      <w:start w:val="1"/>
      <w:numFmt w:val="bullet"/>
      <w:lvlText w:val=""/>
      <w:lvlJc w:val="left"/>
      <w:pPr>
        <w:ind w:left="4320" w:hanging="360"/>
      </w:pPr>
      <w:rPr>
        <w:rFonts w:ascii="Wingdings" w:hAnsi="Wingdings" w:hint="default"/>
      </w:rPr>
    </w:lvl>
    <w:lvl w:ilvl="6" w:tplc="788CFCBA" w:tentative="1">
      <w:start w:val="1"/>
      <w:numFmt w:val="bullet"/>
      <w:lvlText w:val=""/>
      <w:lvlJc w:val="left"/>
      <w:pPr>
        <w:ind w:left="5040" w:hanging="360"/>
      </w:pPr>
      <w:rPr>
        <w:rFonts w:ascii="Symbol" w:hAnsi="Symbol" w:hint="default"/>
      </w:rPr>
    </w:lvl>
    <w:lvl w:ilvl="7" w:tplc="294EDDFA" w:tentative="1">
      <w:start w:val="1"/>
      <w:numFmt w:val="bullet"/>
      <w:lvlText w:val="o"/>
      <w:lvlJc w:val="left"/>
      <w:pPr>
        <w:ind w:left="5760" w:hanging="360"/>
      </w:pPr>
      <w:rPr>
        <w:rFonts w:ascii="Courier New" w:hAnsi="Courier New" w:cs="Courier New" w:hint="default"/>
      </w:rPr>
    </w:lvl>
    <w:lvl w:ilvl="8" w:tplc="647EBF62" w:tentative="1">
      <w:start w:val="1"/>
      <w:numFmt w:val="bullet"/>
      <w:lvlText w:val=""/>
      <w:lvlJc w:val="left"/>
      <w:pPr>
        <w:ind w:left="6480" w:hanging="360"/>
      </w:pPr>
      <w:rPr>
        <w:rFonts w:ascii="Wingdings" w:hAnsi="Wingdings" w:hint="default"/>
      </w:rPr>
    </w:lvl>
  </w:abstractNum>
  <w:abstractNum w:abstractNumId="16">
    <w:nsid w:val="28004864"/>
    <w:multiLevelType w:val="hybridMultilevel"/>
    <w:tmpl w:val="2474B856"/>
    <w:lvl w:ilvl="0" w:tplc="AC082832">
      <w:start w:val="1"/>
      <w:numFmt w:val="bullet"/>
      <w:lvlText w:val="-"/>
      <w:lvlJc w:val="left"/>
      <w:pPr>
        <w:ind w:left="1287" w:hanging="360"/>
      </w:pPr>
      <w:rPr>
        <w:rFonts w:ascii="Courier New" w:hAnsi="Courier New"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826051E"/>
    <w:multiLevelType w:val="multilevel"/>
    <w:tmpl w:val="0C162040"/>
    <w:lvl w:ilvl="0">
      <w:start w:val="8"/>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BC78E4"/>
    <w:multiLevelType w:val="hybridMultilevel"/>
    <w:tmpl w:val="48787F12"/>
    <w:lvl w:ilvl="0" w:tplc="F0E4FB2C">
      <w:start w:val="1"/>
      <w:numFmt w:val="decimal"/>
      <w:lvlText w:val="%1."/>
      <w:lvlJc w:val="left"/>
      <w:pPr>
        <w:ind w:left="720" w:hanging="360"/>
      </w:pPr>
    </w:lvl>
    <w:lvl w:ilvl="1" w:tplc="6C5202EA" w:tentative="1">
      <w:start w:val="1"/>
      <w:numFmt w:val="lowerLetter"/>
      <w:lvlText w:val="%2."/>
      <w:lvlJc w:val="left"/>
      <w:pPr>
        <w:ind w:left="1440" w:hanging="360"/>
      </w:pPr>
    </w:lvl>
    <w:lvl w:ilvl="2" w:tplc="3E06FFCC" w:tentative="1">
      <w:start w:val="1"/>
      <w:numFmt w:val="lowerRoman"/>
      <w:lvlText w:val="%3."/>
      <w:lvlJc w:val="right"/>
      <w:pPr>
        <w:ind w:left="2160" w:hanging="180"/>
      </w:pPr>
    </w:lvl>
    <w:lvl w:ilvl="3" w:tplc="E2021562" w:tentative="1">
      <w:start w:val="1"/>
      <w:numFmt w:val="decimal"/>
      <w:lvlText w:val="%4."/>
      <w:lvlJc w:val="left"/>
      <w:pPr>
        <w:ind w:left="2880" w:hanging="360"/>
      </w:pPr>
    </w:lvl>
    <w:lvl w:ilvl="4" w:tplc="8EAA73E8" w:tentative="1">
      <w:start w:val="1"/>
      <w:numFmt w:val="lowerLetter"/>
      <w:lvlText w:val="%5."/>
      <w:lvlJc w:val="left"/>
      <w:pPr>
        <w:ind w:left="3600" w:hanging="360"/>
      </w:pPr>
    </w:lvl>
    <w:lvl w:ilvl="5" w:tplc="242C0860" w:tentative="1">
      <w:start w:val="1"/>
      <w:numFmt w:val="lowerRoman"/>
      <w:lvlText w:val="%6."/>
      <w:lvlJc w:val="right"/>
      <w:pPr>
        <w:ind w:left="4320" w:hanging="180"/>
      </w:pPr>
    </w:lvl>
    <w:lvl w:ilvl="6" w:tplc="BDA27438" w:tentative="1">
      <w:start w:val="1"/>
      <w:numFmt w:val="decimal"/>
      <w:lvlText w:val="%7."/>
      <w:lvlJc w:val="left"/>
      <w:pPr>
        <w:ind w:left="5040" w:hanging="360"/>
      </w:pPr>
    </w:lvl>
    <w:lvl w:ilvl="7" w:tplc="1C62665C" w:tentative="1">
      <w:start w:val="1"/>
      <w:numFmt w:val="lowerLetter"/>
      <w:lvlText w:val="%8."/>
      <w:lvlJc w:val="left"/>
      <w:pPr>
        <w:ind w:left="5760" w:hanging="360"/>
      </w:pPr>
    </w:lvl>
    <w:lvl w:ilvl="8" w:tplc="61324EE2" w:tentative="1">
      <w:start w:val="1"/>
      <w:numFmt w:val="lowerRoman"/>
      <w:lvlText w:val="%9."/>
      <w:lvlJc w:val="right"/>
      <w:pPr>
        <w:ind w:left="6480" w:hanging="180"/>
      </w:pPr>
    </w:lvl>
  </w:abstractNum>
  <w:abstractNum w:abstractNumId="19">
    <w:nsid w:val="2E5D5151"/>
    <w:multiLevelType w:val="multilevel"/>
    <w:tmpl w:val="C3B23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4212CA"/>
    <w:multiLevelType w:val="multilevel"/>
    <w:tmpl w:val="40DC8C50"/>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D929AE"/>
    <w:multiLevelType w:val="multilevel"/>
    <w:tmpl w:val="69D0D2DE"/>
    <w:lvl w:ilvl="0">
      <w:start w:val="7"/>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C33574"/>
    <w:multiLevelType w:val="multilevel"/>
    <w:tmpl w:val="A8346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82923"/>
    <w:multiLevelType w:val="multilevel"/>
    <w:tmpl w:val="AA786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837750"/>
    <w:multiLevelType w:val="multilevel"/>
    <w:tmpl w:val="FFDAE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F94B67"/>
    <w:multiLevelType w:val="multilevel"/>
    <w:tmpl w:val="E8C09440"/>
    <w:lvl w:ilvl="0">
      <w:start w:val="1"/>
      <w:numFmt w:val="decimal"/>
      <w:lvlText w:val="6.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AF13A5"/>
    <w:multiLevelType w:val="hybridMultilevel"/>
    <w:tmpl w:val="60C25F84"/>
    <w:lvl w:ilvl="0" w:tplc="4686FE94">
      <w:start w:val="1"/>
      <w:numFmt w:val="bullet"/>
      <w:pStyle w:val="a"/>
      <w:lvlText w:val="-"/>
      <w:lvlJc w:val="left"/>
      <w:pPr>
        <w:ind w:left="1069" w:hanging="360"/>
      </w:pPr>
      <w:rPr>
        <w:rFonts w:ascii="Times New Roman" w:hAnsi="Times New Roman" w:cs="Times New Roman" w:hint="default"/>
      </w:rPr>
    </w:lvl>
    <w:lvl w:ilvl="1" w:tplc="08AE5C7C">
      <w:start w:val="1"/>
      <w:numFmt w:val="bullet"/>
      <w:lvlText w:val="o"/>
      <w:lvlJc w:val="left"/>
      <w:pPr>
        <w:ind w:left="1080" w:hanging="360"/>
      </w:pPr>
      <w:rPr>
        <w:rFonts w:ascii="Courier New" w:hAnsi="Courier New" w:cs="Courier New" w:hint="default"/>
      </w:rPr>
    </w:lvl>
    <w:lvl w:ilvl="2" w:tplc="942E4BBE">
      <w:start w:val="1"/>
      <w:numFmt w:val="bullet"/>
      <w:lvlText w:val=""/>
      <w:lvlJc w:val="left"/>
      <w:pPr>
        <w:ind w:left="1800" w:hanging="360"/>
      </w:pPr>
      <w:rPr>
        <w:rFonts w:ascii="Wingdings" w:hAnsi="Wingdings" w:cs="Wingdings" w:hint="default"/>
      </w:rPr>
    </w:lvl>
    <w:lvl w:ilvl="3" w:tplc="0BAC4048">
      <w:start w:val="1"/>
      <w:numFmt w:val="bullet"/>
      <w:lvlText w:val=""/>
      <w:lvlJc w:val="left"/>
      <w:pPr>
        <w:ind w:left="2520" w:hanging="360"/>
      </w:pPr>
      <w:rPr>
        <w:rFonts w:ascii="Symbol" w:hAnsi="Symbol" w:cs="Symbol" w:hint="default"/>
      </w:rPr>
    </w:lvl>
    <w:lvl w:ilvl="4" w:tplc="64F0E9AE">
      <w:start w:val="1"/>
      <w:numFmt w:val="bullet"/>
      <w:lvlText w:val="o"/>
      <w:lvlJc w:val="left"/>
      <w:pPr>
        <w:ind w:left="3240" w:hanging="360"/>
      </w:pPr>
      <w:rPr>
        <w:rFonts w:ascii="Courier New" w:hAnsi="Courier New" w:cs="Courier New" w:hint="default"/>
      </w:rPr>
    </w:lvl>
    <w:lvl w:ilvl="5" w:tplc="68669CD8">
      <w:start w:val="1"/>
      <w:numFmt w:val="bullet"/>
      <w:lvlText w:val=""/>
      <w:lvlJc w:val="left"/>
      <w:pPr>
        <w:ind w:left="3960" w:hanging="360"/>
      </w:pPr>
      <w:rPr>
        <w:rFonts w:ascii="Wingdings" w:hAnsi="Wingdings" w:cs="Wingdings" w:hint="default"/>
      </w:rPr>
    </w:lvl>
    <w:lvl w:ilvl="6" w:tplc="9B3E37B0">
      <w:start w:val="1"/>
      <w:numFmt w:val="bullet"/>
      <w:lvlText w:val=""/>
      <w:lvlJc w:val="left"/>
      <w:pPr>
        <w:ind w:left="4680" w:hanging="360"/>
      </w:pPr>
      <w:rPr>
        <w:rFonts w:ascii="Symbol" w:hAnsi="Symbol" w:cs="Symbol" w:hint="default"/>
      </w:rPr>
    </w:lvl>
    <w:lvl w:ilvl="7" w:tplc="B7081D96">
      <w:start w:val="1"/>
      <w:numFmt w:val="bullet"/>
      <w:lvlText w:val="o"/>
      <w:lvlJc w:val="left"/>
      <w:pPr>
        <w:ind w:left="5400" w:hanging="360"/>
      </w:pPr>
      <w:rPr>
        <w:rFonts w:ascii="Courier New" w:hAnsi="Courier New" w:cs="Courier New" w:hint="default"/>
      </w:rPr>
    </w:lvl>
    <w:lvl w:ilvl="8" w:tplc="6D8E588A">
      <w:start w:val="1"/>
      <w:numFmt w:val="bullet"/>
      <w:lvlText w:val=""/>
      <w:lvlJc w:val="left"/>
      <w:pPr>
        <w:ind w:left="6120" w:hanging="360"/>
      </w:pPr>
      <w:rPr>
        <w:rFonts w:ascii="Wingdings" w:hAnsi="Wingdings" w:cs="Wingdings" w:hint="default"/>
      </w:rPr>
    </w:lvl>
  </w:abstractNum>
  <w:abstractNum w:abstractNumId="29">
    <w:nsid w:val="485930F0"/>
    <w:multiLevelType w:val="hybridMultilevel"/>
    <w:tmpl w:val="3A9AA4FC"/>
    <w:lvl w:ilvl="0" w:tplc="A0AA35B6">
      <w:start w:val="1"/>
      <w:numFmt w:val="bullet"/>
      <w:pStyle w:val="063"/>
      <w:lvlText w:val=""/>
      <w:lvlJc w:val="left"/>
      <w:pPr>
        <w:tabs>
          <w:tab w:val="num" w:pos="1080"/>
        </w:tabs>
        <w:ind w:left="683" w:firstLine="37"/>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9904E5F"/>
    <w:multiLevelType w:val="multilevel"/>
    <w:tmpl w:val="C1E4D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B15B04"/>
    <w:multiLevelType w:val="multilevel"/>
    <w:tmpl w:val="ACC0BC6C"/>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C8E21D6"/>
    <w:multiLevelType w:val="multilevel"/>
    <w:tmpl w:val="E8C09440"/>
    <w:lvl w:ilvl="0">
      <w:start w:val="1"/>
      <w:numFmt w:val="decimal"/>
      <w:lvlText w:val="6.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D121AE"/>
    <w:multiLevelType w:val="hybridMultilevel"/>
    <w:tmpl w:val="91F016C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FA4109F"/>
    <w:multiLevelType w:val="multilevel"/>
    <w:tmpl w:val="D20A7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94085E"/>
    <w:multiLevelType w:val="hybridMultilevel"/>
    <w:tmpl w:val="2708E438"/>
    <w:lvl w:ilvl="0" w:tplc="18282314">
      <w:start w:val="1"/>
      <w:numFmt w:val="russianLower"/>
      <w:pStyle w:val="a1"/>
      <w:lvlText w:val="%1)"/>
      <w:lvlJc w:val="left"/>
      <w:pPr>
        <w:tabs>
          <w:tab w:val="num" w:pos="1418"/>
        </w:tabs>
        <w:ind w:left="1418" w:hanging="681"/>
      </w:pPr>
      <w:rPr>
        <w:rFonts w:hint="default"/>
      </w:rPr>
    </w:lvl>
    <w:lvl w:ilvl="1" w:tplc="2DB6ECBA" w:tentative="1">
      <w:start w:val="1"/>
      <w:numFmt w:val="lowerLetter"/>
      <w:lvlText w:val="%2."/>
      <w:lvlJc w:val="left"/>
      <w:pPr>
        <w:tabs>
          <w:tab w:val="num" w:pos="1440"/>
        </w:tabs>
        <w:ind w:left="1440" w:hanging="360"/>
      </w:pPr>
    </w:lvl>
    <w:lvl w:ilvl="2" w:tplc="4D1EE300" w:tentative="1">
      <w:start w:val="1"/>
      <w:numFmt w:val="lowerRoman"/>
      <w:lvlText w:val="%3."/>
      <w:lvlJc w:val="right"/>
      <w:pPr>
        <w:tabs>
          <w:tab w:val="num" w:pos="2160"/>
        </w:tabs>
        <w:ind w:left="2160" w:hanging="180"/>
      </w:pPr>
    </w:lvl>
    <w:lvl w:ilvl="3" w:tplc="1DC8FEC6" w:tentative="1">
      <w:start w:val="1"/>
      <w:numFmt w:val="decimal"/>
      <w:lvlText w:val="%4."/>
      <w:lvlJc w:val="left"/>
      <w:pPr>
        <w:tabs>
          <w:tab w:val="num" w:pos="2880"/>
        </w:tabs>
        <w:ind w:left="2880" w:hanging="360"/>
      </w:pPr>
    </w:lvl>
    <w:lvl w:ilvl="4" w:tplc="A3929DA4" w:tentative="1">
      <w:start w:val="1"/>
      <w:numFmt w:val="lowerLetter"/>
      <w:lvlText w:val="%5."/>
      <w:lvlJc w:val="left"/>
      <w:pPr>
        <w:tabs>
          <w:tab w:val="num" w:pos="3600"/>
        </w:tabs>
        <w:ind w:left="3600" w:hanging="360"/>
      </w:pPr>
    </w:lvl>
    <w:lvl w:ilvl="5" w:tplc="0EFC3826" w:tentative="1">
      <w:start w:val="1"/>
      <w:numFmt w:val="lowerRoman"/>
      <w:lvlText w:val="%6."/>
      <w:lvlJc w:val="right"/>
      <w:pPr>
        <w:tabs>
          <w:tab w:val="num" w:pos="4320"/>
        </w:tabs>
        <w:ind w:left="4320" w:hanging="180"/>
      </w:pPr>
    </w:lvl>
    <w:lvl w:ilvl="6" w:tplc="5C34C67A" w:tentative="1">
      <w:start w:val="1"/>
      <w:numFmt w:val="decimal"/>
      <w:lvlText w:val="%7."/>
      <w:lvlJc w:val="left"/>
      <w:pPr>
        <w:tabs>
          <w:tab w:val="num" w:pos="5040"/>
        </w:tabs>
        <w:ind w:left="5040" w:hanging="360"/>
      </w:pPr>
    </w:lvl>
    <w:lvl w:ilvl="7" w:tplc="D95643AE" w:tentative="1">
      <w:start w:val="1"/>
      <w:numFmt w:val="lowerLetter"/>
      <w:lvlText w:val="%8."/>
      <w:lvlJc w:val="left"/>
      <w:pPr>
        <w:tabs>
          <w:tab w:val="num" w:pos="5760"/>
        </w:tabs>
        <w:ind w:left="5760" w:hanging="360"/>
      </w:pPr>
    </w:lvl>
    <w:lvl w:ilvl="8" w:tplc="D758FA24" w:tentative="1">
      <w:start w:val="1"/>
      <w:numFmt w:val="lowerRoman"/>
      <w:lvlText w:val="%9."/>
      <w:lvlJc w:val="right"/>
      <w:pPr>
        <w:tabs>
          <w:tab w:val="num" w:pos="6480"/>
        </w:tabs>
        <w:ind w:left="6480" w:hanging="180"/>
      </w:pPr>
    </w:lvl>
  </w:abstractNum>
  <w:abstractNum w:abstractNumId="36">
    <w:nsid w:val="50E5280F"/>
    <w:multiLevelType w:val="multilevel"/>
    <w:tmpl w:val="17580A9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1E0F0A"/>
    <w:multiLevelType w:val="multilevel"/>
    <w:tmpl w:val="70AE462C"/>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F00A8F"/>
    <w:multiLevelType w:val="multilevel"/>
    <w:tmpl w:val="6D5E1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2BC02AB"/>
    <w:multiLevelType w:val="hybridMultilevel"/>
    <w:tmpl w:val="FC225502"/>
    <w:lvl w:ilvl="0" w:tplc="7FB821EA">
      <w:start w:val="1"/>
      <w:numFmt w:val="bullet"/>
      <w:lvlText w:val="-"/>
      <w:lvlJc w:val="left"/>
      <w:pPr>
        <w:ind w:left="1287" w:hanging="360"/>
      </w:pPr>
      <w:rPr>
        <w:rFonts w:ascii="Courier New" w:hAnsi="Courier New" w:hint="default"/>
        <w:b w:val="0"/>
        <w:i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3719DD"/>
    <w:multiLevelType w:val="multilevel"/>
    <w:tmpl w:val="F87E7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F1184F"/>
    <w:multiLevelType w:val="multilevel"/>
    <w:tmpl w:val="8826A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365FF8"/>
    <w:multiLevelType w:val="multilevel"/>
    <w:tmpl w:val="CBD2C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993A5C"/>
    <w:multiLevelType w:val="hybridMultilevel"/>
    <w:tmpl w:val="1CBA791C"/>
    <w:lvl w:ilvl="0" w:tplc="7FB821EA">
      <w:start w:val="1"/>
      <w:numFmt w:val="bullet"/>
      <w:lvlText w:val="-"/>
      <w:lvlJc w:val="left"/>
      <w:pPr>
        <w:ind w:left="1287" w:hanging="360"/>
      </w:pPr>
      <w:rPr>
        <w:rFonts w:ascii="Courier New" w:hAnsi="Courier New" w:hint="default"/>
        <w:b w:val="0"/>
        <w:i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66A0E86"/>
    <w:multiLevelType w:val="hybridMultilevel"/>
    <w:tmpl w:val="95C2C544"/>
    <w:lvl w:ilvl="0" w:tplc="1D4C2D3A">
      <w:start w:val="1"/>
      <w:numFmt w:val="bullet"/>
      <w:lvlText w:val=""/>
      <w:lvlJc w:val="left"/>
      <w:pPr>
        <w:ind w:left="1287" w:hanging="360"/>
      </w:pPr>
      <w:rPr>
        <w:rFonts w:ascii="Symbol" w:hAnsi="Symbol" w:hint="default"/>
      </w:rPr>
    </w:lvl>
    <w:lvl w:ilvl="1" w:tplc="57164F8C" w:tentative="1">
      <w:start w:val="1"/>
      <w:numFmt w:val="lowerLetter"/>
      <w:lvlText w:val="%2."/>
      <w:lvlJc w:val="left"/>
      <w:pPr>
        <w:ind w:left="2007" w:hanging="360"/>
      </w:pPr>
    </w:lvl>
    <w:lvl w:ilvl="2" w:tplc="0AFA8906" w:tentative="1">
      <w:start w:val="1"/>
      <w:numFmt w:val="lowerRoman"/>
      <w:lvlText w:val="%3."/>
      <w:lvlJc w:val="right"/>
      <w:pPr>
        <w:ind w:left="2727" w:hanging="180"/>
      </w:pPr>
    </w:lvl>
    <w:lvl w:ilvl="3" w:tplc="1F705400" w:tentative="1">
      <w:start w:val="1"/>
      <w:numFmt w:val="decimal"/>
      <w:lvlText w:val="%4."/>
      <w:lvlJc w:val="left"/>
      <w:pPr>
        <w:ind w:left="3447" w:hanging="360"/>
      </w:pPr>
    </w:lvl>
    <w:lvl w:ilvl="4" w:tplc="0B60BD86" w:tentative="1">
      <w:start w:val="1"/>
      <w:numFmt w:val="lowerLetter"/>
      <w:lvlText w:val="%5."/>
      <w:lvlJc w:val="left"/>
      <w:pPr>
        <w:ind w:left="4167" w:hanging="360"/>
      </w:pPr>
    </w:lvl>
    <w:lvl w:ilvl="5" w:tplc="360E25D6" w:tentative="1">
      <w:start w:val="1"/>
      <w:numFmt w:val="lowerRoman"/>
      <w:lvlText w:val="%6."/>
      <w:lvlJc w:val="right"/>
      <w:pPr>
        <w:ind w:left="4887" w:hanging="180"/>
      </w:pPr>
    </w:lvl>
    <w:lvl w:ilvl="6" w:tplc="0CDCD918" w:tentative="1">
      <w:start w:val="1"/>
      <w:numFmt w:val="decimal"/>
      <w:lvlText w:val="%7."/>
      <w:lvlJc w:val="left"/>
      <w:pPr>
        <w:ind w:left="5607" w:hanging="360"/>
      </w:pPr>
    </w:lvl>
    <w:lvl w:ilvl="7" w:tplc="1EFCF62A" w:tentative="1">
      <w:start w:val="1"/>
      <w:numFmt w:val="lowerLetter"/>
      <w:lvlText w:val="%8."/>
      <w:lvlJc w:val="left"/>
      <w:pPr>
        <w:ind w:left="6327" w:hanging="360"/>
      </w:pPr>
    </w:lvl>
    <w:lvl w:ilvl="8" w:tplc="5F1ABED2" w:tentative="1">
      <w:start w:val="1"/>
      <w:numFmt w:val="lowerRoman"/>
      <w:lvlText w:val="%9."/>
      <w:lvlJc w:val="right"/>
      <w:pPr>
        <w:ind w:left="7047" w:hanging="180"/>
      </w:pPr>
    </w:lvl>
  </w:abstractNum>
  <w:abstractNum w:abstractNumId="47">
    <w:nsid w:val="7A2C3377"/>
    <w:multiLevelType w:val="multilevel"/>
    <w:tmpl w:val="220CA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3056E2"/>
    <w:multiLevelType w:val="hybridMultilevel"/>
    <w:tmpl w:val="DC6E296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9566CF"/>
    <w:multiLevelType w:val="multilevel"/>
    <w:tmpl w:val="CD362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D531AB6"/>
    <w:multiLevelType w:val="multilevel"/>
    <w:tmpl w:val="DE6EDD7E"/>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E2948A3"/>
    <w:multiLevelType w:val="hybridMultilevel"/>
    <w:tmpl w:val="A39AC8D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7"/>
  </w:num>
  <w:num w:numId="3">
    <w:abstractNumId w:val="12"/>
  </w:num>
  <w:num w:numId="4">
    <w:abstractNumId w:val="4"/>
  </w:num>
  <w:num w:numId="5">
    <w:abstractNumId w:val="23"/>
  </w:num>
  <w:num w:numId="6">
    <w:abstractNumId w:val="47"/>
  </w:num>
  <w:num w:numId="7">
    <w:abstractNumId w:val="49"/>
  </w:num>
  <w:num w:numId="8">
    <w:abstractNumId w:val="34"/>
  </w:num>
  <w:num w:numId="9">
    <w:abstractNumId w:val="41"/>
  </w:num>
  <w:num w:numId="10">
    <w:abstractNumId w:val="39"/>
  </w:num>
  <w:num w:numId="11">
    <w:abstractNumId w:val="22"/>
  </w:num>
  <w:num w:numId="12">
    <w:abstractNumId w:val="21"/>
  </w:num>
  <w:num w:numId="13">
    <w:abstractNumId w:val="14"/>
  </w:num>
  <w:num w:numId="14">
    <w:abstractNumId w:val="30"/>
  </w:num>
  <w:num w:numId="15">
    <w:abstractNumId w:val="1"/>
  </w:num>
  <w:num w:numId="16">
    <w:abstractNumId w:val="50"/>
  </w:num>
  <w:num w:numId="17">
    <w:abstractNumId w:val="44"/>
  </w:num>
  <w:num w:numId="18">
    <w:abstractNumId w:val="9"/>
  </w:num>
  <w:num w:numId="19">
    <w:abstractNumId w:val="19"/>
  </w:num>
  <w:num w:numId="20">
    <w:abstractNumId w:val="38"/>
  </w:num>
  <w:num w:numId="21">
    <w:abstractNumId w:val="27"/>
  </w:num>
  <w:num w:numId="22">
    <w:abstractNumId w:val="42"/>
  </w:num>
  <w:num w:numId="23">
    <w:abstractNumId w:val="5"/>
  </w:num>
  <w:num w:numId="24">
    <w:abstractNumId w:val="17"/>
  </w:num>
  <w:num w:numId="25">
    <w:abstractNumId w:val="36"/>
  </w:num>
  <w:num w:numId="26">
    <w:abstractNumId w:val="24"/>
  </w:num>
  <w:num w:numId="27">
    <w:abstractNumId w:val="20"/>
  </w:num>
  <w:num w:numId="28">
    <w:abstractNumId w:val="6"/>
  </w:num>
  <w:num w:numId="29">
    <w:abstractNumId w:val="11"/>
  </w:num>
  <w:num w:numId="30">
    <w:abstractNumId w:val="31"/>
  </w:num>
  <w:num w:numId="31">
    <w:abstractNumId w:val="35"/>
  </w:num>
  <w:num w:numId="32">
    <w:abstractNumId w:val="15"/>
  </w:num>
  <w:num w:numId="33">
    <w:abstractNumId w:val="46"/>
  </w:num>
  <w:num w:numId="34">
    <w:abstractNumId w:val="28"/>
  </w:num>
  <w:num w:numId="35">
    <w:abstractNumId w:val="29"/>
  </w:num>
  <w:num w:numId="36">
    <w:abstractNumId w:val="8"/>
  </w:num>
  <w:num w:numId="37">
    <w:abstractNumId w:val="16"/>
  </w:num>
  <w:num w:numId="38">
    <w:abstractNumId w:val="18"/>
  </w:num>
  <w:num w:numId="39">
    <w:abstractNumId w:val="10"/>
  </w:num>
  <w:num w:numId="40">
    <w:abstractNumId w:val="25"/>
  </w:num>
  <w:num w:numId="41">
    <w:abstractNumId w:val="3"/>
  </w:num>
  <w:num w:numId="42">
    <w:abstractNumId w:val="2"/>
  </w:num>
  <w:num w:numId="43">
    <w:abstractNumId w:val="48"/>
  </w:num>
  <w:num w:numId="44">
    <w:abstractNumId w:val="45"/>
  </w:num>
  <w:num w:numId="45">
    <w:abstractNumId w:val="40"/>
  </w:num>
  <w:num w:numId="46">
    <w:abstractNumId w:val="33"/>
  </w:num>
  <w:num w:numId="47">
    <w:abstractNumId w:val="37"/>
  </w:num>
  <w:num w:numId="48">
    <w:abstractNumId w:val="51"/>
  </w:num>
  <w:num w:numId="49">
    <w:abstractNumId w:val="43"/>
  </w:num>
  <w:num w:numId="50">
    <w:abstractNumId w:val="26"/>
  </w:num>
  <w:num w:numId="51">
    <w:abstractNumId w:val="3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81"/>
  <w:drawingGridVerticalSpacing w:val="181"/>
  <w:characterSpacingControl w:val="compressPunctuation"/>
  <w:hdrShapeDefaults>
    <o:shapedefaults v:ext="edit" spidmax="19458"/>
    <o:shapelayout v:ext="edit">
      <o:idmap v:ext="edit" data="10"/>
    </o:shapelayout>
  </w:hdrShapeDefaults>
  <w:footnotePr>
    <w:numFmt w:val="chicago"/>
    <w:numRestart w:val="eachPage"/>
    <w:footnote w:id="-1"/>
    <w:footnote w:id="0"/>
  </w:footnotePr>
  <w:endnotePr>
    <w:endnote w:id="-1"/>
    <w:endnote w:id="0"/>
  </w:endnotePr>
  <w:compat>
    <w:doNotExpandShiftReturn/>
    <w:useFELayout/>
  </w:compat>
  <w:rsids>
    <w:rsidRoot w:val="005C5F3B"/>
    <w:rsid w:val="00053D44"/>
    <w:rsid w:val="000608B2"/>
    <w:rsid w:val="000850A8"/>
    <w:rsid w:val="000B4B42"/>
    <w:rsid w:val="000E30B7"/>
    <w:rsid w:val="0011419D"/>
    <w:rsid w:val="00160E2B"/>
    <w:rsid w:val="00195D64"/>
    <w:rsid w:val="001A5710"/>
    <w:rsid w:val="001D4B08"/>
    <w:rsid w:val="00211BF8"/>
    <w:rsid w:val="00270303"/>
    <w:rsid w:val="002A08BA"/>
    <w:rsid w:val="002D4DF0"/>
    <w:rsid w:val="00377923"/>
    <w:rsid w:val="003A7E9B"/>
    <w:rsid w:val="00407EB2"/>
    <w:rsid w:val="00450A1C"/>
    <w:rsid w:val="0045405D"/>
    <w:rsid w:val="004A4321"/>
    <w:rsid w:val="004C1362"/>
    <w:rsid w:val="004E0B48"/>
    <w:rsid w:val="004F11D9"/>
    <w:rsid w:val="00564B79"/>
    <w:rsid w:val="00577E5B"/>
    <w:rsid w:val="005B4B43"/>
    <w:rsid w:val="005C5F3B"/>
    <w:rsid w:val="00653D47"/>
    <w:rsid w:val="0065731C"/>
    <w:rsid w:val="006A4288"/>
    <w:rsid w:val="00707046"/>
    <w:rsid w:val="00724F84"/>
    <w:rsid w:val="00730D5C"/>
    <w:rsid w:val="007765B9"/>
    <w:rsid w:val="007818B5"/>
    <w:rsid w:val="007951E1"/>
    <w:rsid w:val="007F3D9A"/>
    <w:rsid w:val="00856504"/>
    <w:rsid w:val="0087166D"/>
    <w:rsid w:val="0087461A"/>
    <w:rsid w:val="00886E42"/>
    <w:rsid w:val="008C1123"/>
    <w:rsid w:val="009805E3"/>
    <w:rsid w:val="009E7AE5"/>
    <w:rsid w:val="009F74E6"/>
    <w:rsid w:val="00A249B1"/>
    <w:rsid w:val="00A366BD"/>
    <w:rsid w:val="00A368AA"/>
    <w:rsid w:val="00B142AF"/>
    <w:rsid w:val="00B32FB4"/>
    <w:rsid w:val="00B54ADE"/>
    <w:rsid w:val="00BB4164"/>
    <w:rsid w:val="00BD1170"/>
    <w:rsid w:val="00C92276"/>
    <w:rsid w:val="00CB2A18"/>
    <w:rsid w:val="00D24F8B"/>
    <w:rsid w:val="00D266BB"/>
    <w:rsid w:val="00D4181C"/>
    <w:rsid w:val="00D76467"/>
    <w:rsid w:val="00DA0D1D"/>
    <w:rsid w:val="00DC0CEA"/>
    <w:rsid w:val="00E2093E"/>
    <w:rsid w:val="00E95297"/>
    <w:rsid w:val="00EC791E"/>
    <w:rsid w:val="00ED67D6"/>
    <w:rsid w:val="00F61DFB"/>
    <w:rsid w:val="00F7419A"/>
    <w:rsid w:val="00FE7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lsdException w:name="header" w:qFormat="1"/>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HTML Definition"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9F74E6"/>
    <w:rPr>
      <w:color w:val="000000"/>
    </w:rPr>
  </w:style>
  <w:style w:type="paragraph" w:styleId="11">
    <w:name w:val="heading 1"/>
    <w:aliases w:val="Знак5"/>
    <w:basedOn w:val="a2"/>
    <w:next w:val="a2"/>
    <w:link w:val="12"/>
    <w:qFormat/>
    <w:rsid w:val="00270303"/>
    <w:pPr>
      <w:keepNext/>
      <w:keepLines/>
      <w:widowControl/>
      <w:spacing w:after="200" w:line="276" w:lineRule="auto"/>
      <w:jc w:val="both"/>
      <w:outlineLvl w:val="0"/>
    </w:pPr>
    <w:rPr>
      <w:rFonts w:ascii="Times New Roman" w:eastAsiaTheme="majorEastAsia" w:hAnsi="Times New Roman" w:cstheme="majorBidi"/>
      <w:b/>
      <w:bCs/>
      <w:caps/>
      <w:color w:val="auto"/>
      <w:szCs w:val="28"/>
      <w:lang w:eastAsia="en-US" w:bidi="ar-SA"/>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2"/>
    <w:next w:val="a2"/>
    <w:link w:val="20"/>
    <w:unhideWhenUsed/>
    <w:qFormat/>
    <w:rsid w:val="009805E3"/>
    <w:pPr>
      <w:keepNext/>
      <w:keepLines/>
      <w:widowControl/>
      <w:numPr>
        <w:ilvl w:val="1"/>
        <w:numId w:val="27"/>
      </w:numPr>
      <w:spacing w:before="200" w:after="200" w:line="276" w:lineRule="auto"/>
      <w:ind w:left="856" w:hanging="499"/>
      <w:jc w:val="both"/>
      <w:outlineLvl w:val="1"/>
    </w:pPr>
    <w:rPr>
      <w:rFonts w:ascii="Times New Roman" w:eastAsia="Times New Roman" w:hAnsi="Times New Roman" w:cs="Times New Roman"/>
      <w:b/>
      <w:bCs/>
      <w:color w:val="auto"/>
      <w:szCs w:val="26"/>
      <w:lang w:eastAsia="en-US" w:bidi="ar-SA"/>
    </w:rPr>
  </w:style>
  <w:style w:type="paragraph" w:styleId="3">
    <w:name w:val="heading 3"/>
    <w:aliases w:val="Знак Знак,Знак Знак Знак"/>
    <w:basedOn w:val="a2"/>
    <w:next w:val="a2"/>
    <w:link w:val="30"/>
    <w:unhideWhenUsed/>
    <w:qFormat/>
    <w:rsid w:val="00270303"/>
    <w:pPr>
      <w:keepNext/>
      <w:keepLines/>
      <w:widowControl/>
      <w:spacing w:before="200" w:line="276" w:lineRule="auto"/>
      <w:jc w:val="both"/>
      <w:outlineLvl w:val="2"/>
    </w:pPr>
    <w:rPr>
      <w:rFonts w:asciiTheme="majorHAnsi" w:eastAsiaTheme="majorEastAsia" w:hAnsiTheme="majorHAnsi" w:cstheme="majorBidi"/>
      <w:b/>
      <w:bCs/>
      <w:color w:val="4F81BD" w:themeColor="accent1"/>
      <w:szCs w:val="22"/>
      <w:lang w:eastAsia="en-US" w:bidi="ar-SA"/>
    </w:rPr>
  </w:style>
  <w:style w:type="paragraph" w:styleId="4">
    <w:name w:val="heading 4"/>
    <w:basedOn w:val="a2"/>
    <w:next w:val="a2"/>
    <w:link w:val="40"/>
    <w:unhideWhenUsed/>
    <w:qFormat/>
    <w:rsid w:val="00270303"/>
    <w:pPr>
      <w:keepNext/>
      <w:keepLines/>
      <w:widowControl/>
      <w:spacing w:before="200" w:line="276" w:lineRule="auto"/>
      <w:jc w:val="both"/>
      <w:outlineLvl w:val="3"/>
    </w:pPr>
    <w:rPr>
      <w:rFonts w:asciiTheme="majorHAnsi" w:eastAsiaTheme="majorEastAsia" w:hAnsiTheme="majorHAnsi" w:cstheme="majorBidi"/>
      <w:b/>
      <w:bCs/>
      <w:i/>
      <w:iCs/>
      <w:color w:val="4F81BD" w:themeColor="accent1"/>
      <w:szCs w:val="22"/>
      <w:lang w:eastAsia="en-US" w:bidi="ar-SA"/>
    </w:rPr>
  </w:style>
  <w:style w:type="paragraph" w:styleId="5">
    <w:name w:val="heading 5"/>
    <w:basedOn w:val="a2"/>
    <w:next w:val="a2"/>
    <w:link w:val="50"/>
    <w:unhideWhenUsed/>
    <w:qFormat/>
    <w:rsid w:val="00270303"/>
    <w:pPr>
      <w:keepNext/>
      <w:keepLines/>
      <w:widowControl/>
      <w:spacing w:before="200" w:line="276" w:lineRule="auto"/>
      <w:jc w:val="both"/>
      <w:outlineLvl w:val="4"/>
    </w:pPr>
    <w:rPr>
      <w:rFonts w:asciiTheme="majorHAnsi" w:eastAsiaTheme="majorEastAsia" w:hAnsiTheme="majorHAnsi" w:cstheme="majorBidi"/>
      <w:color w:val="243F60" w:themeColor="accent1" w:themeShade="7F"/>
      <w:szCs w:val="22"/>
      <w:lang w:eastAsia="en-US" w:bidi="ar-SA"/>
    </w:rPr>
  </w:style>
  <w:style w:type="paragraph" w:styleId="6">
    <w:name w:val="heading 6"/>
    <w:basedOn w:val="a2"/>
    <w:next w:val="a2"/>
    <w:link w:val="60"/>
    <w:unhideWhenUsed/>
    <w:qFormat/>
    <w:rsid w:val="00270303"/>
    <w:pPr>
      <w:keepNext/>
      <w:keepLines/>
      <w:widowControl/>
      <w:spacing w:before="200" w:line="276" w:lineRule="auto"/>
      <w:jc w:val="both"/>
      <w:outlineLvl w:val="5"/>
    </w:pPr>
    <w:rPr>
      <w:rFonts w:asciiTheme="majorHAnsi" w:eastAsiaTheme="majorEastAsia" w:hAnsiTheme="majorHAnsi" w:cstheme="majorBidi"/>
      <w:i/>
      <w:iCs/>
      <w:color w:val="243F60" w:themeColor="accent1" w:themeShade="7F"/>
      <w:szCs w:val="22"/>
      <w:lang w:eastAsia="en-US" w:bidi="ar-SA"/>
    </w:rPr>
  </w:style>
  <w:style w:type="paragraph" w:styleId="7">
    <w:name w:val="heading 7"/>
    <w:basedOn w:val="a2"/>
    <w:next w:val="a2"/>
    <w:link w:val="70"/>
    <w:uiPriority w:val="99"/>
    <w:unhideWhenUsed/>
    <w:qFormat/>
    <w:rsid w:val="00270303"/>
    <w:pPr>
      <w:keepNext/>
      <w:keepLines/>
      <w:widowControl/>
      <w:spacing w:before="200" w:line="276" w:lineRule="auto"/>
      <w:jc w:val="both"/>
      <w:outlineLvl w:val="6"/>
    </w:pPr>
    <w:rPr>
      <w:rFonts w:asciiTheme="majorHAnsi" w:eastAsiaTheme="majorEastAsia" w:hAnsiTheme="majorHAnsi" w:cstheme="majorBidi"/>
      <w:i/>
      <w:iCs/>
      <w:color w:val="404040" w:themeColor="text1" w:themeTint="BF"/>
      <w:szCs w:val="22"/>
      <w:lang w:eastAsia="en-US" w:bidi="ar-SA"/>
    </w:rPr>
  </w:style>
  <w:style w:type="paragraph" w:styleId="8">
    <w:name w:val="heading 8"/>
    <w:basedOn w:val="a2"/>
    <w:next w:val="a2"/>
    <w:link w:val="80"/>
    <w:uiPriority w:val="99"/>
    <w:unhideWhenUsed/>
    <w:qFormat/>
    <w:rsid w:val="00270303"/>
    <w:pPr>
      <w:keepNext/>
      <w:keepLines/>
      <w:widowControl/>
      <w:spacing w:before="200" w:line="276" w:lineRule="auto"/>
      <w:jc w:val="both"/>
      <w:outlineLvl w:val="7"/>
    </w:pPr>
    <w:rPr>
      <w:rFonts w:asciiTheme="majorHAnsi" w:eastAsiaTheme="majorEastAsia" w:hAnsiTheme="majorHAnsi" w:cstheme="majorBidi"/>
      <w:color w:val="404040" w:themeColor="text1" w:themeTint="BF"/>
      <w:sz w:val="20"/>
      <w:szCs w:val="20"/>
      <w:lang w:eastAsia="en-US" w:bidi="ar-SA"/>
    </w:rPr>
  </w:style>
  <w:style w:type="paragraph" w:styleId="9">
    <w:name w:val="heading 9"/>
    <w:basedOn w:val="a2"/>
    <w:next w:val="a2"/>
    <w:link w:val="90"/>
    <w:uiPriority w:val="99"/>
    <w:unhideWhenUsed/>
    <w:qFormat/>
    <w:rsid w:val="00270303"/>
    <w:pPr>
      <w:keepNext/>
      <w:keepLines/>
      <w:widowControl/>
      <w:spacing w:before="200" w:line="276" w:lineRule="auto"/>
      <w:jc w:val="both"/>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rsid w:val="009F74E6"/>
    <w:rPr>
      <w:color w:val="0066CC"/>
      <w:u w:val="single"/>
    </w:rPr>
  </w:style>
  <w:style w:type="character" w:customStyle="1" w:styleId="a7">
    <w:name w:val="Сноска_"/>
    <w:basedOn w:val="a3"/>
    <w:link w:val="a8"/>
    <w:rsid w:val="009F74E6"/>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3"/>
    <w:link w:val="a9"/>
    <w:rsid w:val="009F74E6"/>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3"/>
    <w:link w:val="21"/>
    <w:rsid w:val="009F74E6"/>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3"/>
    <w:link w:val="32"/>
    <w:rsid w:val="009F74E6"/>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_"/>
    <w:basedOn w:val="a3"/>
    <w:link w:val="42"/>
    <w:rsid w:val="009F74E6"/>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_"/>
    <w:basedOn w:val="a3"/>
    <w:link w:val="52"/>
    <w:rsid w:val="009F74E6"/>
    <w:rPr>
      <w:rFonts w:ascii="Times New Roman" w:eastAsia="Times New Roman" w:hAnsi="Times New Roman" w:cs="Times New Roman"/>
      <w:b/>
      <w:bCs/>
      <w:i/>
      <w:iCs/>
      <w:smallCaps w:val="0"/>
      <w:strike w:val="0"/>
      <w:sz w:val="32"/>
      <w:szCs w:val="32"/>
      <w:u w:val="none"/>
    </w:rPr>
  </w:style>
  <w:style w:type="character" w:customStyle="1" w:styleId="23">
    <w:name w:val="Подпись к таблице (2)_"/>
    <w:basedOn w:val="a3"/>
    <w:link w:val="24"/>
    <w:rsid w:val="009F74E6"/>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_"/>
    <w:basedOn w:val="a3"/>
    <w:link w:val="26"/>
    <w:rsid w:val="009F74E6"/>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 Курсив"/>
    <w:basedOn w:val="25"/>
    <w:rsid w:val="009F74E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Курсив"/>
    <w:basedOn w:val="25"/>
    <w:rsid w:val="009F74E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a">
    <w:name w:val="Колонтитул_"/>
    <w:basedOn w:val="a3"/>
    <w:link w:val="ab"/>
    <w:rsid w:val="009F74E6"/>
    <w:rPr>
      <w:rFonts w:ascii="Times New Roman" w:eastAsia="Times New Roman" w:hAnsi="Times New Roman" w:cs="Times New Roman"/>
      <w:b/>
      <w:bCs/>
      <w:i w:val="0"/>
      <w:iCs w:val="0"/>
      <w:smallCaps w:val="0"/>
      <w:strike w:val="0"/>
      <w:sz w:val="20"/>
      <w:szCs w:val="20"/>
      <w:u w:val="none"/>
    </w:rPr>
  </w:style>
  <w:style w:type="character" w:customStyle="1" w:styleId="ac">
    <w:name w:val="Колонтитул"/>
    <w:basedOn w:val="aa"/>
    <w:rsid w:val="009F74E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ArialUnicodeMS10pt">
    <w:name w:val="Основной текст (2) + Arial Unicode MS;10 pt;Курсив"/>
    <w:basedOn w:val="25"/>
    <w:rsid w:val="009F74E6"/>
    <w:rPr>
      <w:rFonts w:ascii="Arial Unicode MS" w:eastAsia="Arial Unicode MS" w:hAnsi="Arial Unicode MS" w:cs="Arial Unicode MS"/>
      <w:b/>
      <w:bCs/>
      <w:i/>
      <w:iCs/>
      <w:smallCaps w:val="0"/>
      <w:strike w:val="0"/>
      <w:color w:val="000000"/>
      <w:spacing w:val="0"/>
      <w:w w:val="100"/>
      <w:position w:val="0"/>
      <w:sz w:val="20"/>
      <w:szCs w:val="20"/>
      <w:u w:val="none"/>
      <w:lang w:val="ru-RU" w:eastAsia="ru-RU" w:bidi="ru-RU"/>
    </w:rPr>
  </w:style>
  <w:style w:type="character" w:customStyle="1" w:styleId="29">
    <w:name w:val="Заголовок №2_"/>
    <w:basedOn w:val="a3"/>
    <w:link w:val="2a"/>
    <w:rsid w:val="009F74E6"/>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_"/>
    <w:basedOn w:val="a3"/>
    <w:link w:val="62"/>
    <w:rsid w:val="009F74E6"/>
    <w:rPr>
      <w:rFonts w:ascii="Times New Roman" w:eastAsia="Times New Roman" w:hAnsi="Times New Roman" w:cs="Times New Roman"/>
      <w:b/>
      <w:bCs/>
      <w:i w:val="0"/>
      <w:iCs w:val="0"/>
      <w:smallCaps w:val="0"/>
      <w:strike w:val="0"/>
      <w:sz w:val="28"/>
      <w:szCs w:val="28"/>
      <w:u w:val="none"/>
    </w:rPr>
  </w:style>
  <w:style w:type="character" w:customStyle="1" w:styleId="2b">
    <w:name w:val="Основной текст (2)"/>
    <w:basedOn w:val="25"/>
    <w:rsid w:val="009F74E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d">
    <w:name w:val="Подпись к таблице_"/>
    <w:basedOn w:val="a3"/>
    <w:link w:val="ae"/>
    <w:rsid w:val="009F74E6"/>
    <w:rPr>
      <w:rFonts w:ascii="Times New Roman" w:eastAsia="Times New Roman" w:hAnsi="Times New Roman" w:cs="Times New Roman"/>
      <w:b w:val="0"/>
      <w:bCs w:val="0"/>
      <w:i w:val="0"/>
      <w:iCs w:val="0"/>
      <w:smallCaps w:val="0"/>
      <w:strike w:val="0"/>
      <w:sz w:val="28"/>
      <w:szCs w:val="28"/>
      <w:u w:val="none"/>
    </w:rPr>
  </w:style>
  <w:style w:type="character" w:customStyle="1" w:styleId="211pt0">
    <w:name w:val="Основной текст (2) + 11 pt"/>
    <w:basedOn w:val="25"/>
    <w:rsid w:val="009F74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
    <w:name w:val="Основной текст (2) + 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1">
    <w:name w:val="Основной текст (2) + 11 pt;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2pt">
    <w:name w:val="Основной текст (2) + 11 pt;Интервал 2 pt"/>
    <w:basedOn w:val="25"/>
    <w:rsid w:val="009F74E6"/>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211pt2">
    <w:name w:val="Основной текст (2) + 11 pt;Курсив"/>
    <w:basedOn w:val="25"/>
    <w:rsid w:val="009F74E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d">
    <w:name w:val="Основной текст (2)"/>
    <w:basedOn w:val="25"/>
    <w:rsid w:val="009F74E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0pt">
    <w:name w:val="Основной текст (2) + 10 pt;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
    <w:name w:val="Колонтитул + 13 pt;Не полужирный"/>
    <w:basedOn w:val="aa"/>
    <w:rsid w:val="009F74E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3">
    <w:name w:val="Основной текст (2) + 11 pt"/>
    <w:basedOn w:val="25"/>
    <w:rsid w:val="009F74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basedOn w:val="25"/>
    <w:rsid w:val="009F74E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pt">
    <w:name w:val="Основной текст (2) + 4 pt"/>
    <w:basedOn w:val="25"/>
    <w:rsid w:val="009F74E6"/>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10pt1">
    <w:name w:val="Основной текст (2) + 10 pt;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e">
    <w:name w:val="Заголовок №2 + Не полужирный"/>
    <w:basedOn w:val="29"/>
    <w:rsid w:val="009F74E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pt0">
    <w:name w:val="Колонтитул + 13 pt;Не полужирный"/>
    <w:basedOn w:val="aa"/>
    <w:rsid w:val="009F74E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4">
    <w:name w:val="Основной текст (2) + 11 pt;Полужирный"/>
    <w:basedOn w:val="25"/>
    <w:rsid w:val="009F74E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pt">
    <w:name w:val="Колонтитул + 14 pt"/>
    <w:basedOn w:val="aa"/>
    <w:rsid w:val="009F74E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
    <w:name w:val="Колонтитул"/>
    <w:basedOn w:val="aa"/>
    <w:rsid w:val="009F74E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
    <w:name w:val="Заголовок №1_"/>
    <w:basedOn w:val="a3"/>
    <w:link w:val="14"/>
    <w:rsid w:val="009F74E6"/>
    <w:rPr>
      <w:rFonts w:ascii="Times New Roman" w:eastAsia="Times New Roman" w:hAnsi="Times New Roman" w:cs="Times New Roman"/>
      <w:b w:val="0"/>
      <w:bCs w:val="0"/>
      <w:i w:val="0"/>
      <w:iCs w:val="0"/>
      <w:smallCaps w:val="0"/>
      <w:strike w:val="0"/>
      <w:sz w:val="28"/>
      <w:szCs w:val="28"/>
      <w:u w:val="none"/>
    </w:rPr>
  </w:style>
  <w:style w:type="paragraph" w:customStyle="1" w:styleId="a8">
    <w:name w:val="Сноска"/>
    <w:basedOn w:val="a2"/>
    <w:link w:val="a7"/>
    <w:rsid w:val="009F74E6"/>
    <w:pPr>
      <w:shd w:val="clear" w:color="auto" w:fill="FFFFFF"/>
      <w:spacing w:line="480" w:lineRule="exact"/>
      <w:jc w:val="both"/>
    </w:pPr>
    <w:rPr>
      <w:rFonts w:ascii="Times New Roman" w:eastAsia="Times New Roman" w:hAnsi="Times New Roman" w:cs="Times New Roman"/>
      <w:sz w:val="28"/>
      <w:szCs w:val="28"/>
    </w:rPr>
  </w:style>
  <w:style w:type="paragraph" w:customStyle="1" w:styleId="a9">
    <w:name w:val="Подпись к картинке"/>
    <w:basedOn w:val="a2"/>
    <w:link w:val="Exact"/>
    <w:rsid w:val="009F74E6"/>
    <w:pPr>
      <w:shd w:val="clear" w:color="auto" w:fill="FFFFFF"/>
      <w:spacing w:line="0" w:lineRule="atLeast"/>
    </w:pPr>
    <w:rPr>
      <w:rFonts w:ascii="Times New Roman" w:eastAsia="Times New Roman" w:hAnsi="Times New Roman" w:cs="Times New Roman"/>
      <w:sz w:val="28"/>
      <w:szCs w:val="28"/>
    </w:rPr>
  </w:style>
  <w:style w:type="paragraph" w:customStyle="1" w:styleId="21">
    <w:name w:val="Подпись к картинке (2)"/>
    <w:basedOn w:val="a2"/>
    <w:link w:val="2Exact"/>
    <w:rsid w:val="009F74E6"/>
    <w:pPr>
      <w:shd w:val="clear" w:color="auto" w:fill="FFFFFF"/>
      <w:spacing w:line="0" w:lineRule="atLeast"/>
    </w:pPr>
    <w:rPr>
      <w:rFonts w:ascii="Times New Roman" w:eastAsia="Times New Roman" w:hAnsi="Times New Roman" w:cs="Times New Roman"/>
      <w:b/>
      <w:bCs/>
      <w:sz w:val="28"/>
      <w:szCs w:val="28"/>
    </w:rPr>
  </w:style>
  <w:style w:type="paragraph" w:customStyle="1" w:styleId="32">
    <w:name w:val="Основной текст (3)"/>
    <w:basedOn w:val="a2"/>
    <w:link w:val="31"/>
    <w:rsid w:val="009F74E6"/>
    <w:pPr>
      <w:shd w:val="clear" w:color="auto" w:fill="FFFFFF"/>
      <w:spacing w:after="240" w:line="322" w:lineRule="exact"/>
      <w:ind w:firstLine="640"/>
    </w:pPr>
    <w:rPr>
      <w:rFonts w:ascii="Times New Roman" w:eastAsia="Times New Roman" w:hAnsi="Times New Roman" w:cs="Times New Roman"/>
      <w:b/>
      <w:bCs/>
      <w:i/>
      <w:iCs/>
      <w:sz w:val="28"/>
      <w:szCs w:val="28"/>
    </w:rPr>
  </w:style>
  <w:style w:type="paragraph" w:customStyle="1" w:styleId="42">
    <w:name w:val="Основной текст (4)"/>
    <w:basedOn w:val="a2"/>
    <w:link w:val="41"/>
    <w:rsid w:val="009F74E6"/>
    <w:pPr>
      <w:shd w:val="clear" w:color="auto" w:fill="FFFFFF"/>
      <w:spacing w:before="240" w:after="120" w:line="0" w:lineRule="atLeast"/>
      <w:jc w:val="right"/>
    </w:pPr>
    <w:rPr>
      <w:rFonts w:ascii="Times New Roman" w:eastAsia="Times New Roman" w:hAnsi="Times New Roman" w:cs="Times New Roman"/>
      <w:i/>
      <w:iCs/>
      <w:sz w:val="28"/>
      <w:szCs w:val="28"/>
    </w:rPr>
  </w:style>
  <w:style w:type="paragraph" w:customStyle="1" w:styleId="52">
    <w:name w:val="Основной текст (5)"/>
    <w:basedOn w:val="a2"/>
    <w:link w:val="51"/>
    <w:rsid w:val="009F74E6"/>
    <w:pPr>
      <w:shd w:val="clear" w:color="auto" w:fill="FFFFFF"/>
      <w:spacing w:before="1200" w:line="552" w:lineRule="exact"/>
      <w:jc w:val="center"/>
    </w:pPr>
    <w:rPr>
      <w:rFonts w:ascii="Times New Roman" w:eastAsia="Times New Roman" w:hAnsi="Times New Roman" w:cs="Times New Roman"/>
      <w:b/>
      <w:bCs/>
      <w:i/>
      <w:iCs/>
      <w:sz w:val="32"/>
      <w:szCs w:val="32"/>
    </w:rPr>
  </w:style>
  <w:style w:type="paragraph" w:customStyle="1" w:styleId="24">
    <w:name w:val="Подпись к таблице (2)"/>
    <w:basedOn w:val="a2"/>
    <w:link w:val="23"/>
    <w:rsid w:val="009F74E6"/>
    <w:pPr>
      <w:shd w:val="clear" w:color="auto" w:fill="FFFFFF"/>
      <w:spacing w:line="0" w:lineRule="atLeast"/>
    </w:pPr>
    <w:rPr>
      <w:rFonts w:ascii="Times New Roman" w:eastAsia="Times New Roman" w:hAnsi="Times New Roman" w:cs="Times New Roman"/>
      <w:b/>
      <w:bCs/>
      <w:sz w:val="28"/>
      <w:szCs w:val="28"/>
    </w:rPr>
  </w:style>
  <w:style w:type="paragraph" w:customStyle="1" w:styleId="26">
    <w:name w:val="Основной текст (2)"/>
    <w:basedOn w:val="a2"/>
    <w:link w:val="25"/>
    <w:rsid w:val="009F74E6"/>
    <w:pPr>
      <w:shd w:val="clear" w:color="auto" w:fill="FFFFFF"/>
      <w:spacing w:line="480" w:lineRule="exact"/>
      <w:jc w:val="both"/>
    </w:pPr>
    <w:rPr>
      <w:rFonts w:ascii="Times New Roman" w:eastAsia="Times New Roman" w:hAnsi="Times New Roman" w:cs="Times New Roman"/>
      <w:sz w:val="28"/>
      <w:szCs w:val="28"/>
    </w:rPr>
  </w:style>
  <w:style w:type="paragraph" w:customStyle="1" w:styleId="ab">
    <w:name w:val="Колонтитул"/>
    <w:basedOn w:val="a2"/>
    <w:link w:val="aa"/>
    <w:rsid w:val="009F74E6"/>
    <w:pPr>
      <w:shd w:val="clear" w:color="auto" w:fill="FFFFFF"/>
      <w:spacing w:line="0" w:lineRule="atLeast"/>
    </w:pPr>
    <w:rPr>
      <w:rFonts w:ascii="Times New Roman" w:eastAsia="Times New Roman" w:hAnsi="Times New Roman" w:cs="Times New Roman"/>
      <w:b/>
      <w:bCs/>
      <w:sz w:val="20"/>
      <w:szCs w:val="20"/>
    </w:rPr>
  </w:style>
  <w:style w:type="paragraph" w:customStyle="1" w:styleId="2a">
    <w:name w:val="Заголовок №2"/>
    <w:basedOn w:val="a2"/>
    <w:link w:val="29"/>
    <w:rsid w:val="009F74E6"/>
    <w:pPr>
      <w:shd w:val="clear" w:color="auto" w:fill="FFFFFF"/>
      <w:spacing w:line="480" w:lineRule="exact"/>
      <w:ind w:hanging="1300"/>
      <w:outlineLvl w:val="1"/>
    </w:pPr>
    <w:rPr>
      <w:rFonts w:ascii="Times New Roman" w:eastAsia="Times New Roman" w:hAnsi="Times New Roman" w:cs="Times New Roman"/>
      <w:b/>
      <w:bCs/>
      <w:sz w:val="28"/>
      <w:szCs w:val="28"/>
    </w:rPr>
  </w:style>
  <w:style w:type="paragraph" w:customStyle="1" w:styleId="62">
    <w:name w:val="Основной текст (6)"/>
    <w:basedOn w:val="a2"/>
    <w:link w:val="61"/>
    <w:rsid w:val="009F74E6"/>
    <w:pPr>
      <w:shd w:val="clear" w:color="auto" w:fill="FFFFFF"/>
      <w:spacing w:line="322" w:lineRule="exact"/>
      <w:ind w:hanging="200"/>
      <w:jc w:val="both"/>
    </w:pPr>
    <w:rPr>
      <w:rFonts w:ascii="Times New Roman" w:eastAsia="Times New Roman" w:hAnsi="Times New Roman" w:cs="Times New Roman"/>
      <w:b/>
      <w:bCs/>
      <w:sz w:val="28"/>
      <w:szCs w:val="28"/>
    </w:rPr>
  </w:style>
  <w:style w:type="paragraph" w:customStyle="1" w:styleId="ae">
    <w:name w:val="Подпись к таблице"/>
    <w:basedOn w:val="a2"/>
    <w:link w:val="ad"/>
    <w:rsid w:val="009F74E6"/>
    <w:pPr>
      <w:shd w:val="clear" w:color="auto" w:fill="FFFFFF"/>
      <w:spacing w:line="0" w:lineRule="atLeast"/>
    </w:pPr>
    <w:rPr>
      <w:rFonts w:ascii="Times New Roman" w:eastAsia="Times New Roman" w:hAnsi="Times New Roman" w:cs="Times New Roman"/>
      <w:sz w:val="28"/>
      <w:szCs w:val="28"/>
    </w:rPr>
  </w:style>
  <w:style w:type="paragraph" w:customStyle="1" w:styleId="14">
    <w:name w:val="Заголовок №1"/>
    <w:basedOn w:val="a2"/>
    <w:link w:val="13"/>
    <w:rsid w:val="009F74E6"/>
    <w:pPr>
      <w:shd w:val="clear" w:color="auto" w:fill="FFFFFF"/>
      <w:spacing w:after="240" w:line="0" w:lineRule="atLeast"/>
      <w:jc w:val="center"/>
      <w:outlineLvl w:val="0"/>
    </w:pPr>
    <w:rPr>
      <w:rFonts w:ascii="Times New Roman" w:eastAsia="Times New Roman" w:hAnsi="Times New Roman" w:cs="Times New Roman"/>
      <w:sz w:val="28"/>
      <w:szCs w:val="28"/>
    </w:rPr>
  </w:style>
  <w:style w:type="paragraph" w:styleId="af0">
    <w:name w:val="Balloon Text"/>
    <w:basedOn w:val="a2"/>
    <w:link w:val="af1"/>
    <w:unhideWhenUsed/>
    <w:rsid w:val="00450A1C"/>
    <w:rPr>
      <w:rFonts w:ascii="Tahoma" w:hAnsi="Tahoma" w:cs="Tahoma"/>
      <w:sz w:val="16"/>
      <w:szCs w:val="16"/>
    </w:rPr>
  </w:style>
  <w:style w:type="character" w:customStyle="1" w:styleId="af1">
    <w:name w:val="Текст выноски Знак"/>
    <w:basedOn w:val="a3"/>
    <w:link w:val="af0"/>
    <w:rsid w:val="00450A1C"/>
    <w:rPr>
      <w:rFonts w:ascii="Tahoma" w:hAnsi="Tahoma" w:cs="Tahoma"/>
      <w:color w:val="000000"/>
      <w:sz w:val="16"/>
      <w:szCs w:val="16"/>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3"/>
    <w:link w:val="2"/>
    <w:rsid w:val="009805E3"/>
    <w:rPr>
      <w:rFonts w:ascii="Times New Roman" w:eastAsia="Times New Roman" w:hAnsi="Times New Roman" w:cs="Times New Roman"/>
      <w:b/>
      <w:bCs/>
      <w:szCs w:val="26"/>
      <w:lang w:eastAsia="en-US" w:bidi="ar-SA"/>
    </w:rPr>
  </w:style>
  <w:style w:type="paragraph" w:styleId="af2">
    <w:name w:val="List Paragraph"/>
    <w:basedOn w:val="a2"/>
    <w:uiPriority w:val="34"/>
    <w:qFormat/>
    <w:rsid w:val="009805E3"/>
    <w:pPr>
      <w:widowControl/>
      <w:ind w:left="720"/>
      <w:contextualSpacing/>
    </w:pPr>
    <w:rPr>
      <w:rFonts w:ascii="Times New Roman" w:eastAsia="Times New Roman" w:hAnsi="Times New Roman" w:cs="Times New Roman"/>
      <w:color w:val="auto"/>
      <w:sz w:val="26"/>
      <w:lang w:bidi="ar-SA"/>
    </w:rPr>
  </w:style>
  <w:style w:type="paragraph" w:styleId="af3">
    <w:name w:val="Body Text Indent"/>
    <w:basedOn w:val="a2"/>
    <w:link w:val="af4"/>
    <w:rsid w:val="009805E3"/>
    <w:pPr>
      <w:widowControl/>
      <w:suppressAutoHyphens/>
      <w:spacing w:after="120" w:line="100" w:lineRule="atLeast"/>
      <w:ind w:left="283"/>
    </w:pPr>
    <w:rPr>
      <w:rFonts w:ascii="Arial" w:hAnsi="Arial" w:cs="Arial"/>
      <w:color w:val="00000A"/>
      <w:sz w:val="22"/>
      <w:szCs w:val="22"/>
      <w:lang w:eastAsia="en-US" w:bidi="ar-SA"/>
    </w:rPr>
  </w:style>
  <w:style w:type="character" w:customStyle="1" w:styleId="af4">
    <w:name w:val="Основной текст с отступом Знак"/>
    <w:basedOn w:val="a3"/>
    <w:link w:val="af3"/>
    <w:rsid w:val="009805E3"/>
    <w:rPr>
      <w:rFonts w:ascii="Arial" w:hAnsi="Arial" w:cs="Arial"/>
      <w:color w:val="00000A"/>
      <w:sz w:val="22"/>
      <w:szCs w:val="22"/>
      <w:lang w:eastAsia="en-US" w:bidi="ar-SA"/>
    </w:rPr>
  </w:style>
  <w:style w:type="character" w:customStyle="1" w:styleId="12">
    <w:name w:val="Заголовок 1 Знак"/>
    <w:aliases w:val="Знак5 Знак"/>
    <w:basedOn w:val="a3"/>
    <w:link w:val="11"/>
    <w:rsid w:val="00270303"/>
    <w:rPr>
      <w:rFonts w:ascii="Times New Roman" w:eastAsiaTheme="majorEastAsia" w:hAnsi="Times New Roman" w:cstheme="majorBidi"/>
      <w:b/>
      <w:bCs/>
      <w:caps/>
      <w:szCs w:val="28"/>
      <w:lang w:eastAsia="en-US" w:bidi="ar-SA"/>
    </w:rPr>
  </w:style>
  <w:style w:type="character" w:customStyle="1" w:styleId="30">
    <w:name w:val="Заголовок 3 Знак"/>
    <w:aliases w:val="Знак Знак Знак2,Знак Знак Знак Знак1"/>
    <w:basedOn w:val="a3"/>
    <w:link w:val="3"/>
    <w:rsid w:val="00270303"/>
    <w:rPr>
      <w:rFonts w:asciiTheme="majorHAnsi" w:eastAsiaTheme="majorEastAsia" w:hAnsiTheme="majorHAnsi" w:cstheme="majorBidi"/>
      <w:b/>
      <w:bCs/>
      <w:color w:val="4F81BD" w:themeColor="accent1"/>
      <w:szCs w:val="22"/>
      <w:lang w:eastAsia="en-US" w:bidi="ar-SA"/>
    </w:rPr>
  </w:style>
  <w:style w:type="character" w:customStyle="1" w:styleId="40">
    <w:name w:val="Заголовок 4 Знак"/>
    <w:basedOn w:val="a3"/>
    <w:link w:val="4"/>
    <w:rsid w:val="00270303"/>
    <w:rPr>
      <w:rFonts w:asciiTheme="majorHAnsi" w:eastAsiaTheme="majorEastAsia" w:hAnsiTheme="majorHAnsi" w:cstheme="majorBidi"/>
      <w:b/>
      <w:bCs/>
      <w:i/>
      <w:iCs/>
      <w:color w:val="4F81BD" w:themeColor="accent1"/>
      <w:szCs w:val="22"/>
      <w:lang w:eastAsia="en-US" w:bidi="ar-SA"/>
    </w:rPr>
  </w:style>
  <w:style w:type="character" w:customStyle="1" w:styleId="50">
    <w:name w:val="Заголовок 5 Знак"/>
    <w:basedOn w:val="a3"/>
    <w:link w:val="5"/>
    <w:rsid w:val="00270303"/>
    <w:rPr>
      <w:rFonts w:asciiTheme="majorHAnsi" w:eastAsiaTheme="majorEastAsia" w:hAnsiTheme="majorHAnsi" w:cstheme="majorBidi"/>
      <w:color w:val="243F60" w:themeColor="accent1" w:themeShade="7F"/>
      <w:szCs w:val="22"/>
      <w:lang w:eastAsia="en-US" w:bidi="ar-SA"/>
    </w:rPr>
  </w:style>
  <w:style w:type="character" w:customStyle="1" w:styleId="60">
    <w:name w:val="Заголовок 6 Знак"/>
    <w:basedOn w:val="a3"/>
    <w:link w:val="6"/>
    <w:rsid w:val="00270303"/>
    <w:rPr>
      <w:rFonts w:asciiTheme="majorHAnsi" w:eastAsiaTheme="majorEastAsia" w:hAnsiTheme="majorHAnsi" w:cstheme="majorBidi"/>
      <w:i/>
      <w:iCs/>
      <w:color w:val="243F60" w:themeColor="accent1" w:themeShade="7F"/>
      <w:szCs w:val="22"/>
      <w:lang w:eastAsia="en-US" w:bidi="ar-SA"/>
    </w:rPr>
  </w:style>
  <w:style w:type="character" w:customStyle="1" w:styleId="70">
    <w:name w:val="Заголовок 7 Знак"/>
    <w:basedOn w:val="a3"/>
    <w:link w:val="7"/>
    <w:uiPriority w:val="99"/>
    <w:rsid w:val="00270303"/>
    <w:rPr>
      <w:rFonts w:asciiTheme="majorHAnsi" w:eastAsiaTheme="majorEastAsia" w:hAnsiTheme="majorHAnsi" w:cstheme="majorBidi"/>
      <w:i/>
      <w:iCs/>
      <w:color w:val="404040" w:themeColor="text1" w:themeTint="BF"/>
      <w:szCs w:val="22"/>
      <w:lang w:eastAsia="en-US" w:bidi="ar-SA"/>
    </w:rPr>
  </w:style>
  <w:style w:type="character" w:customStyle="1" w:styleId="80">
    <w:name w:val="Заголовок 8 Знак"/>
    <w:basedOn w:val="a3"/>
    <w:link w:val="8"/>
    <w:uiPriority w:val="99"/>
    <w:rsid w:val="00270303"/>
    <w:rPr>
      <w:rFonts w:asciiTheme="majorHAnsi" w:eastAsiaTheme="majorEastAsia" w:hAnsiTheme="majorHAnsi" w:cstheme="majorBidi"/>
      <w:color w:val="404040" w:themeColor="text1" w:themeTint="BF"/>
      <w:sz w:val="20"/>
      <w:szCs w:val="20"/>
      <w:lang w:eastAsia="en-US" w:bidi="ar-SA"/>
    </w:rPr>
  </w:style>
  <w:style w:type="character" w:customStyle="1" w:styleId="90">
    <w:name w:val="Заголовок 9 Знак"/>
    <w:basedOn w:val="a3"/>
    <w:link w:val="9"/>
    <w:uiPriority w:val="99"/>
    <w:rsid w:val="00270303"/>
    <w:rPr>
      <w:rFonts w:asciiTheme="majorHAnsi" w:eastAsiaTheme="majorEastAsia" w:hAnsiTheme="majorHAnsi" w:cstheme="majorBidi"/>
      <w:i/>
      <w:iCs/>
      <w:color w:val="404040" w:themeColor="text1" w:themeTint="BF"/>
      <w:sz w:val="20"/>
      <w:szCs w:val="20"/>
      <w:lang w:eastAsia="en-US" w:bidi="ar-SA"/>
    </w:rPr>
  </w:style>
  <w:style w:type="paragraph" w:customStyle="1" w:styleId="af5">
    <w:name w:val="содерж"/>
    <w:basedOn w:val="a2"/>
    <w:next w:val="a2"/>
    <w:qFormat/>
    <w:rsid w:val="00270303"/>
    <w:pPr>
      <w:widowControl/>
      <w:spacing w:after="200" w:line="276" w:lineRule="auto"/>
      <w:ind w:firstLine="567"/>
      <w:jc w:val="center"/>
    </w:pPr>
    <w:rPr>
      <w:rFonts w:ascii="Times New Roman" w:eastAsiaTheme="minorHAnsi" w:hAnsi="Times New Roman" w:cstheme="minorBidi"/>
      <w:b/>
      <w:caps/>
      <w:color w:val="auto"/>
      <w:szCs w:val="22"/>
      <w:lang w:eastAsia="en-US" w:bidi="ar-SA"/>
    </w:rPr>
  </w:style>
  <w:style w:type="paragraph" w:customStyle="1" w:styleId="a0">
    <w:name w:val="подраз"/>
    <w:basedOn w:val="a2"/>
    <w:next w:val="a2"/>
    <w:link w:val="af6"/>
    <w:qFormat/>
    <w:rsid w:val="00270303"/>
    <w:pPr>
      <w:widowControl/>
      <w:numPr>
        <w:ilvl w:val="1"/>
        <w:numId w:val="30"/>
      </w:numPr>
      <w:spacing w:before="200" w:after="200" w:line="276" w:lineRule="auto"/>
      <w:ind w:left="851" w:hanging="567"/>
      <w:jc w:val="both"/>
    </w:pPr>
    <w:rPr>
      <w:rFonts w:ascii="Times New Roman" w:eastAsiaTheme="minorHAnsi" w:hAnsi="Times New Roman" w:cstheme="minorBidi"/>
      <w:b/>
      <w:color w:val="auto"/>
      <w:szCs w:val="22"/>
      <w:lang w:eastAsia="en-US" w:bidi="ar-SA"/>
    </w:rPr>
  </w:style>
  <w:style w:type="character" w:customStyle="1" w:styleId="af6">
    <w:name w:val="подраз Знак"/>
    <w:basedOn w:val="a3"/>
    <w:link w:val="a0"/>
    <w:rsid w:val="00270303"/>
    <w:rPr>
      <w:rFonts w:ascii="Times New Roman" w:eastAsiaTheme="minorHAnsi" w:hAnsi="Times New Roman" w:cstheme="minorBidi"/>
      <w:b/>
      <w:szCs w:val="22"/>
      <w:lang w:eastAsia="en-US" w:bidi="ar-SA"/>
    </w:rPr>
  </w:style>
  <w:style w:type="paragraph" w:styleId="15">
    <w:name w:val="toc 1"/>
    <w:basedOn w:val="a2"/>
    <w:next w:val="a2"/>
    <w:autoRedefine/>
    <w:uiPriority w:val="39"/>
    <w:unhideWhenUsed/>
    <w:rsid w:val="00270303"/>
    <w:pPr>
      <w:widowControl/>
      <w:spacing w:after="100" w:line="276" w:lineRule="auto"/>
      <w:jc w:val="both"/>
    </w:pPr>
    <w:rPr>
      <w:rFonts w:ascii="Times New Roman" w:eastAsiaTheme="minorHAnsi" w:hAnsi="Times New Roman" w:cstheme="minorBidi"/>
      <w:b/>
      <w:caps/>
      <w:color w:val="auto"/>
      <w:szCs w:val="22"/>
      <w:lang w:eastAsia="en-US" w:bidi="ar-SA"/>
    </w:rPr>
  </w:style>
  <w:style w:type="paragraph" w:styleId="2f">
    <w:name w:val="toc 2"/>
    <w:basedOn w:val="a2"/>
    <w:next w:val="a2"/>
    <w:autoRedefine/>
    <w:uiPriority w:val="39"/>
    <w:unhideWhenUsed/>
    <w:rsid w:val="00270303"/>
    <w:pPr>
      <w:widowControl/>
      <w:tabs>
        <w:tab w:val="right" w:leader="dot" w:pos="10195"/>
      </w:tabs>
      <w:spacing w:after="100" w:line="276" w:lineRule="auto"/>
      <w:jc w:val="both"/>
    </w:pPr>
    <w:rPr>
      <w:rFonts w:ascii="Times New Roman" w:eastAsiaTheme="minorHAnsi" w:hAnsi="Times New Roman" w:cstheme="minorBidi"/>
      <w:b/>
      <w:caps/>
      <w:color w:val="auto"/>
      <w:szCs w:val="22"/>
      <w:lang w:eastAsia="en-US" w:bidi="ar-SA"/>
    </w:rPr>
  </w:style>
  <w:style w:type="paragraph" w:styleId="33">
    <w:name w:val="toc 3"/>
    <w:basedOn w:val="a2"/>
    <w:next w:val="a2"/>
    <w:autoRedefine/>
    <w:uiPriority w:val="39"/>
    <w:unhideWhenUsed/>
    <w:rsid w:val="00270303"/>
    <w:pPr>
      <w:widowControl/>
      <w:spacing w:after="100" w:line="276" w:lineRule="auto"/>
      <w:ind w:left="482"/>
      <w:jc w:val="both"/>
    </w:pPr>
    <w:rPr>
      <w:rFonts w:ascii="Times New Roman" w:eastAsiaTheme="minorHAnsi" w:hAnsi="Times New Roman" w:cstheme="minorBidi"/>
      <w:color w:val="auto"/>
      <w:szCs w:val="22"/>
      <w:lang w:eastAsia="en-US" w:bidi="ar-SA"/>
    </w:rPr>
  </w:style>
  <w:style w:type="paragraph" w:styleId="af7">
    <w:name w:val="header"/>
    <w:basedOn w:val="a2"/>
    <w:link w:val="af8"/>
    <w:uiPriority w:val="99"/>
    <w:unhideWhenUsed/>
    <w:qFormat/>
    <w:rsid w:val="00270303"/>
    <w:pPr>
      <w:widowControl/>
      <w:tabs>
        <w:tab w:val="center" w:pos="4677"/>
        <w:tab w:val="right" w:pos="9355"/>
      </w:tabs>
      <w:ind w:firstLine="567"/>
      <w:jc w:val="both"/>
    </w:pPr>
    <w:rPr>
      <w:rFonts w:ascii="Times New Roman" w:eastAsiaTheme="minorHAnsi" w:hAnsi="Times New Roman" w:cstheme="minorBidi"/>
      <w:color w:val="auto"/>
      <w:szCs w:val="22"/>
      <w:lang w:eastAsia="en-US" w:bidi="ar-SA"/>
    </w:rPr>
  </w:style>
  <w:style w:type="character" w:customStyle="1" w:styleId="af8">
    <w:name w:val="Верхний колонтитул Знак"/>
    <w:basedOn w:val="a3"/>
    <w:link w:val="af7"/>
    <w:uiPriority w:val="99"/>
    <w:rsid w:val="00270303"/>
    <w:rPr>
      <w:rFonts w:ascii="Times New Roman" w:eastAsiaTheme="minorHAnsi" w:hAnsi="Times New Roman" w:cstheme="minorBidi"/>
      <w:szCs w:val="22"/>
      <w:lang w:eastAsia="en-US" w:bidi="ar-SA"/>
    </w:rPr>
  </w:style>
  <w:style w:type="paragraph" w:styleId="af9">
    <w:name w:val="footer"/>
    <w:basedOn w:val="a2"/>
    <w:link w:val="afa"/>
    <w:uiPriority w:val="99"/>
    <w:unhideWhenUsed/>
    <w:rsid w:val="00270303"/>
    <w:pPr>
      <w:widowControl/>
      <w:tabs>
        <w:tab w:val="center" w:pos="4677"/>
        <w:tab w:val="right" w:pos="9355"/>
      </w:tabs>
      <w:ind w:firstLine="567"/>
      <w:jc w:val="both"/>
    </w:pPr>
    <w:rPr>
      <w:rFonts w:ascii="Times New Roman" w:eastAsiaTheme="minorHAnsi" w:hAnsi="Times New Roman" w:cstheme="minorBidi"/>
      <w:color w:val="auto"/>
      <w:szCs w:val="22"/>
      <w:lang w:eastAsia="en-US" w:bidi="ar-SA"/>
    </w:rPr>
  </w:style>
  <w:style w:type="character" w:customStyle="1" w:styleId="afa">
    <w:name w:val="Нижний колонтитул Знак"/>
    <w:basedOn w:val="a3"/>
    <w:link w:val="af9"/>
    <w:uiPriority w:val="99"/>
    <w:rsid w:val="00270303"/>
    <w:rPr>
      <w:rFonts w:ascii="Times New Roman" w:eastAsiaTheme="minorHAnsi" w:hAnsi="Times New Roman" w:cstheme="minorBidi"/>
      <w:szCs w:val="22"/>
      <w:lang w:eastAsia="en-US" w:bidi="ar-SA"/>
    </w:rPr>
  </w:style>
  <w:style w:type="character" w:customStyle="1" w:styleId="apple-converted-space">
    <w:name w:val="apple-converted-space"/>
    <w:basedOn w:val="a3"/>
    <w:rsid w:val="00270303"/>
  </w:style>
  <w:style w:type="paragraph" w:styleId="afb">
    <w:name w:val="Normal (Web)"/>
    <w:aliases w:val="Обычный (Web),Обычный (Web)1"/>
    <w:basedOn w:val="a2"/>
    <w:uiPriority w:val="99"/>
    <w:unhideWhenUsed/>
    <w:rsid w:val="00270303"/>
    <w:pPr>
      <w:widowControl/>
      <w:spacing w:before="100" w:beforeAutospacing="1" w:after="100" w:afterAutospacing="1"/>
    </w:pPr>
    <w:rPr>
      <w:rFonts w:ascii="Times New Roman" w:eastAsia="Times New Roman" w:hAnsi="Times New Roman" w:cs="Times New Roman"/>
      <w:color w:val="auto"/>
      <w:lang w:bidi="ar-SA"/>
    </w:rPr>
  </w:style>
  <w:style w:type="character" w:styleId="afc">
    <w:name w:val="Strong"/>
    <w:basedOn w:val="a3"/>
    <w:qFormat/>
    <w:rsid w:val="00270303"/>
    <w:rPr>
      <w:b/>
      <w:bCs/>
    </w:rPr>
  </w:style>
  <w:style w:type="paragraph" w:customStyle="1" w:styleId="16">
    <w:name w:val="Обычный 1"/>
    <w:basedOn w:val="a2"/>
    <w:rsid w:val="00270303"/>
    <w:pPr>
      <w:suppressAutoHyphens/>
      <w:ind w:firstLine="708"/>
      <w:jc w:val="both"/>
    </w:pPr>
    <w:rPr>
      <w:rFonts w:ascii="Times New Roman" w:eastAsia="Lucida Sans Unicode" w:hAnsi="Times New Roman" w:cs="Times New Roman"/>
      <w:color w:val="auto"/>
      <w:kern w:val="1"/>
      <w:lang w:eastAsia="en-US" w:bidi="ar-SA"/>
    </w:rPr>
  </w:style>
  <w:style w:type="paragraph" w:styleId="a1">
    <w:name w:val="Body Text"/>
    <w:aliases w:val="TabelTekst,text,Body Text2, Char,Body Text2 Char Char Char Char Char Char Char Char Char,Char,Main text,Body Text Char2 Char,Body Text Char1 Char Char,Body Text Char Char Char Char,TabelTekst Char Char Char Char,Основной текст Знак1"/>
    <w:basedOn w:val="a2"/>
    <w:link w:val="afd"/>
    <w:rsid w:val="00270303"/>
    <w:pPr>
      <w:widowControl/>
      <w:numPr>
        <w:numId w:val="31"/>
      </w:numPr>
      <w:tabs>
        <w:tab w:val="clear" w:pos="1418"/>
      </w:tabs>
      <w:spacing w:before="120" w:after="120"/>
      <w:ind w:left="0" w:firstLine="709"/>
      <w:jc w:val="both"/>
    </w:pPr>
    <w:rPr>
      <w:rFonts w:ascii="Times New Roman" w:eastAsia="Times New Roman" w:hAnsi="Times New Roman" w:cs="Times New Roman"/>
      <w:color w:val="auto"/>
      <w:lang w:eastAsia="en-US" w:bidi="ar-SA"/>
    </w:rPr>
  </w:style>
  <w:style w:type="character" w:customStyle="1" w:styleId="afd">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3"/>
    <w:link w:val="a1"/>
    <w:rsid w:val="00270303"/>
    <w:rPr>
      <w:rFonts w:ascii="Times New Roman" w:eastAsia="Times New Roman" w:hAnsi="Times New Roman" w:cs="Times New Roman"/>
      <w:lang w:eastAsia="en-US" w:bidi="ar-SA"/>
    </w:rPr>
  </w:style>
  <w:style w:type="paragraph" w:styleId="afe">
    <w:name w:val="No Spacing"/>
    <w:basedOn w:val="a2"/>
    <w:link w:val="aff"/>
    <w:qFormat/>
    <w:rsid w:val="00270303"/>
    <w:pPr>
      <w:widowControl/>
    </w:pPr>
    <w:rPr>
      <w:rFonts w:ascii="Calibri" w:eastAsia="Times New Roman" w:hAnsi="Calibri" w:cs="Times New Roman"/>
      <w:color w:val="auto"/>
      <w:szCs w:val="32"/>
      <w:lang w:val="en-US" w:eastAsia="en-US" w:bidi="en-US"/>
    </w:rPr>
  </w:style>
  <w:style w:type="table" w:styleId="aff0">
    <w:name w:val="Table Grid"/>
    <w:basedOn w:val="a4"/>
    <w:uiPriority w:val="59"/>
    <w:rsid w:val="00270303"/>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a3"/>
    <w:rsid w:val="00270303"/>
  </w:style>
  <w:style w:type="paragraph" w:styleId="aff1">
    <w:name w:val="Title"/>
    <w:basedOn w:val="a2"/>
    <w:next w:val="a2"/>
    <w:link w:val="aff2"/>
    <w:autoRedefine/>
    <w:uiPriority w:val="99"/>
    <w:qFormat/>
    <w:rsid w:val="000608B2"/>
    <w:pPr>
      <w:widowControl/>
      <w:spacing w:after="300"/>
      <w:ind w:firstLine="567"/>
      <w:contextualSpacing/>
      <w:jc w:val="center"/>
    </w:pPr>
    <w:rPr>
      <w:rFonts w:ascii="Times New Roman" w:eastAsia="Times New Roman" w:hAnsi="Times New Roman" w:cs="Times New Roman"/>
      <w:b/>
      <w:color w:val="auto"/>
      <w:spacing w:val="5"/>
      <w:kern w:val="28"/>
      <w:sz w:val="28"/>
      <w:szCs w:val="52"/>
      <w:lang w:eastAsia="en-US" w:bidi="ar-SA"/>
    </w:rPr>
  </w:style>
  <w:style w:type="character" w:customStyle="1" w:styleId="aff2">
    <w:name w:val="Название Знак"/>
    <w:basedOn w:val="a3"/>
    <w:link w:val="aff1"/>
    <w:uiPriority w:val="99"/>
    <w:rsid w:val="000608B2"/>
    <w:rPr>
      <w:rFonts w:ascii="Times New Roman" w:eastAsia="Times New Roman" w:hAnsi="Times New Roman" w:cs="Times New Roman"/>
      <w:b/>
      <w:spacing w:val="5"/>
      <w:kern w:val="28"/>
      <w:sz w:val="28"/>
      <w:szCs w:val="52"/>
      <w:lang w:eastAsia="en-US" w:bidi="ar-SA"/>
    </w:rPr>
  </w:style>
  <w:style w:type="character" w:styleId="aff3">
    <w:name w:val="annotation reference"/>
    <w:basedOn w:val="a3"/>
    <w:uiPriority w:val="99"/>
    <w:semiHidden/>
    <w:unhideWhenUsed/>
    <w:rsid w:val="000608B2"/>
    <w:rPr>
      <w:sz w:val="16"/>
      <w:szCs w:val="16"/>
    </w:rPr>
  </w:style>
  <w:style w:type="paragraph" w:styleId="aff4">
    <w:name w:val="annotation text"/>
    <w:basedOn w:val="a2"/>
    <w:link w:val="aff5"/>
    <w:uiPriority w:val="99"/>
    <w:semiHidden/>
    <w:unhideWhenUsed/>
    <w:rsid w:val="000608B2"/>
    <w:pPr>
      <w:widowControl/>
      <w:spacing w:after="200"/>
      <w:ind w:firstLine="567"/>
      <w:jc w:val="both"/>
    </w:pPr>
    <w:rPr>
      <w:rFonts w:ascii="Times New Roman" w:eastAsia="Calibri" w:hAnsi="Times New Roman" w:cs="Times New Roman"/>
      <w:color w:val="auto"/>
      <w:sz w:val="20"/>
      <w:szCs w:val="20"/>
      <w:lang w:eastAsia="en-US" w:bidi="ar-SA"/>
    </w:rPr>
  </w:style>
  <w:style w:type="character" w:customStyle="1" w:styleId="aff5">
    <w:name w:val="Текст примечания Знак"/>
    <w:basedOn w:val="a3"/>
    <w:link w:val="aff4"/>
    <w:uiPriority w:val="99"/>
    <w:semiHidden/>
    <w:rsid w:val="000608B2"/>
    <w:rPr>
      <w:rFonts w:ascii="Times New Roman" w:eastAsia="Calibri" w:hAnsi="Times New Roman" w:cs="Times New Roman"/>
      <w:sz w:val="20"/>
      <w:szCs w:val="20"/>
      <w:lang w:eastAsia="en-US" w:bidi="ar-SA"/>
    </w:rPr>
  </w:style>
  <w:style w:type="paragraph" w:styleId="aff6">
    <w:name w:val="annotation subject"/>
    <w:basedOn w:val="aff4"/>
    <w:next w:val="aff4"/>
    <w:link w:val="aff7"/>
    <w:uiPriority w:val="99"/>
    <w:semiHidden/>
    <w:unhideWhenUsed/>
    <w:rsid w:val="000608B2"/>
    <w:rPr>
      <w:b/>
      <w:bCs/>
    </w:rPr>
  </w:style>
  <w:style w:type="character" w:customStyle="1" w:styleId="aff7">
    <w:name w:val="Тема примечания Знак"/>
    <w:basedOn w:val="aff5"/>
    <w:link w:val="aff6"/>
    <w:uiPriority w:val="99"/>
    <w:semiHidden/>
    <w:rsid w:val="000608B2"/>
    <w:rPr>
      <w:b/>
      <w:bCs/>
    </w:rPr>
  </w:style>
  <w:style w:type="paragraph" w:customStyle="1" w:styleId="aff8">
    <w:name w:val="Название таблиц"/>
    <w:basedOn w:val="a2"/>
    <w:qFormat/>
    <w:rsid w:val="000608B2"/>
    <w:pPr>
      <w:widowControl/>
      <w:spacing w:after="200" w:line="276" w:lineRule="auto"/>
      <w:ind w:firstLine="567"/>
      <w:jc w:val="center"/>
    </w:pPr>
    <w:rPr>
      <w:rFonts w:ascii="Times New Roman" w:eastAsia="Calibri" w:hAnsi="Times New Roman" w:cs="Times New Roman"/>
      <w:b/>
      <w:color w:val="auto"/>
      <w:szCs w:val="22"/>
      <w:lang w:eastAsia="en-US" w:bidi="ar-SA"/>
    </w:rPr>
  </w:style>
  <w:style w:type="paragraph" w:customStyle="1" w:styleId="aff9">
    <w:name w:val="Примечание"/>
    <w:basedOn w:val="a2"/>
    <w:link w:val="affa"/>
    <w:qFormat/>
    <w:rsid w:val="000608B2"/>
    <w:pPr>
      <w:widowControl/>
      <w:spacing w:after="200" w:line="276" w:lineRule="auto"/>
      <w:ind w:firstLine="567"/>
      <w:jc w:val="both"/>
    </w:pPr>
    <w:rPr>
      <w:rFonts w:ascii="Times New Roman" w:eastAsia="Calibri" w:hAnsi="Times New Roman" w:cs="Times New Roman"/>
      <w:color w:val="auto"/>
      <w:sz w:val="20"/>
      <w:szCs w:val="22"/>
      <w:lang w:eastAsia="en-US" w:bidi="ar-SA"/>
    </w:rPr>
  </w:style>
  <w:style w:type="character" w:customStyle="1" w:styleId="affa">
    <w:name w:val="Примечание Знак"/>
    <w:basedOn w:val="a3"/>
    <w:link w:val="aff9"/>
    <w:rsid w:val="000608B2"/>
    <w:rPr>
      <w:rFonts w:ascii="Times New Roman" w:eastAsia="Calibri" w:hAnsi="Times New Roman" w:cs="Times New Roman"/>
      <w:sz w:val="20"/>
      <w:szCs w:val="22"/>
      <w:lang w:eastAsia="en-US" w:bidi="ar-SA"/>
    </w:rPr>
  </w:style>
  <w:style w:type="paragraph" w:customStyle="1" w:styleId="17">
    <w:name w:val="Без интервала1"/>
    <w:rsid w:val="000608B2"/>
    <w:pPr>
      <w:widowControl/>
    </w:pPr>
    <w:rPr>
      <w:rFonts w:ascii="Times New Roman" w:eastAsia="Times New Roman" w:hAnsi="Times New Roman" w:cs="Times New Roman"/>
      <w:sz w:val="22"/>
      <w:szCs w:val="22"/>
      <w:lang w:eastAsia="en-US" w:bidi="ar-SA"/>
    </w:rPr>
  </w:style>
  <w:style w:type="paragraph" w:customStyle="1" w:styleId="Standard">
    <w:name w:val="Standard"/>
    <w:rsid w:val="000608B2"/>
    <w:pPr>
      <w:suppressAutoHyphens/>
      <w:autoSpaceDE w:val="0"/>
      <w:autoSpaceDN w:val="0"/>
      <w:textAlignment w:val="baseline"/>
    </w:pPr>
    <w:rPr>
      <w:rFonts w:ascii="Times New Roman" w:hAnsi="Times New Roman" w:cs="Times New Roman"/>
      <w:kern w:val="3"/>
      <w:lang w:eastAsia="zh-CN" w:bidi="hi-IN"/>
    </w:rPr>
  </w:style>
  <w:style w:type="paragraph" w:customStyle="1" w:styleId="Style8">
    <w:name w:val="Style8"/>
    <w:basedOn w:val="Standard"/>
    <w:rsid w:val="000608B2"/>
  </w:style>
  <w:style w:type="paragraph" w:customStyle="1" w:styleId="Style34">
    <w:name w:val="Style34"/>
    <w:basedOn w:val="Standard"/>
    <w:rsid w:val="000608B2"/>
  </w:style>
  <w:style w:type="paragraph" w:customStyle="1" w:styleId="Style59">
    <w:name w:val="Style59"/>
    <w:basedOn w:val="Standard"/>
    <w:rsid w:val="000608B2"/>
  </w:style>
  <w:style w:type="character" w:customStyle="1" w:styleId="FontStyle157">
    <w:name w:val="Font Style157"/>
    <w:rsid w:val="000608B2"/>
    <w:rPr>
      <w:rFonts w:eastAsia="Times New Roman"/>
      <w:b/>
      <w:color w:val="auto"/>
      <w:sz w:val="26"/>
      <w:lang w:val="ru-RU" w:eastAsia="zh-CN"/>
    </w:rPr>
  </w:style>
  <w:style w:type="character" w:customStyle="1" w:styleId="FontStyle158">
    <w:name w:val="Font Style158"/>
    <w:rsid w:val="000608B2"/>
    <w:rPr>
      <w:rFonts w:eastAsia="Times New Roman"/>
      <w:color w:val="auto"/>
      <w:sz w:val="26"/>
      <w:lang w:val="ru-RU" w:eastAsia="zh-CN"/>
    </w:rPr>
  </w:style>
  <w:style w:type="paragraph" w:styleId="affb">
    <w:name w:val="Revision"/>
    <w:hidden/>
    <w:uiPriority w:val="99"/>
    <w:semiHidden/>
    <w:rsid w:val="000608B2"/>
    <w:pPr>
      <w:widowControl/>
    </w:pPr>
    <w:rPr>
      <w:rFonts w:ascii="Times New Roman" w:eastAsia="Calibri" w:hAnsi="Times New Roman" w:cs="Times New Roman"/>
      <w:szCs w:val="22"/>
      <w:lang w:eastAsia="en-US" w:bidi="ar-SA"/>
    </w:rPr>
  </w:style>
  <w:style w:type="paragraph" w:customStyle="1" w:styleId="Style37">
    <w:name w:val="Style37"/>
    <w:basedOn w:val="Standard"/>
    <w:rsid w:val="000608B2"/>
  </w:style>
  <w:style w:type="paragraph" w:customStyle="1" w:styleId="Style57">
    <w:name w:val="Style57"/>
    <w:basedOn w:val="Standard"/>
    <w:rsid w:val="000608B2"/>
  </w:style>
  <w:style w:type="paragraph" w:customStyle="1" w:styleId="Style17">
    <w:name w:val="Style17"/>
    <w:basedOn w:val="Standard"/>
    <w:uiPriority w:val="99"/>
    <w:rsid w:val="000608B2"/>
  </w:style>
  <w:style w:type="paragraph" w:customStyle="1" w:styleId="Style20">
    <w:name w:val="Style20"/>
    <w:basedOn w:val="Standard"/>
    <w:rsid w:val="000608B2"/>
  </w:style>
  <w:style w:type="paragraph" w:customStyle="1" w:styleId="Style82">
    <w:name w:val="Style82"/>
    <w:basedOn w:val="Standard"/>
    <w:rsid w:val="000608B2"/>
  </w:style>
  <w:style w:type="paragraph" w:customStyle="1" w:styleId="Style14">
    <w:name w:val="Style14"/>
    <w:basedOn w:val="Standard"/>
    <w:uiPriority w:val="99"/>
    <w:rsid w:val="000608B2"/>
  </w:style>
  <w:style w:type="character" w:customStyle="1" w:styleId="FontStyle163">
    <w:name w:val="Font Style163"/>
    <w:rsid w:val="000608B2"/>
    <w:rPr>
      <w:rFonts w:ascii="Times New Roman" w:hAnsi="Times New Roman"/>
      <w:sz w:val="18"/>
      <w:lang w:val="ru-RU" w:eastAsia="zh-CN"/>
    </w:rPr>
  </w:style>
  <w:style w:type="character" w:customStyle="1" w:styleId="FontStyle162">
    <w:name w:val="Font Style162"/>
    <w:rsid w:val="000608B2"/>
    <w:rPr>
      <w:rFonts w:ascii="Times New Roman" w:hAnsi="Times New Roman"/>
      <w:b/>
      <w:sz w:val="18"/>
      <w:lang w:val="ru-RU" w:eastAsia="zh-CN"/>
    </w:rPr>
  </w:style>
  <w:style w:type="paragraph" w:customStyle="1" w:styleId="Style28">
    <w:name w:val="Style28"/>
    <w:basedOn w:val="Standard"/>
    <w:rsid w:val="000608B2"/>
  </w:style>
  <w:style w:type="paragraph" w:customStyle="1" w:styleId="Style15">
    <w:name w:val="Style15"/>
    <w:basedOn w:val="Standard"/>
    <w:rsid w:val="000608B2"/>
  </w:style>
  <w:style w:type="paragraph" w:customStyle="1" w:styleId="Style25">
    <w:name w:val="Style25"/>
    <w:basedOn w:val="Standard"/>
    <w:rsid w:val="000608B2"/>
  </w:style>
  <w:style w:type="paragraph" w:styleId="affc">
    <w:name w:val="caption"/>
    <w:aliases w:val="Номер объекта"/>
    <w:basedOn w:val="a2"/>
    <w:next w:val="a2"/>
    <w:link w:val="affd"/>
    <w:uiPriority w:val="99"/>
    <w:qFormat/>
    <w:rsid w:val="000608B2"/>
    <w:pPr>
      <w:widowControl/>
      <w:spacing w:after="200"/>
    </w:pPr>
    <w:rPr>
      <w:rFonts w:ascii="Times New Roman" w:eastAsia="Times New Roman" w:hAnsi="Times New Roman" w:cs="Times New Roman"/>
      <w:b/>
      <w:bCs/>
      <w:color w:val="4F81BD"/>
      <w:sz w:val="18"/>
      <w:szCs w:val="18"/>
      <w:lang w:eastAsia="en-US" w:bidi="ar-SA"/>
    </w:rPr>
  </w:style>
  <w:style w:type="table" w:customStyle="1" w:styleId="affe">
    <w:name w:val="Таблицы"/>
    <w:basedOn w:val="aff0"/>
    <w:uiPriority w:val="99"/>
    <w:rsid w:val="000608B2"/>
    <w:pPr>
      <w:jc w:val="center"/>
    </w:pPr>
    <w:rPr>
      <w:rFonts w:ascii="Times New Roman" w:eastAsia="Calibri" w:hAnsi="Times New Roman" w:cs="Times New Roman"/>
      <w:sz w:val="24"/>
      <w:szCs w:val="20"/>
      <w:lang w:eastAsia="ru-RU"/>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paragraph" w:customStyle="1" w:styleId="afff">
    <w:name w:val="Базовый"/>
    <w:rsid w:val="000608B2"/>
    <w:pPr>
      <w:widowControl/>
      <w:suppressAutoHyphens/>
      <w:spacing w:after="200" w:line="276" w:lineRule="auto"/>
    </w:pPr>
    <w:rPr>
      <w:rFonts w:ascii="Calibri" w:hAnsi="Calibri" w:cs="Calibri"/>
      <w:color w:val="00000A"/>
      <w:sz w:val="22"/>
      <w:szCs w:val="22"/>
      <w:lang w:eastAsia="en-US" w:bidi="ar-SA"/>
    </w:rPr>
  </w:style>
  <w:style w:type="paragraph" w:styleId="HTML">
    <w:name w:val="HTML Preformatted"/>
    <w:basedOn w:val="a2"/>
    <w:link w:val="HTML0"/>
    <w:uiPriority w:val="99"/>
    <w:unhideWhenUsed/>
    <w:rsid w:val="000608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3"/>
    <w:link w:val="HTML"/>
    <w:uiPriority w:val="99"/>
    <w:rsid w:val="000608B2"/>
    <w:rPr>
      <w:rFonts w:ascii="Courier New" w:eastAsia="Times New Roman" w:hAnsi="Courier New" w:cs="Courier New"/>
      <w:sz w:val="20"/>
      <w:szCs w:val="20"/>
      <w:lang w:bidi="ar-SA"/>
    </w:rPr>
  </w:style>
  <w:style w:type="character" w:customStyle="1" w:styleId="blk">
    <w:name w:val="blk"/>
    <w:basedOn w:val="a3"/>
    <w:rsid w:val="000608B2"/>
  </w:style>
  <w:style w:type="character" w:customStyle="1" w:styleId="f">
    <w:name w:val="f"/>
    <w:basedOn w:val="a3"/>
    <w:rsid w:val="000608B2"/>
  </w:style>
  <w:style w:type="character" w:styleId="afff0">
    <w:name w:val="Placeholder Text"/>
    <w:basedOn w:val="a3"/>
    <w:uiPriority w:val="99"/>
    <w:semiHidden/>
    <w:rsid w:val="000608B2"/>
    <w:rPr>
      <w:color w:val="808080"/>
    </w:rPr>
  </w:style>
  <w:style w:type="paragraph" w:styleId="afff1">
    <w:name w:val="TOC Heading"/>
    <w:basedOn w:val="11"/>
    <w:next w:val="a2"/>
    <w:uiPriority w:val="39"/>
    <w:semiHidden/>
    <w:unhideWhenUsed/>
    <w:qFormat/>
    <w:rsid w:val="000608B2"/>
    <w:pPr>
      <w:spacing w:before="480" w:after="0"/>
      <w:jc w:val="left"/>
      <w:outlineLvl w:val="9"/>
    </w:pPr>
    <w:rPr>
      <w:rFonts w:ascii="Cambria" w:eastAsia="Times New Roman" w:hAnsi="Cambria" w:cs="Times New Roman"/>
      <w:caps w:val="0"/>
      <w:color w:val="365F91"/>
      <w:sz w:val="28"/>
    </w:rPr>
  </w:style>
  <w:style w:type="paragraph" w:customStyle="1" w:styleId="140">
    <w:name w:val="Текст 14(основной)"/>
    <w:basedOn w:val="a2"/>
    <w:link w:val="141"/>
    <w:autoRedefine/>
    <w:rsid w:val="000608B2"/>
    <w:pPr>
      <w:widowControl/>
      <w:spacing w:after="200" w:line="276" w:lineRule="auto"/>
      <w:ind w:left="284"/>
      <w:jc w:val="both"/>
    </w:pPr>
    <w:rPr>
      <w:rFonts w:ascii="Times New Roman" w:eastAsia="Times New Roman" w:hAnsi="Times New Roman" w:cs="Times New Roman"/>
      <w:color w:val="auto"/>
      <w:szCs w:val="28"/>
      <w:lang w:bidi="ar-SA"/>
    </w:rPr>
  </w:style>
  <w:style w:type="character" w:customStyle="1" w:styleId="141">
    <w:name w:val="Текст 14(основной) Знак"/>
    <w:basedOn w:val="a3"/>
    <w:link w:val="140"/>
    <w:rsid w:val="000608B2"/>
    <w:rPr>
      <w:rFonts w:ascii="Times New Roman" w:eastAsia="Times New Roman" w:hAnsi="Times New Roman" w:cs="Times New Roman"/>
      <w:szCs w:val="28"/>
      <w:lang w:bidi="ar-SA"/>
    </w:rPr>
  </w:style>
  <w:style w:type="character" w:customStyle="1" w:styleId="120">
    <w:name w:val="Стиль 12 пт"/>
    <w:basedOn w:val="a3"/>
    <w:rsid w:val="000608B2"/>
    <w:rPr>
      <w:sz w:val="24"/>
    </w:rPr>
  </w:style>
  <w:style w:type="paragraph" w:customStyle="1" w:styleId="121">
    <w:name w:val="Стиль 12 пт1"/>
    <w:next w:val="a2"/>
    <w:qFormat/>
    <w:rsid w:val="000608B2"/>
    <w:pPr>
      <w:widowControl/>
      <w:contextualSpacing/>
    </w:pPr>
    <w:rPr>
      <w:rFonts w:ascii="Times New Roman" w:eastAsia="Times New Roman" w:hAnsi="Times New Roman" w:cs="Times New Roman"/>
      <w:lang w:bidi="ar-SA"/>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3"/>
    <w:rsid w:val="000608B2"/>
    <w:rPr>
      <w:b/>
      <w:bCs/>
      <w:sz w:val="28"/>
      <w:szCs w:val="24"/>
      <w:lang w:val="ru-RU" w:eastAsia="ru-RU" w:bidi="ar-SA"/>
    </w:rPr>
  </w:style>
  <w:style w:type="paragraph" w:customStyle="1" w:styleId="122">
    <w:name w:val="Текст 12(таблица)"/>
    <w:basedOn w:val="a2"/>
    <w:rsid w:val="000608B2"/>
    <w:pPr>
      <w:widowControl/>
      <w:jc w:val="both"/>
    </w:pPr>
    <w:rPr>
      <w:rFonts w:ascii="Times New Roman" w:eastAsia="Times New Roman" w:hAnsi="Times New Roman" w:cs="Times New Roman"/>
      <w:color w:val="auto"/>
      <w:lang w:val="en-US" w:bidi="ar-SA"/>
    </w:rPr>
  </w:style>
  <w:style w:type="paragraph" w:customStyle="1" w:styleId="100">
    <w:name w:val="Текст 10(таблица)"/>
    <w:basedOn w:val="a2"/>
    <w:rsid w:val="000608B2"/>
    <w:pPr>
      <w:widowControl/>
      <w:jc w:val="both"/>
    </w:pPr>
    <w:rPr>
      <w:rFonts w:ascii="Times New Roman" w:eastAsia="Times New Roman" w:hAnsi="Times New Roman" w:cs="Times New Roman"/>
      <w:color w:val="auto"/>
      <w:sz w:val="20"/>
      <w:lang w:val="en-US" w:bidi="ar-SA"/>
    </w:rPr>
  </w:style>
  <w:style w:type="paragraph" w:customStyle="1" w:styleId="142">
    <w:name w:val="Текст 14(поцентру) Знак"/>
    <w:basedOn w:val="a2"/>
    <w:link w:val="143"/>
    <w:rsid w:val="000608B2"/>
    <w:pPr>
      <w:widowControl/>
      <w:spacing w:line="360" w:lineRule="auto"/>
      <w:ind w:left="708" w:firstLine="708"/>
      <w:jc w:val="center"/>
    </w:pPr>
    <w:rPr>
      <w:rFonts w:ascii="Times New Roman" w:eastAsia="Times New Roman" w:hAnsi="Times New Roman" w:cs="Times New Roman"/>
      <w:color w:val="auto"/>
      <w:sz w:val="28"/>
      <w:lang w:bidi="ar-SA"/>
    </w:rPr>
  </w:style>
  <w:style w:type="character" w:customStyle="1" w:styleId="143">
    <w:name w:val="Текст 14(поцентру) Знак Знак"/>
    <w:link w:val="142"/>
    <w:rsid w:val="000608B2"/>
    <w:rPr>
      <w:rFonts w:ascii="Times New Roman" w:eastAsia="Times New Roman" w:hAnsi="Times New Roman" w:cs="Times New Roman"/>
      <w:sz w:val="28"/>
      <w:lang w:bidi="ar-SA"/>
    </w:rPr>
  </w:style>
  <w:style w:type="paragraph" w:customStyle="1" w:styleId="144">
    <w:name w:val="Текст 14(таблица)"/>
    <w:basedOn w:val="140"/>
    <w:rsid w:val="000608B2"/>
    <w:pPr>
      <w:ind w:firstLine="709"/>
    </w:pPr>
    <w:rPr>
      <w:color w:val="000000"/>
      <w:szCs w:val="24"/>
      <w:lang w:val="en-US"/>
    </w:rPr>
  </w:style>
  <w:style w:type="paragraph" w:customStyle="1" w:styleId="145">
    <w:name w:val="Текст 14(справа)"/>
    <w:basedOn w:val="140"/>
    <w:link w:val="146"/>
    <w:rsid w:val="000608B2"/>
    <w:pPr>
      <w:ind w:firstLine="709"/>
      <w:jc w:val="right"/>
    </w:pPr>
    <w:rPr>
      <w:color w:val="000000"/>
      <w:szCs w:val="24"/>
    </w:rPr>
  </w:style>
  <w:style w:type="character" w:customStyle="1" w:styleId="146">
    <w:name w:val="Текст 14(справа) Знак"/>
    <w:basedOn w:val="141"/>
    <w:link w:val="145"/>
    <w:rsid w:val="000608B2"/>
    <w:rPr>
      <w:color w:val="000000"/>
    </w:rPr>
  </w:style>
  <w:style w:type="paragraph" w:customStyle="1" w:styleId="147">
    <w:name w:val="Текст 14(поцентру)"/>
    <w:basedOn w:val="145"/>
    <w:rsid w:val="000608B2"/>
    <w:pPr>
      <w:ind w:left="708"/>
      <w:jc w:val="center"/>
    </w:pPr>
  </w:style>
  <w:style w:type="paragraph" w:customStyle="1" w:styleId="afff2">
    <w:name w:val="основной текст"/>
    <w:basedOn w:val="a2"/>
    <w:rsid w:val="000608B2"/>
    <w:pPr>
      <w:widowControl/>
      <w:spacing w:after="120"/>
      <w:ind w:firstLine="851"/>
      <w:jc w:val="both"/>
    </w:pPr>
    <w:rPr>
      <w:rFonts w:ascii="Arial" w:eastAsia="Times New Roman" w:hAnsi="Arial" w:cs="Times New Roman"/>
      <w:color w:val="auto"/>
      <w:sz w:val="28"/>
      <w:szCs w:val="20"/>
      <w:lang w:bidi="ar-SA"/>
    </w:rPr>
  </w:style>
  <w:style w:type="paragraph" w:customStyle="1" w:styleId="Normal">
    <w:name w:val="Normal Знак Знак Знак Знак Знак Знак"/>
    <w:link w:val="Normal0"/>
    <w:rsid w:val="000608B2"/>
    <w:pPr>
      <w:widowControl/>
      <w:spacing w:before="100" w:after="100"/>
      <w:jc w:val="both"/>
    </w:pPr>
    <w:rPr>
      <w:rFonts w:ascii="Times New Roman" w:eastAsia="Times New Roman" w:hAnsi="Times New Roman" w:cs="Times New Roman"/>
      <w:snapToGrid w:val="0"/>
      <w:lang w:bidi="ar-SA"/>
    </w:rPr>
  </w:style>
  <w:style w:type="character" w:customStyle="1" w:styleId="Normal0">
    <w:name w:val="Normal Знак Знак Знак Знак Знак Знак Знак"/>
    <w:basedOn w:val="a3"/>
    <w:link w:val="Normal"/>
    <w:rsid w:val="000608B2"/>
    <w:rPr>
      <w:rFonts w:ascii="Times New Roman" w:eastAsia="Times New Roman" w:hAnsi="Times New Roman" w:cs="Times New Roman"/>
      <w:snapToGrid w:val="0"/>
      <w:lang w:bidi="ar-SA"/>
    </w:rPr>
  </w:style>
  <w:style w:type="character" w:customStyle="1" w:styleId="148">
    <w:name w:val="Текст 14(основной) Знак Знак"/>
    <w:basedOn w:val="a3"/>
    <w:rsid w:val="000608B2"/>
    <w:rPr>
      <w:rFonts w:ascii="Times New Roman" w:eastAsia="Times New Roman" w:hAnsi="Times New Roman" w:cs="Times New Roman"/>
      <w:sz w:val="28"/>
      <w:szCs w:val="24"/>
      <w:lang w:eastAsia="ru-RU"/>
    </w:rPr>
  </w:style>
  <w:style w:type="character" w:customStyle="1" w:styleId="1410">
    <w:name w:val="Текст 14(основной) Знак1"/>
    <w:basedOn w:val="a3"/>
    <w:rsid w:val="000608B2"/>
    <w:rPr>
      <w:rFonts w:ascii="Times New Roman" w:eastAsia="Times New Roman" w:hAnsi="Times New Roman" w:cs="Times New Roman"/>
      <w:sz w:val="28"/>
      <w:szCs w:val="28"/>
      <w:lang w:eastAsia="ru-RU"/>
    </w:rPr>
  </w:style>
  <w:style w:type="paragraph" w:styleId="34">
    <w:name w:val="Body Text Indent 3"/>
    <w:basedOn w:val="a2"/>
    <w:link w:val="35"/>
    <w:uiPriority w:val="99"/>
    <w:rsid w:val="000608B2"/>
    <w:pPr>
      <w:widowControl/>
      <w:spacing w:line="480" w:lineRule="auto"/>
      <w:ind w:firstLine="709"/>
      <w:jc w:val="both"/>
    </w:pPr>
    <w:rPr>
      <w:rFonts w:ascii="Times New Roman" w:eastAsia="Times New Roman" w:hAnsi="Times New Roman" w:cs="Times New Roman"/>
      <w:color w:val="auto"/>
      <w:szCs w:val="20"/>
      <w:lang w:bidi="ar-SA"/>
    </w:rPr>
  </w:style>
  <w:style w:type="character" w:customStyle="1" w:styleId="35">
    <w:name w:val="Основной текст с отступом 3 Знак"/>
    <w:basedOn w:val="a3"/>
    <w:link w:val="34"/>
    <w:uiPriority w:val="99"/>
    <w:rsid w:val="000608B2"/>
    <w:rPr>
      <w:rFonts w:ascii="Times New Roman" w:eastAsia="Times New Roman" w:hAnsi="Times New Roman" w:cs="Times New Roman"/>
      <w:szCs w:val="20"/>
      <w:lang w:bidi="ar-SA"/>
    </w:rPr>
  </w:style>
  <w:style w:type="paragraph" w:styleId="2f0">
    <w:name w:val="Body Text Indent 2"/>
    <w:basedOn w:val="a2"/>
    <w:link w:val="2f1"/>
    <w:uiPriority w:val="99"/>
    <w:rsid w:val="000608B2"/>
    <w:pPr>
      <w:widowControl/>
      <w:ind w:firstLine="709"/>
      <w:jc w:val="center"/>
    </w:pPr>
    <w:rPr>
      <w:rFonts w:ascii="Times New Roman" w:eastAsia="Times New Roman" w:hAnsi="Times New Roman" w:cs="Times New Roman"/>
      <w:b/>
      <w:i/>
      <w:color w:val="auto"/>
      <w:szCs w:val="20"/>
      <w:lang w:bidi="ar-SA"/>
    </w:rPr>
  </w:style>
  <w:style w:type="character" w:customStyle="1" w:styleId="2f1">
    <w:name w:val="Основной текст с отступом 2 Знак"/>
    <w:basedOn w:val="a3"/>
    <w:link w:val="2f0"/>
    <w:uiPriority w:val="99"/>
    <w:rsid w:val="000608B2"/>
    <w:rPr>
      <w:rFonts w:ascii="Times New Roman" w:eastAsia="Times New Roman" w:hAnsi="Times New Roman" w:cs="Times New Roman"/>
      <w:b/>
      <w:i/>
      <w:szCs w:val="20"/>
      <w:lang w:bidi="ar-SA"/>
    </w:rPr>
  </w:style>
  <w:style w:type="character" w:styleId="afff3">
    <w:name w:val="page number"/>
    <w:basedOn w:val="a3"/>
    <w:rsid w:val="000608B2"/>
  </w:style>
  <w:style w:type="paragraph" w:styleId="2f2">
    <w:name w:val="Body Text 2"/>
    <w:basedOn w:val="a2"/>
    <w:link w:val="2f3"/>
    <w:uiPriority w:val="99"/>
    <w:rsid w:val="000608B2"/>
    <w:pPr>
      <w:widowControl/>
      <w:tabs>
        <w:tab w:val="num" w:pos="0"/>
      </w:tabs>
      <w:jc w:val="center"/>
    </w:pPr>
    <w:rPr>
      <w:rFonts w:ascii="Times New Roman" w:eastAsia="Times New Roman" w:hAnsi="Times New Roman" w:cs="Times New Roman"/>
      <w:b/>
      <w:bCs/>
      <w:i/>
      <w:iCs/>
      <w:color w:val="auto"/>
      <w:lang w:bidi="ar-SA"/>
    </w:rPr>
  </w:style>
  <w:style w:type="character" w:customStyle="1" w:styleId="2f3">
    <w:name w:val="Основной текст 2 Знак"/>
    <w:basedOn w:val="a3"/>
    <w:link w:val="2f2"/>
    <w:uiPriority w:val="99"/>
    <w:rsid w:val="000608B2"/>
    <w:rPr>
      <w:rFonts w:ascii="Times New Roman" w:eastAsia="Times New Roman" w:hAnsi="Times New Roman" w:cs="Times New Roman"/>
      <w:b/>
      <w:bCs/>
      <w:i/>
      <w:iCs/>
      <w:lang w:bidi="ar-SA"/>
    </w:rPr>
  </w:style>
  <w:style w:type="paragraph" w:styleId="36">
    <w:name w:val="Body Text 3"/>
    <w:basedOn w:val="a2"/>
    <w:link w:val="37"/>
    <w:uiPriority w:val="99"/>
    <w:rsid w:val="000608B2"/>
    <w:pPr>
      <w:widowControl/>
      <w:jc w:val="center"/>
    </w:pPr>
    <w:rPr>
      <w:rFonts w:ascii="Times New Roman" w:eastAsia="Times New Roman" w:hAnsi="Times New Roman" w:cs="Times New Roman"/>
      <w:color w:val="auto"/>
      <w:lang w:bidi="ar-SA"/>
    </w:rPr>
  </w:style>
  <w:style w:type="character" w:customStyle="1" w:styleId="37">
    <w:name w:val="Основной текст 3 Знак"/>
    <w:basedOn w:val="a3"/>
    <w:link w:val="36"/>
    <w:uiPriority w:val="99"/>
    <w:rsid w:val="000608B2"/>
    <w:rPr>
      <w:rFonts w:ascii="Times New Roman" w:eastAsia="Times New Roman" w:hAnsi="Times New Roman" w:cs="Times New Roman"/>
      <w:lang w:bidi="ar-SA"/>
    </w:rPr>
  </w:style>
  <w:style w:type="paragraph" w:customStyle="1" w:styleId="h2">
    <w:name w:val="h2"/>
    <w:basedOn w:val="aff1"/>
    <w:uiPriority w:val="99"/>
    <w:rsid w:val="000608B2"/>
  </w:style>
  <w:style w:type="paragraph" w:styleId="afff4">
    <w:name w:val="Subtitle"/>
    <w:basedOn w:val="a2"/>
    <w:link w:val="afff5"/>
    <w:uiPriority w:val="99"/>
    <w:qFormat/>
    <w:rsid w:val="000608B2"/>
    <w:pPr>
      <w:widowControl/>
    </w:pPr>
    <w:rPr>
      <w:rFonts w:ascii="Times New Roman" w:eastAsia="Times New Roman" w:hAnsi="Times New Roman" w:cs="Times New Roman"/>
      <w:b/>
      <w:bCs/>
      <w:color w:val="auto"/>
      <w:lang w:bidi="ar-SA"/>
    </w:rPr>
  </w:style>
  <w:style w:type="character" w:customStyle="1" w:styleId="afff5">
    <w:name w:val="Подзаголовок Знак"/>
    <w:basedOn w:val="a3"/>
    <w:link w:val="afff4"/>
    <w:uiPriority w:val="99"/>
    <w:rsid w:val="000608B2"/>
    <w:rPr>
      <w:rFonts w:ascii="Times New Roman" w:eastAsia="Times New Roman" w:hAnsi="Times New Roman" w:cs="Times New Roman"/>
      <w:b/>
      <w:bCs/>
      <w:lang w:bidi="ar-SA"/>
    </w:rPr>
  </w:style>
  <w:style w:type="paragraph" w:styleId="43">
    <w:name w:val="toc 4"/>
    <w:basedOn w:val="a2"/>
    <w:next w:val="a2"/>
    <w:autoRedefine/>
    <w:uiPriority w:val="99"/>
    <w:rsid w:val="000608B2"/>
    <w:pPr>
      <w:widowControl/>
      <w:ind w:left="720"/>
    </w:pPr>
    <w:rPr>
      <w:rFonts w:ascii="Times New Roman" w:eastAsia="Times New Roman" w:hAnsi="Times New Roman" w:cs="Times New Roman"/>
      <w:color w:val="auto"/>
      <w:sz w:val="18"/>
      <w:szCs w:val="18"/>
      <w:lang w:bidi="ar-SA"/>
    </w:rPr>
  </w:style>
  <w:style w:type="paragraph" w:styleId="53">
    <w:name w:val="toc 5"/>
    <w:basedOn w:val="a2"/>
    <w:next w:val="a2"/>
    <w:autoRedefine/>
    <w:uiPriority w:val="99"/>
    <w:rsid w:val="000608B2"/>
    <w:pPr>
      <w:widowControl/>
      <w:ind w:left="960"/>
    </w:pPr>
    <w:rPr>
      <w:rFonts w:ascii="Times New Roman" w:eastAsia="Times New Roman" w:hAnsi="Times New Roman" w:cs="Times New Roman"/>
      <w:color w:val="auto"/>
      <w:sz w:val="18"/>
      <w:szCs w:val="18"/>
      <w:lang w:bidi="ar-SA"/>
    </w:rPr>
  </w:style>
  <w:style w:type="paragraph" w:styleId="63">
    <w:name w:val="toc 6"/>
    <w:basedOn w:val="a2"/>
    <w:next w:val="a2"/>
    <w:autoRedefine/>
    <w:uiPriority w:val="99"/>
    <w:rsid w:val="000608B2"/>
    <w:pPr>
      <w:widowControl/>
      <w:ind w:left="1200"/>
    </w:pPr>
    <w:rPr>
      <w:rFonts w:ascii="Times New Roman" w:eastAsia="Times New Roman" w:hAnsi="Times New Roman" w:cs="Times New Roman"/>
      <w:color w:val="auto"/>
      <w:sz w:val="18"/>
      <w:szCs w:val="18"/>
      <w:lang w:bidi="ar-SA"/>
    </w:rPr>
  </w:style>
  <w:style w:type="paragraph" w:styleId="71">
    <w:name w:val="toc 7"/>
    <w:basedOn w:val="a2"/>
    <w:next w:val="a2"/>
    <w:autoRedefine/>
    <w:uiPriority w:val="99"/>
    <w:rsid w:val="000608B2"/>
    <w:pPr>
      <w:widowControl/>
      <w:ind w:left="1440"/>
    </w:pPr>
    <w:rPr>
      <w:rFonts w:ascii="Times New Roman" w:eastAsia="Times New Roman" w:hAnsi="Times New Roman" w:cs="Times New Roman"/>
      <w:color w:val="auto"/>
      <w:sz w:val="18"/>
      <w:szCs w:val="18"/>
      <w:lang w:bidi="ar-SA"/>
    </w:rPr>
  </w:style>
  <w:style w:type="paragraph" w:styleId="81">
    <w:name w:val="toc 8"/>
    <w:basedOn w:val="a2"/>
    <w:next w:val="a2"/>
    <w:autoRedefine/>
    <w:uiPriority w:val="99"/>
    <w:rsid w:val="000608B2"/>
    <w:pPr>
      <w:widowControl/>
      <w:ind w:left="1680"/>
    </w:pPr>
    <w:rPr>
      <w:rFonts w:ascii="Times New Roman" w:eastAsia="Times New Roman" w:hAnsi="Times New Roman" w:cs="Times New Roman"/>
      <w:color w:val="auto"/>
      <w:sz w:val="18"/>
      <w:szCs w:val="18"/>
      <w:lang w:bidi="ar-SA"/>
    </w:rPr>
  </w:style>
  <w:style w:type="paragraph" w:styleId="91">
    <w:name w:val="toc 9"/>
    <w:basedOn w:val="a2"/>
    <w:next w:val="a2"/>
    <w:autoRedefine/>
    <w:uiPriority w:val="99"/>
    <w:rsid w:val="000608B2"/>
    <w:pPr>
      <w:widowControl/>
      <w:ind w:left="1920"/>
    </w:pPr>
    <w:rPr>
      <w:rFonts w:ascii="Times New Roman" w:eastAsia="Times New Roman" w:hAnsi="Times New Roman" w:cs="Times New Roman"/>
      <w:color w:val="auto"/>
      <w:sz w:val="18"/>
      <w:szCs w:val="18"/>
      <w:lang w:bidi="ar-SA"/>
    </w:rPr>
  </w:style>
  <w:style w:type="paragraph" w:styleId="afff6">
    <w:name w:val="Block Text"/>
    <w:basedOn w:val="a2"/>
    <w:uiPriority w:val="99"/>
    <w:rsid w:val="000608B2"/>
    <w:pPr>
      <w:widowControl/>
      <w:ind w:left="-74" w:right="-109"/>
      <w:jc w:val="center"/>
    </w:pPr>
    <w:rPr>
      <w:rFonts w:ascii="Times New Roman" w:eastAsia="Times New Roman" w:hAnsi="Times New Roman" w:cs="Times New Roman"/>
      <w:color w:val="auto"/>
      <w:lang w:bidi="ar-SA"/>
    </w:rPr>
  </w:style>
  <w:style w:type="character" w:styleId="afff7">
    <w:name w:val="FollowedHyperlink"/>
    <w:uiPriority w:val="99"/>
    <w:rsid w:val="000608B2"/>
    <w:rPr>
      <w:color w:val="800080"/>
      <w:u w:val="single"/>
    </w:rPr>
  </w:style>
  <w:style w:type="paragraph" w:customStyle="1" w:styleId="xl24">
    <w:name w:val="xl24"/>
    <w:basedOn w:val="a2"/>
    <w:uiPriority w:val="99"/>
    <w:rsid w:val="000608B2"/>
    <w:pPr>
      <w:widowControl/>
      <w:pBdr>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ConsNormal">
    <w:name w:val="ConsNormal"/>
    <w:uiPriority w:val="99"/>
    <w:rsid w:val="000608B2"/>
    <w:pPr>
      <w:autoSpaceDE w:val="0"/>
      <w:autoSpaceDN w:val="0"/>
      <w:adjustRightInd w:val="0"/>
      <w:ind w:right="19772" w:firstLine="720"/>
    </w:pPr>
    <w:rPr>
      <w:rFonts w:ascii="Arial" w:eastAsia="Times New Roman" w:hAnsi="Arial" w:cs="Arial"/>
      <w:sz w:val="20"/>
      <w:szCs w:val="20"/>
      <w:lang w:bidi="ar-SA"/>
    </w:rPr>
  </w:style>
  <w:style w:type="paragraph" w:styleId="afff8">
    <w:name w:val="footnote text"/>
    <w:aliases w:val="Table_Footnote_last Знак,Table_Footnote_last Знак Знак,Table_Footnote_last"/>
    <w:basedOn w:val="a2"/>
    <w:link w:val="afff9"/>
    <w:rsid w:val="000608B2"/>
    <w:pPr>
      <w:widowControl/>
    </w:pPr>
    <w:rPr>
      <w:rFonts w:ascii="Times New Roman" w:eastAsia="Times New Roman" w:hAnsi="Times New Roman" w:cs="Times New Roman"/>
      <w:color w:val="auto"/>
      <w:sz w:val="20"/>
      <w:szCs w:val="20"/>
      <w:lang w:bidi="ar-SA"/>
    </w:rPr>
  </w:style>
  <w:style w:type="character" w:customStyle="1" w:styleId="afff9">
    <w:name w:val="Текст сноски Знак"/>
    <w:aliases w:val="Table_Footnote_last Знак Знак1,Table_Footnote_last Знак Знак Знак,Table_Footnote_last Знак1"/>
    <w:basedOn w:val="a3"/>
    <w:link w:val="afff8"/>
    <w:rsid w:val="000608B2"/>
    <w:rPr>
      <w:rFonts w:ascii="Times New Roman" w:eastAsia="Times New Roman" w:hAnsi="Times New Roman" w:cs="Times New Roman"/>
      <w:sz w:val="20"/>
      <w:szCs w:val="20"/>
      <w:lang w:bidi="ar-SA"/>
    </w:rPr>
  </w:style>
  <w:style w:type="paragraph" w:customStyle="1" w:styleId="18">
    <w:name w:val="Обычный1"/>
    <w:uiPriority w:val="99"/>
    <w:rsid w:val="000608B2"/>
    <w:pPr>
      <w:widowControl/>
    </w:pPr>
    <w:rPr>
      <w:rFonts w:ascii="Times New Roman" w:eastAsia="Times New Roman" w:hAnsi="Times New Roman" w:cs="Times New Roman"/>
      <w:sz w:val="22"/>
      <w:lang w:bidi="ar-SA"/>
    </w:rPr>
  </w:style>
  <w:style w:type="paragraph" w:styleId="afffa">
    <w:name w:val="Plain Text"/>
    <w:basedOn w:val="a2"/>
    <w:link w:val="afffb"/>
    <w:uiPriority w:val="99"/>
    <w:rsid w:val="000608B2"/>
    <w:pPr>
      <w:widowControl/>
    </w:pPr>
    <w:rPr>
      <w:rFonts w:ascii="Courier New" w:eastAsia="Times New Roman" w:hAnsi="Courier New" w:cs="Times New Roman"/>
      <w:color w:val="auto"/>
      <w:sz w:val="20"/>
      <w:szCs w:val="20"/>
      <w:lang w:bidi="ar-SA"/>
    </w:rPr>
  </w:style>
  <w:style w:type="character" w:customStyle="1" w:styleId="afffb">
    <w:name w:val="Текст Знак"/>
    <w:basedOn w:val="a3"/>
    <w:link w:val="afffa"/>
    <w:uiPriority w:val="99"/>
    <w:rsid w:val="000608B2"/>
    <w:rPr>
      <w:rFonts w:ascii="Courier New" w:eastAsia="Times New Roman" w:hAnsi="Courier New" w:cs="Times New Roman"/>
      <w:sz w:val="20"/>
      <w:szCs w:val="20"/>
      <w:lang w:bidi="ar-SA"/>
    </w:rPr>
  </w:style>
  <w:style w:type="character" w:customStyle="1" w:styleId="19">
    <w:name w:val="Знак Знак1"/>
    <w:rsid w:val="000608B2"/>
    <w:rPr>
      <w:sz w:val="24"/>
      <w:szCs w:val="24"/>
    </w:rPr>
  </w:style>
  <w:style w:type="character" w:styleId="afffc">
    <w:name w:val="Emphasis"/>
    <w:uiPriority w:val="20"/>
    <w:qFormat/>
    <w:rsid w:val="000608B2"/>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0608B2"/>
    <w:rPr>
      <w:b/>
      <w:bCs/>
      <w:sz w:val="24"/>
      <w:szCs w:val="24"/>
      <w:lang w:val="ru-RU" w:eastAsia="ru-RU" w:bidi="ar-SA"/>
    </w:rPr>
  </w:style>
  <w:style w:type="paragraph" w:styleId="afffd">
    <w:name w:val="Document Map"/>
    <w:basedOn w:val="a2"/>
    <w:link w:val="afffe"/>
    <w:uiPriority w:val="99"/>
    <w:semiHidden/>
    <w:rsid w:val="000608B2"/>
    <w:pPr>
      <w:widowControl/>
      <w:shd w:val="clear" w:color="auto" w:fill="000080"/>
    </w:pPr>
    <w:rPr>
      <w:rFonts w:ascii="Tahoma" w:eastAsia="Times New Roman" w:hAnsi="Tahoma" w:cs="Times New Roman"/>
      <w:color w:val="auto"/>
      <w:lang w:bidi="ar-SA"/>
    </w:rPr>
  </w:style>
  <w:style w:type="character" w:customStyle="1" w:styleId="afffe">
    <w:name w:val="Схема документа Знак"/>
    <w:basedOn w:val="a3"/>
    <w:link w:val="afffd"/>
    <w:uiPriority w:val="99"/>
    <w:semiHidden/>
    <w:rsid w:val="000608B2"/>
    <w:rPr>
      <w:rFonts w:ascii="Tahoma" w:eastAsia="Times New Roman" w:hAnsi="Tahoma" w:cs="Times New Roman"/>
      <w:shd w:val="clear" w:color="auto" w:fill="000080"/>
      <w:lang w:bidi="ar-SA"/>
    </w:rPr>
  </w:style>
  <w:style w:type="paragraph" w:customStyle="1" w:styleId="311">
    <w:name w:val="Основной текст с отступом 31"/>
    <w:basedOn w:val="a2"/>
    <w:uiPriority w:val="99"/>
    <w:rsid w:val="000608B2"/>
    <w:pPr>
      <w:widowControl/>
      <w:tabs>
        <w:tab w:val="left" w:pos="8789"/>
      </w:tabs>
      <w:overflowPunct w:val="0"/>
      <w:autoSpaceDE w:val="0"/>
      <w:autoSpaceDN w:val="0"/>
      <w:adjustRightInd w:val="0"/>
      <w:ind w:firstLine="737"/>
      <w:jc w:val="both"/>
      <w:textAlignment w:val="baseline"/>
    </w:pPr>
    <w:rPr>
      <w:rFonts w:ascii="Times New Roman" w:eastAsia="Times New Roman" w:hAnsi="Times New Roman" w:cs="Times New Roman"/>
      <w:color w:val="auto"/>
      <w:sz w:val="28"/>
      <w:szCs w:val="20"/>
      <w:lang w:bidi="ar-SA"/>
    </w:rPr>
  </w:style>
  <w:style w:type="character" w:customStyle="1" w:styleId="38">
    <w:name w:val="Знак Знак Знак3"/>
    <w:rsid w:val="000608B2"/>
    <w:rPr>
      <w:rFonts w:ascii="Arial" w:hAnsi="Arial" w:cs="Arial"/>
      <w:b/>
      <w:bCs/>
      <w:sz w:val="26"/>
      <w:szCs w:val="26"/>
      <w:lang w:val="ru-RU" w:eastAsia="ru-RU" w:bidi="ar-SA"/>
    </w:rPr>
  </w:style>
  <w:style w:type="character" w:customStyle="1" w:styleId="grame">
    <w:name w:val="grame"/>
    <w:basedOn w:val="a3"/>
    <w:rsid w:val="000608B2"/>
  </w:style>
  <w:style w:type="paragraph" w:customStyle="1" w:styleId="101">
    <w:name w:val="Титул 10"/>
    <w:basedOn w:val="100"/>
    <w:rsid w:val="000608B2"/>
    <w:pPr>
      <w:jc w:val="right"/>
    </w:pPr>
  </w:style>
  <w:style w:type="paragraph" w:customStyle="1" w:styleId="211">
    <w:name w:val="Основной текст с отступом 21"/>
    <w:basedOn w:val="a2"/>
    <w:rsid w:val="000608B2"/>
    <w:pPr>
      <w:widowControl/>
      <w:suppressAutoHyphens/>
      <w:spacing w:after="120" w:line="480" w:lineRule="auto"/>
      <w:ind w:left="283"/>
    </w:pPr>
    <w:rPr>
      <w:rFonts w:ascii="Times New Roman" w:eastAsia="Times New Roman" w:hAnsi="Times New Roman" w:cs="Calibri"/>
      <w:color w:val="auto"/>
      <w:lang w:eastAsia="ar-SA" w:bidi="ar-SA"/>
    </w:rPr>
  </w:style>
  <w:style w:type="paragraph" w:customStyle="1" w:styleId="affff">
    <w:name w:val="Знак Знак Знак Знак Знак Знак Знак Знак Знак Знак Знак Знак Знак"/>
    <w:basedOn w:val="a2"/>
    <w:rsid w:val="000608B2"/>
    <w:pPr>
      <w:widowControl/>
    </w:pPr>
    <w:rPr>
      <w:rFonts w:ascii="Verdana" w:eastAsia="Times New Roman" w:hAnsi="Verdana" w:cs="Verdana"/>
      <w:color w:val="auto"/>
      <w:sz w:val="20"/>
      <w:szCs w:val="20"/>
      <w:lang w:val="en-US" w:eastAsia="en-US" w:bidi="ar-SA"/>
    </w:rPr>
  </w:style>
  <w:style w:type="character" w:customStyle="1" w:styleId="apple-style-span">
    <w:name w:val="apple-style-span"/>
    <w:basedOn w:val="a3"/>
    <w:rsid w:val="000608B2"/>
  </w:style>
  <w:style w:type="paragraph" w:customStyle="1" w:styleId="149">
    <w:name w:val="Текст 14(курсив)"/>
    <w:basedOn w:val="140"/>
    <w:link w:val="14a"/>
    <w:rsid w:val="000608B2"/>
    <w:pPr>
      <w:tabs>
        <w:tab w:val="left" w:pos="0"/>
      </w:tabs>
      <w:ind w:firstLine="709"/>
    </w:pPr>
    <w:rPr>
      <w:i/>
      <w:sz w:val="28"/>
    </w:rPr>
  </w:style>
  <w:style w:type="character" w:customStyle="1" w:styleId="14a">
    <w:name w:val="Текст 14(курсив) Знак"/>
    <w:link w:val="149"/>
    <w:rsid w:val="000608B2"/>
    <w:rPr>
      <w:rFonts w:ascii="Times New Roman" w:eastAsia="Times New Roman" w:hAnsi="Times New Roman" w:cs="Times New Roman"/>
      <w:i/>
      <w:sz w:val="28"/>
      <w:szCs w:val="28"/>
      <w:lang w:bidi="ar-SA"/>
    </w:rPr>
  </w:style>
  <w:style w:type="paragraph" w:customStyle="1" w:styleId="180">
    <w:name w:val="Титул 18"/>
    <w:basedOn w:val="101"/>
    <w:rsid w:val="000608B2"/>
    <w:rPr>
      <w:sz w:val="36"/>
    </w:rPr>
  </w:style>
  <w:style w:type="paragraph" w:customStyle="1" w:styleId="220">
    <w:name w:val="Титул 22"/>
    <w:basedOn w:val="180"/>
    <w:rsid w:val="000608B2"/>
    <w:pPr>
      <w:ind w:left="708"/>
      <w:jc w:val="center"/>
    </w:pPr>
    <w:rPr>
      <w:b/>
      <w:sz w:val="44"/>
    </w:rPr>
  </w:style>
  <w:style w:type="character" w:styleId="affff0">
    <w:name w:val="footnote reference"/>
    <w:rsid w:val="000608B2"/>
    <w:rPr>
      <w:vertAlign w:val="superscript"/>
    </w:rPr>
  </w:style>
  <w:style w:type="paragraph" w:customStyle="1" w:styleId="cat1">
    <w:name w:val="cat1"/>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styleId="z-">
    <w:name w:val="HTML Top of Form"/>
    <w:basedOn w:val="a2"/>
    <w:next w:val="a2"/>
    <w:link w:val="z-0"/>
    <w:hidden/>
    <w:uiPriority w:val="99"/>
    <w:unhideWhenUsed/>
    <w:rsid w:val="000608B2"/>
    <w:pPr>
      <w:widowControl/>
      <w:pBdr>
        <w:bottom w:val="single" w:sz="6" w:space="1" w:color="auto"/>
      </w:pBdr>
      <w:jc w:val="center"/>
    </w:pPr>
    <w:rPr>
      <w:rFonts w:ascii="Arial" w:eastAsia="Times New Roman" w:hAnsi="Arial" w:cs="Times New Roman"/>
      <w:vanish/>
      <w:color w:val="auto"/>
      <w:sz w:val="16"/>
      <w:szCs w:val="16"/>
      <w:lang w:bidi="ar-SA"/>
    </w:rPr>
  </w:style>
  <w:style w:type="character" w:customStyle="1" w:styleId="z-0">
    <w:name w:val="z-Начало формы Знак"/>
    <w:basedOn w:val="a3"/>
    <w:link w:val="z-"/>
    <w:uiPriority w:val="99"/>
    <w:rsid w:val="000608B2"/>
    <w:rPr>
      <w:rFonts w:ascii="Arial" w:eastAsia="Times New Roman" w:hAnsi="Arial" w:cs="Times New Roman"/>
      <w:vanish/>
      <w:sz w:val="16"/>
      <w:szCs w:val="16"/>
      <w:lang w:bidi="ar-SA"/>
    </w:rPr>
  </w:style>
  <w:style w:type="paragraph" w:styleId="z-1">
    <w:name w:val="HTML Bottom of Form"/>
    <w:basedOn w:val="a2"/>
    <w:next w:val="a2"/>
    <w:link w:val="z-2"/>
    <w:hidden/>
    <w:uiPriority w:val="99"/>
    <w:unhideWhenUsed/>
    <w:rsid w:val="000608B2"/>
    <w:pPr>
      <w:widowControl/>
      <w:pBdr>
        <w:top w:val="single" w:sz="6" w:space="1" w:color="auto"/>
      </w:pBdr>
      <w:jc w:val="center"/>
    </w:pPr>
    <w:rPr>
      <w:rFonts w:ascii="Arial" w:eastAsia="Times New Roman" w:hAnsi="Arial" w:cs="Times New Roman"/>
      <w:vanish/>
      <w:color w:val="auto"/>
      <w:sz w:val="16"/>
      <w:szCs w:val="16"/>
      <w:lang w:bidi="ar-SA"/>
    </w:rPr>
  </w:style>
  <w:style w:type="character" w:customStyle="1" w:styleId="z-2">
    <w:name w:val="z-Конец формы Знак"/>
    <w:basedOn w:val="a3"/>
    <w:link w:val="z-1"/>
    <w:uiPriority w:val="99"/>
    <w:rsid w:val="000608B2"/>
    <w:rPr>
      <w:rFonts w:ascii="Arial" w:eastAsia="Times New Roman" w:hAnsi="Arial" w:cs="Times New Roman"/>
      <w:vanish/>
      <w:sz w:val="16"/>
      <w:szCs w:val="16"/>
      <w:lang w:bidi="ar-SA"/>
    </w:rPr>
  </w:style>
  <w:style w:type="paragraph" w:styleId="HTML1">
    <w:name w:val="HTML Address"/>
    <w:basedOn w:val="a2"/>
    <w:link w:val="HTML2"/>
    <w:uiPriority w:val="99"/>
    <w:unhideWhenUsed/>
    <w:rsid w:val="000608B2"/>
    <w:pPr>
      <w:widowControl/>
    </w:pPr>
    <w:rPr>
      <w:rFonts w:ascii="Times New Roman" w:eastAsia="Times New Roman" w:hAnsi="Times New Roman" w:cs="Times New Roman"/>
      <w:i/>
      <w:iCs/>
      <w:color w:val="auto"/>
      <w:lang w:bidi="ar-SA"/>
    </w:rPr>
  </w:style>
  <w:style w:type="character" w:customStyle="1" w:styleId="HTML2">
    <w:name w:val="Адрес HTML Знак"/>
    <w:basedOn w:val="a3"/>
    <w:link w:val="HTML1"/>
    <w:uiPriority w:val="99"/>
    <w:rsid w:val="000608B2"/>
    <w:rPr>
      <w:rFonts w:ascii="Times New Roman" w:eastAsia="Times New Roman" w:hAnsi="Times New Roman" w:cs="Times New Roman"/>
      <w:i/>
      <w:iCs/>
      <w:lang w:bidi="ar-SA"/>
    </w:rPr>
  </w:style>
  <w:style w:type="paragraph" w:customStyle="1" w:styleId="ssylvtab1">
    <w:name w:val="ssylvtab1"/>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syl2">
    <w:name w:val="ssyl2"/>
    <w:basedOn w:val="a3"/>
    <w:rsid w:val="000608B2"/>
  </w:style>
  <w:style w:type="character" w:customStyle="1" w:styleId="text1">
    <w:name w:val="text1"/>
    <w:basedOn w:val="a3"/>
    <w:rsid w:val="000608B2"/>
  </w:style>
  <w:style w:type="character" w:customStyle="1" w:styleId="text3">
    <w:name w:val="text3"/>
    <w:basedOn w:val="a3"/>
    <w:rsid w:val="000608B2"/>
  </w:style>
  <w:style w:type="character" w:customStyle="1" w:styleId="1a">
    <w:name w:val="заголовокпогода1"/>
    <w:basedOn w:val="a3"/>
    <w:rsid w:val="000608B2"/>
  </w:style>
  <w:style w:type="paragraph" w:customStyle="1" w:styleId="small">
    <w:name w:val="small"/>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4b">
    <w:name w:val="Текст 14(основной) Знак Знак Знак"/>
    <w:rsid w:val="000608B2"/>
    <w:rPr>
      <w:sz w:val="28"/>
      <w:szCs w:val="24"/>
    </w:rPr>
  </w:style>
  <w:style w:type="paragraph" w:customStyle="1" w:styleId="xl30">
    <w:name w:val="xl30"/>
    <w:basedOn w:val="a2"/>
    <w:uiPriority w:val="99"/>
    <w:rsid w:val="000608B2"/>
    <w:pPr>
      <w:widowControl/>
      <w:pBdr>
        <w:bottom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character" w:styleId="HTML3">
    <w:name w:val="HTML Definition"/>
    <w:basedOn w:val="a3"/>
    <w:rsid w:val="000608B2"/>
    <w:rPr>
      <w:i/>
      <w:iCs/>
    </w:rPr>
  </w:style>
  <w:style w:type="character" w:customStyle="1" w:styleId="affff1">
    <w:name w:val="Символ сноски"/>
    <w:basedOn w:val="a3"/>
    <w:rsid w:val="000608B2"/>
    <w:rPr>
      <w:vertAlign w:val="superscript"/>
    </w:rPr>
  </w:style>
  <w:style w:type="character" w:customStyle="1" w:styleId="2f4">
    <w:name w:val="Знак Знак2"/>
    <w:basedOn w:val="a3"/>
    <w:locked/>
    <w:rsid w:val="000608B2"/>
    <w:rPr>
      <w:sz w:val="24"/>
      <w:szCs w:val="24"/>
      <w:lang w:val="ru-RU" w:eastAsia="ru-RU" w:bidi="ar-SA"/>
    </w:rPr>
  </w:style>
  <w:style w:type="character" w:customStyle="1" w:styleId="affff2">
    <w:name w:val="Знак"/>
    <w:basedOn w:val="a3"/>
    <w:rsid w:val="000608B2"/>
    <w:rPr>
      <w:sz w:val="24"/>
      <w:szCs w:val="24"/>
      <w:lang w:val="ru-RU" w:eastAsia="ru-RU" w:bidi="ar-SA"/>
    </w:rPr>
  </w:style>
  <w:style w:type="character" w:customStyle="1" w:styleId="110">
    <w:name w:val="Знак Знак11"/>
    <w:basedOn w:val="a3"/>
    <w:locked/>
    <w:rsid w:val="000608B2"/>
    <w:rPr>
      <w:sz w:val="24"/>
      <w:szCs w:val="24"/>
      <w:lang w:val="ru-RU" w:eastAsia="ru-RU" w:bidi="ar-SA"/>
    </w:rPr>
  </w:style>
  <w:style w:type="paragraph" w:customStyle="1" w:styleId="affff3">
    <w:name w:val="Знак Знак Знак Знак Знак Знак Знак Знак Знак Знак"/>
    <w:basedOn w:val="a2"/>
    <w:rsid w:val="000608B2"/>
    <w:pPr>
      <w:widowControl/>
    </w:pPr>
    <w:rPr>
      <w:rFonts w:ascii="Verdana" w:eastAsia="Times New Roman" w:hAnsi="Verdana" w:cs="Verdana"/>
      <w:color w:val="auto"/>
      <w:sz w:val="20"/>
      <w:szCs w:val="20"/>
      <w:lang w:val="en-US" w:eastAsia="en-US" w:bidi="ar-SA"/>
    </w:rPr>
  </w:style>
  <w:style w:type="character" w:customStyle="1" w:styleId="240">
    <w:name w:val="Знак Знак24"/>
    <w:basedOn w:val="a3"/>
    <w:rsid w:val="000608B2"/>
    <w:rPr>
      <w:b/>
      <w:bCs/>
      <w:sz w:val="24"/>
      <w:szCs w:val="24"/>
    </w:rPr>
  </w:style>
  <w:style w:type="character" w:customStyle="1" w:styleId="230">
    <w:name w:val="Знак Знак23"/>
    <w:basedOn w:val="a3"/>
    <w:rsid w:val="000608B2"/>
    <w:rPr>
      <w:i/>
      <w:iCs/>
      <w:sz w:val="24"/>
      <w:szCs w:val="24"/>
    </w:rPr>
  </w:style>
  <w:style w:type="character" w:customStyle="1" w:styleId="221">
    <w:name w:val="Знак Знак22"/>
    <w:basedOn w:val="a3"/>
    <w:rsid w:val="000608B2"/>
    <w:rPr>
      <w:sz w:val="24"/>
      <w:szCs w:val="24"/>
      <w:u w:val="single"/>
    </w:rPr>
  </w:style>
  <w:style w:type="character" w:customStyle="1" w:styleId="212">
    <w:name w:val="Знак Знак21"/>
    <w:basedOn w:val="a3"/>
    <w:rsid w:val="000608B2"/>
    <w:rPr>
      <w:bCs/>
      <w:i/>
      <w:iCs/>
      <w:sz w:val="24"/>
      <w:szCs w:val="24"/>
    </w:rPr>
  </w:style>
  <w:style w:type="character" w:customStyle="1" w:styleId="200">
    <w:name w:val="Знак Знак20"/>
    <w:basedOn w:val="a3"/>
    <w:rsid w:val="000608B2"/>
    <w:rPr>
      <w:b/>
      <w:bCs/>
      <w:i/>
      <w:iCs/>
      <w:sz w:val="24"/>
      <w:szCs w:val="24"/>
    </w:rPr>
  </w:style>
  <w:style w:type="paragraph" w:customStyle="1" w:styleId="123">
    <w:name w:val="стиль12"/>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39">
    <w:name w:val="стиль3"/>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ricecaption">
    <w:name w:val="price_caption"/>
    <w:basedOn w:val="a3"/>
    <w:rsid w:val="000608B2"/>
  </w:style>
  <w:style w:type="character" w:customStyle="1" w:styleId="priceprice">
    <w:name w:val="price_price"/>
    <w:basedOn w:val="a3"/>
    <w:rsid w:val="000608B2"/>
  </w:style>
  <w:style w:type="character" w:customStyle="1" w:styleId="editsection">
    <w:name w:val="editsection"/>
    <w:basedOn w:val="a3"/>
    <w:rsid w:val="000608B2"/>
  </w:style>
  <w:style w:type="character" w:customStyle="1" w:styleId="plainlinks">
    <w:name w:val="plainlinks"/>
    <w:basedOn w:val="a3"/>
    <w:rsid w:val="000608B2"/>
  </w:style>
  <w:style w:type="character" w:customStyle="1" w:styleId="fn">
    <w:name w:val="fn"/>
    <w:basedOn w:val="a3"/>
    <w:rsid w:val="000608B2"/>
  </w:style>
  <w:style w:type="character" w:customStyle="1" w:styleId="plainlinksneverexpand">
    <w:name w:val="plainlinksneverexpand"/>
    <w:basedOn w:val="a3"/>
    <w:rsid w:val="000608B2"/>
  </w:style>
  <w:style w:type="character" w:customStyle="1" w:styleId="geo-geo-dms">
    <w:name w:val="geo-geo-dms"/>
    <w:basedOn w:val="a3"/>
    <w:rsid w:val="000608B2"/>
  </w:style>
  <w:style w:type="character" w:customStyle="1" w:styleId="geo-dms">
    <w:name w:val="geo-dms"/>
    <w:basedOn w:val="a3"/>
    <w:rsid w:val="000608B2"/>
  </w:style>
  <w:style w:type="character" w:customStyle="1" w:styleId="geo-lat">
    <w:name w:val="geo-lat"/>
    <w:basedOn w:val="a3"/>
    <w:rsid w:val="000608B2"/>
  </w:style>
  <w:style w:type="character" w:customStyle="1" w:styleId="geo-lon">
    <w:name w:val="geo-lon"/>
    <w:basedOn w:val="a3"/>
    <w:rsid w:val="000608B2"/>
  </w:style>
  <w:style w:type="character" w:customStyle="1" w:styleId="coordinates">
    <w:name w:val="coordinates"/>
    <w:basedOn w:val="a3"/>
    <w:rsid w:val="000608B2"/>
  </w:style>
  <w:style w:type="character" w:customStyle="1" w:styleId="toctoggle">
    <w:name w:val="toctoggle"/>
    <w:basedOn w:val="a3"/>
    <w:rsid w:val="000608B2"/>
  </w:style>
  <w:style w:type="character" w:customStyle="1" w:styleId="tocnumber">
    <w:name w:val="tocnumber"/>
    <w:basedOn w:val="a3"/>
    <w:rsid w:val="000608B2"/>
  </w:style>
  <w:style w:type="character" w:customStyle="1" w:styleId="toctext">
    <w:name w:val="toctext"/>
    <w:basedOn w:val="a3"/>
    <w:rsid w:val="000608B2"/>
  </w:style>
  <w:style w:type="character" w:customStyle="1" w:styleId="mw-headline">
    <w:name w:val="mw-headline"/>
    <w:basedOn w:val="a3"/>
    <w:rsid w:val="000608B2"/>
  </w:style>
  <w:style w:type="paragraph" w:customStyle="1" w:styleId="collapse-refs-p">
    <w:name w:val="collapse-refs-p"/>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rice">
    <w:name w:val="price"/>
    <w:basedOn w:val="a3"/>
    <w:rsid w:val="000608B2"/>
  </w:style>
  <w:style w:type="character" w:customStyle="1" w:styleId="1b">
    <w:name w:val="Название1"/>
    <w:basedOn w:val="a3"/>
    <w:rsid w:val="000608B2"/>
  </w:style>
  <w:style w:type="paragraph" w:customStyle="1" w:styleId="title1">
    <w:name w:val="title1"/>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linkmore">
    <w:name w:val="link_more"/>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c">
    <w:name w:val="Дата1"/>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te">
    <w:name w:val="note"/>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object">
    <w:name w:val="object"/>
    <w:basedOn w:val="a3"/>
    <w:rsid w:val="000608B2"/>
  </w:style>
  <w:style w:type="character" w:customStyle="1" w:styleId="locality">
    <w:name w:val="locality"/>
    <w:basedOn w:val="a3"/>
    <w:rsid w:val="000608B2"/>
  </w:style>
  <w:style w:type="character" w:customStyle="1" w:styleId="street-address">
    <w:name w:val="street-address"/>
    <w:basedOn w:val="a3"/>
    <w:rsid w:val="000608B2"/>
  </w:style>
  <w:style w:type="character" w:customStyle="1" w:styleId="tel">
    <w:name w:val="tel"/>
    <w:basedOn w:val="a3"/>
    <w:rsid w:val="000608B2"/>
  </w:style>
  <w:style w:type="character" w:customStyle="1" w:styleId="sharelistitemcounter">
    <w:name w:val="share_list_item_counter"/>
    <w:basedOn w:val="a3"/>
    <w:rsid w:val="000608B2"/>
  </w:style>
  <w:style w:type="character" w:customStyle="1" w:styleId="description">
    <w:name w:val="description"/>
    <w:basedOn w:val="a3"/>
    <w:rsid w:val="000608B2"/>
  </w:style>
  <w:style w:type="character" w:customStyle="1" w:styleId="photos">
    <w:name w:val="photos"/>
    <w:basedOn w:val="a3"/>
    <w:rsid w:val="000608B2"/>
  </w:style>
  <w:style w:type="character" w:customStyle="1" w:styleId="rooms">
    <w:name w:val="rooms"/>
    <w:basedOn w:val="a3"/>
    <w:rsid w:val="000608B2"/>
  </w:style>
  <w:style w:type="character" w:customStyle="1" w:styleId="reviews">
    <w:name w:val="reviews"/>
    <w:basedOn w:val="a3"/>
    <w:rsid w:val="000608B2"/>
  </w:style>
  <w:style w:type="character" w:customStyle="1" w:styleId="map">
    <w:name w:val="map"/>
    <w:basedOn w:val="a3"/>
    <w:rsid w:val="000608B2"/>
  </w:style>
  <w:style w:type="character" w:customStyle="1" w:styleId="right">
    <w:name w:val="right"/>
    <w:basedOn w:val="a3"/>
    <w:rsid w:val="000608B2"/>
  </w:style>
  <w:style w:type="character" w:customStyle="1" w:styleId="expandrating">
    <w:name w:val="expand_rating"/>
    <w:basedOn w:val="a3"/>
    <w:rsid w:val="000608B2"/>
  </w:style>
  <w:style w:type="character" w:customStyle="1" w:styleId="downarrow">
    <w:name w:val="down_arrow"/>
    <w:basedOn w:val="a3"/>
    <w:rsid w:val="000608B2"/>
  </w:style>
  <w:style w:type="character" w:customStyle="1" w:styleId="expanddetail">
    <w:name w:val="expand_detail"/>
    <w:basedOn w:val="a3"/>
    <w:rsid w:val="000608B2"/>
  </w:style>
  <w:style w:type="character" w:customStyle="1" w:styleId="day1">
    <w:name w:val="day1"/>
    <w:basedOn w:val="a3"/>
    <w:rsid w:val="000608B2"/>
  </w:style>
  <w:style w:type="character" w:customStyle="1" w:styleId="day2">
    <w:name w:val="day2"/>
    <w:basedOn w:val="a3"/>
    <w:rsid w:val="000608B2"/>
  </w:style>
  <w:style w:type="paragraph" w:customStyle="1" w:styleId="64">
    <w:name w:val="стиль6"/>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f5">
    <w:name w:val="стиль2"/>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72">
    <w:name w:val="стиль7"/>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ews-date-time">
    <w:name w:val="news-date-time"/>
    <w:basedOn w:val="a3"/>
    <w:rsid w:val="000608B2"/>
  </w:style>
  <w:style w:type="character" w:customStyle="1" w:styleId="130">
    <w:name w:val="Знак Знак13"/>
    <w:basedOn w:val="a3"/>
    <w:locked/>
    <w:rsid w:val="000608B2"/>
    <w:rPr>
      <w:lang w:val="ru-RU" w:eastAsia="ru-RU" w:bidi="ar-SA"/>
    </w:rPr>
  </w:style>
  <w:style w:type="paragraph" w:customStyle="1" w:styleId="Default">
    <w:name w:val="Default"/>
    <w:rsid w:val="000608B2"/>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Style2">
    <w:name w:val="Style2"/>
    <w:basedOn w:val="a2"/>
    <w:uiPriority w:val="99"/>
    <w:rsid w:val="000608B2"/>
    <w:pPr>
      <w:autoSpaceDE w:val="0"/>
      <w:autoSpaceDN w:val="0"/>
      <w:adjustRightInd w:val="0"/>
      <w:spacing w:line="235" w:lineRule="exact"/>
      <w:jc w:val="right"/>
    </w:pPr>
    <w:rPr>
      <w:rFonts w:ascii="MS Reference Sans Serif" w:eastAsia="Times New Roman" w:hAnsi="MS Reference Sans Serif" w:cs="Times New Roman"/>
      <w:color w:val="auto"/>
      <w:lang w:bidi="ar-SA"/>
    </w:rPr>
  </w:style>
  <w:style w:type="paragraph" w:customStyle="1" w:styleId="Style3">
    <w:name w:val="Style3"/>
    <w:basedOn w:val="a2"/>
    <w:uiPriority w:val="99"/>
    <w:rsid w:val="000608B2"/>
    <w:pPr>
      <w:autoSpaceDE w:val="0"/>
      <w:autoSpaceDN w:val="0"/>
      <w:adjustRightInd w:val="0"/>
    </w:pPr>
    <w:rPr>
      <w:rFonts w:ascii="MS Reference Sans Serif" w:eastAsia="Times New Roman" w:hAnsi="MS Reference Sans Serif" w:cs="Times New Roman"/>
      <w:color w:val="auto"/>
      <w:lang w:bidi="ar-SA"/>
    </w:rPr>
  </w:style>
  <w:style w:type="paragraph" w:customStyle="1" w:styleId="Style4">
    <w:name w:val="Style4"/>
    <w:basedOn w:val="a2"/>
    <w:uiPriority w:val="99"/>
    <w:rsid w:val="000608B2"/>
    <w:pPr>
      <w:autoSpaceDE w:val="0"/>
      <w:autoSpaceDN w:val="0"/>
      <w:adjustRightInd w:val="0"/>
    </w:pPr>
    <w:rPr>
      <w:rFonts w:ascii="MS Reference Sans Serif" w:eastAsia="Times New Roman" w:hAnsi="MS Reference Sans Serif" w:cs="Times New Roman"/>
      <w:color w:val="auto"/>
      <w:lang w:bidi="ar-SA"/>
    </w:rPr>
  </w:style>
  <w:style w:type="paragraph" w:customStyle="1" w:styleId="Style6">
    <w:name w:val="Style6"/>
    <w:basedOn w:val="a2"/>
    <w:uiPriority w:val="99"/>
    <w:rsid w:val="000608B2"/>
    <w:pPr>
      <w:autoSpaceDE w:val="0"/>
      <w:autoSpaceDN w:val="0"/>
      <w:adjustRightInd w:val="0"/>
      <w:spacing w:line="216" w:lineRule="exact"/>
    </w:pPr>
    <w:rPr>
      <w:rFonts w:ascii="MS Reference Sans Serif" w:eastAsia="Times New Roman" w:hAnsi="MS Reference Sans Serif" w:cs="Times New Roman"/>
      <w:color w:val="auto"/>
      <w:lang w:bidi="ar-SA"/>
    </w:rPr>
  </w:style>
  <w:style w:type="paragraph" w:customStyle="1" w:styleId="Style9">
    <w:name w:val="Style9"/>
    <w:basedOn w:val="a2"/>
    <w:uiPriority w:val="99"/>
    <w:rsid w:val="000608B2"/>
    <w:pPr>
      <w:autoSpaceDE w:val="0"/>
      <w:autoSpaceDN w:val="0"/>
      <w:adjustRightInd w:val="0"/>
    </w:pPr>
    <w:rPr>
      <w:rFonts w:ascii="MS Reference Sans Serif" w:eastAsia="Times New Roman" w:hAnsi="MS Reference Sans Serif" w:cs="Times New Roman"/>
      <w:color w:val="auto"/>
      <w:lang w:bidi="ar-SA"/>
    </w:rPr>
  </w:style>
  <w:style w:type="paragraph" w:customStyle="1" w:styleId="Style10">
    <w:name w:val="Style10"/>
    <w:basedOn w:val="a2"/>
    <w:uiPriority w:val="99"/>
    <w:rsid w:val="000608B2"/>
    <w:pPr>
      <w:autoSpaceDE w:val="0"/>
      <w:autoSpaceDN w:val="0"/>
      <w:adjustRightInd w:val="0"/>
      <w:spacing w:line="216" w:lineRule="exact"/>
      <w:ind w:firstLine="250"/>
    </w:pPr>
    <w:rPr>
      <w:rFonts w:ascii="MS Reference Sans Serif" w:eastAsia="Times New Roman" w:hAnsi="MS Reference Sans Serif" w:cs="Times New Roman"/>
      <w:color w:val="auto"/>
      <w:lang w:bidi="ar-SA"/>
    </w:rPr>
  </w:style>
  <w:style w:type="paragraph" w:customStyle="1" w:styleId="Style11">
    <w:name w:val="Style11"/>
    <w:basedOn w:val="a2"/>
    <w:uiPriority w:val="99"/>
    <w:rsid w:val="000608B2"/>
    <w:pPr>
      <w:autoSpaceDE w:val="0"/>
      <w:autoSpaceDN w:val="0"/>
      <w:adjustRightInd w:val="0"/>
      <w:spacing w:line="326" w:lineRule="exact"/>
      <w:jc w:val="right"/>
    </w:pPr>
    <w:rPr>
      <w:rFonts w:ascii="MS Reference Sans Serif" w:eastAsia="Times New Roman" w:hAnsi="MS Reference Sans Serif" w:cs="Times New Roman"/>
      <w:color w:val="auto"/>
      <w:lang w:bidi="ar-SA"/>
    </w:rPr>
  </w:style>
  <w:style w:type="paragraph" w:customStyle="1" w:styleId="Style12">
    <w:name w:val="Style12"/>
    <w:basedOn w:val="a2"/>
    <w:uiPriority w:val="99"/>
    <w:rsid w:val="000608B2"/>
    <w:pPr>
      <w:autoSpaceDE w:val="0"/>
      <w:autoSpaceDN w:val="0"/>
      <w:adjustRightInd w:val="0"/>
      <w:spacing w:line="264" w:lineRule="exact"/>
      <w:jc w:val="right"/>
    </w:pPr>
    <w:rPr>
      <w:rFonts w:ascii="MS Reference Sans Serif" w:eastAsia="Times New Roman" w:hAnsi="MS Reference Sans Serif" w:cs="Times New Roman"/>
      <w:color w:val="auto"/>
      <w:lang w:bidi="ar-SA"/>
    </w:rPr>
  </w:style>
  <w:style w:type="paragraph" w:customStyle="1" w:styleId="Style13">
    <w:name w:val="Style13"/>
    <w:basedOn w:val="a2"/>
    <w:uiPriority w:val="99"/>
    <w:rsid w:val="000608B2"/>
    <w:pPr>
      <w:autoSpaceDE w:val="0"/>
      <w:autoSpaceDN w:val="0"/>
      <w:adjustRightInd w:val="0"/>
      <w:spacing w:line="247" w:lineRule="exact"/>
    </w:pPr>
    <w:rPr>
      <w:rFonts w:ascii="MS Reference Sans Serif" w:eastAsia="Times New Roman" w:hAnsi="MS Reference Sans Serif" w:cs="Times New Roman"/>
      <w:color w:val="auto"/>
      <w:lang w:bidi="ar-SA"/>
    </w:rPr>
  </w:style>
  <w:style w:type="paragraph" w:customStyle="1" w:styleId="Style16">
    <w:name w:val="Style16"/>
    <w:basedOn w:val="a2"/>
    <w:uiPriority w:val="99"/>
    <w:rsid w:val="000608B2"/>
    <w:pPr>
      <w:autoSpaceDE w:val="0"/>
      <w:autoSpaceDN w:val="0"/>
      <w:adjustRightInd w:val="0"/>
      <w:spacing w:line="1478" w:lineRule="exact"/>
      <w:jc w:val="center"/>
    </w:pPr>
    <w:rPr>
      <w:rFonts w:ascii="MS Reference Sans Serif" w:eastAsia="Times New Roman" w:hAnsi="MS Reference Sans Serif" w:cs="Times New Roman"/>
      <w:color w:val="auto"/>
      <w:lang w:bidi="ar-SA"/>
    </w:rPr>
  </w:style>
  <w:style w:type="paragraph" w:customStyle="1" w:styleId="Style19">
    <w:name w:val="Style19"/>
    <w:basedOn w:val="a2"/>
    <w:uiPriority w:val="99"/>
    <w:rsid w:val="000608B2"/>
    <w:pPr>
      <w:autoSpaceDE w:val="0"/>
      <w:autoSpaceDN w:val="0"/>
      <w:adjustRightInd w:val="0"/>
    </w:pPr>
    <w:rPr>
      <w:rFonts w:ascii="MS Reference Sans Serif" w:eastAsia="Times New Roman" w:hAnsi="MS Reference Sans Serif" w:cs="Times New Roman"/>
      <w:color w:val="auto"/>
      <w:lang w:bidi="ar-SA"/>
    </w:rPr>
  </w:style>
  <w:style w:type="character" w:customStyle="1" w:styleId="FontStyle21">
    <w:name w:val="Font Style21"/>
    <w:basedOn w:val="a3"/>
    <w:uiPriority w:val="99"/>
    <w:rsid w:val="000608B2"/>
    <w:rPr>
      <w:rFonts w:ascii="MS Reference Sans Serif" w:hAnsi="MS Reference Sans Serif" w:cs="MS Reference Sans Serif"/>
      <w:b/>
      <w:bCs/>
      <w:i/>
      <w:iCs/>
      <w:sz w:val="16"/>
      <w:szCs w:val="16"/>
    </w:rPr>
  </w:style>
  <w:style w:type="character" w:customStyle="1" w:styleId="FontStyle23">
    <w:name w:val="Font Style23"/>
    <w:basedOn w:val="a3"/>
    <w:uiPriority w:val="99"/>
    <w:rsid w:val="000608B2"/>
    <w:rPr>
      <w:rFonts w:ascii="MS Reference Sans Serif" w:hAnsi="MS Reference Sans Serif" w:cs="MS Reference Sans Serif"/>
      <w:sz w:val="16"/>
      <w:szCs w:val="16"/>
    </w:rPr>
  </w:style>
  <w:style w:type="character" w:customStyle="1" w:styleId="FontStyle24">
    <w:name w:val="Font Style24"/>
    <w:basedOn w:val="a3"/>
    <w:uiPriority w:val="99"/>
    <w:rsid w:val="000608B2"/>
    <w:rPr>
      <w:rFonts w:ascii="MS Reference Sans Serif" w:hAnsi="MS Reference Sans Serif" w:cs="MS Reference Sans Serif"/>
      <w:b/>
      <w:bCs/>
      <w:sz w:val="14"/>
      <w:szCs w:val="14"/>
    </w:rPr>
  </w:style>
  <w:style w:type="character" w:customStyle="1" w:styleId="FontStyle26">
    <w:name w:val="Font Style26"/>
    <w:basedOn w:val="a3"/>
    <w:uiPriority w:val="99"/>
    <w:rsid w:val="000608B2"/>
    <w:rPr>
      <w:rFonts w:ascii="MS Reference Sans Serif" w:hAnsi="MS Reference Sans Serif" w:cs="MS Reference Sans Serif"/>
      <w:smallCaps/>
      <w:sz w:val="14"/>
      <w:szCs w:val="14"/>
    </w:rPr>
  </w:style>
  <w:style w:type="character" w:customStyle="1" w:styleId="FontStyle27">
    <w:name w:val="Font Style27"/>
    <w:basedOn w:val="a3"/>
    <w:uiPriority w:val="99"/>
    <w:rsid w:val="000608B2"/>
    <w:rPr>
      <w:rFonts w:ascii="MS Reference Sans Serif" w:hAnsi="MS Reference Sans Serif" w:cs="MS Reference Sans Serif"/>
      <w:smallCaps/>
      <w:sz w:val="16"/>
      <w:szCs w:val="16"/>
    </w:rPr>
  </w:style>
  <w:style w:type="character" w:customStyle="1" w:styleId="FontStyle29">
    <w:name w:val="Font Style29"/>
    <w:basedOn w:val="a3"/>
    <w:uiPriority w:val="99"/>
    <w:rsid w:val="000608B2"/>
    <w:rPr>
      <w:rFonts w:ascii="MS Reference Sans Serif" w:hAnsi="MS Reference Sans Serif" w:cs="MS Reference Sans Serif"/>
      <w:b/>
      <w:bCs/>
      <w:w w:val="20"/>
      <w:sz w:val="28"/>
      <w:szCs w:val="28"/>
    </w:rPr>
  </w:style>
  <w:style w:type="character" w:customStyle="1" w:styleId="FontStyle30">
    <w:name w:val="Font Style30"/>
    <w:basedOn w:val="a3"/>
    <w:uiPriority w:val="99"/>
    <w:rsid w:val="000608B2"/>
    <w:rPr>
      <w:rFonts w:ascii="MS Reference Sans Serif" w:hAnsi="MS Reference Sans Serif" w:cs="MS Reference Sans Serif"/>
      <w:b/>
      <w:bCs/>
      <w:i/>
      <w:iCs/>
      <w:spacing w:val="10"/>
      <w:sz w:val="16"/>
      <w:szCs w:val="16"/>
    </w:rPr>
  </w:style>
  <w:style w:type="character" w:customStyle="1" w:styleId="FontStyle31">
    <w:name w:val="Font Style31"/>
    <w:basedOn w:val="a3"/>
    <w:uiPriority w:val="99"/>
    <w:rsid w:val="000608B2"/>
    <w:rPr>
      <w:rFonts w:ascii="MS Reference Sans Serif" w:hAnsi="MS Reference Sans Serif" w:cs="MS Reference Sans Serif"/>
      <w:b/>
      <w:bCs/>
      <w:w w:val="20"/>
      <w:sz w:val="28"/>
      <w:szCs w:val="28"/>
    </w:rPr>
  </w:style>
  <w:style w:type="paragraph" w:customStyle="1" w:styleId="Style1">
    <w:name w:val="Style1"/>
    <w:basedOn w:val="a2"/>
    <w:uiPriority w:val="99"/>
    <w:rsid w:val="000608B2"/>
    <w:pPr>
      <w:autoSpaceDE w:val="0"/>
      <w:autoSpaceDN w:val="0"/>
      <w:adjustRightInd w:val="0"/>
    </w:pPr>
    <w:rPr>
      <w:rFonts w:ascii="MS Reference Sans Serif" w:eastAsia="Times New Roman" w:hAnsi="MS Reference Sans Serif" w:cs="Times New Roman"/>
      <w:color w:val="auto"/>
      <w:lang w:bidi="ar-SA"/>
    </w:rPr>
  </w:style>
  <w:style w:type="character" w:customStyle="1" w:styleId="FontStyle22">
    <w:name w:val="Font Style22"/>
    <w:basedOn w:val="a3"/>
    <w:uiPriority w:val="99"/>
    <w:rsid w:val="000608B2"/>
    <w:rPr>
      <w:rFonts w:ascii="MS Reference Sans Serif" w:hAnsi="MS Reference Sans Serif" w:cs="MS Reference Sans Serif"/>
      <w:b/>
      <w:bCs/>
      <w:i/>
      <w:iCs/>
      <w:sz w:val="16"/>
      <w:szCs w:val="16"/>
    </w:rPr>
  </w:style>
  <w:style w:type="paragraph" w:customStyle="1" w:styleId="affff4">
    <w:name w:val="Названия таблиц"/>
    <w:aliases w:val="диаграмм.."/>
    <w:basedOn w:val="a2"/>
    <w:next w:val="a2"/>
    <w:qFormat/>
    <w:rsid w:val="000608B2"/>
    <w:pPr>
      <w:widowControl/>
      <w:jc w:val="right"/>
    </w:pPr>
    <w:rPr>
      <w:rFonts w:ascii="Times New Roman" w:eastAsia="Times New Roman" w:hAnsi="Times New Roman" w:cs="Times New Roman"/>
      <w:color w:val="auto"/>
      <w:szCs w:val="20"/>
      <w:lang w:bidi="ar-SA"/>
    </w:rPr>
  </w:style>
  <w:style w:type="paragraph" w:customStyle="1" w:styleId="ConsPlusNormal">
    <w:name w:val="ConsPlusNormal"/>
    <w:rsid w:val="000608B2"/>
    <w:pPr>
      <w:autoSpaceDE w:val="0"/>
      <w:autoSpaceDN w:val="0"/>
      <w:adjustRightInd w:val="0"/>
      <w:ind w:firstLine="720"/>
    </w:pPr>
    <w:rPr>
      <w:rFonts w:ascii="Arial" w:eastAsia="Times New Roman" w:hAnsi="Arial" w:cs="Arial"/>
      <w:sz w:val="20"/>
      <w:szCs w:val="20"/>
      <w:lang w:bidi="ar-SA"/>
    </w:rPr>
  </w:style>
  <w:style w:type="paragraph" w:customStyle="1" w:styleId="1d">
    <w:name w:val="Абзац списка1"/>
    <w:basedOn w:val="a2"/>
    <w:rsid w:val="000608B2"/>
    <w:pPr>
      <w:widowControl/>
      <w:spacing w:after="200" w:line="276" w:lineRule="auto"/>
      <w:ind w:left="720"/>
      <w:contextualSpacing/>
    </w:pPr>
    <w:rPr>
      <w:rFonts w:ascii="Times New Roman" w:eastAsia="Times New Roman" w:hAnsi="Times New Roman" w:cs="Times New Roman"/>
      <w:color w:val="auto"/>
      <w:sz w:val="22"/>
      <w:szCs w:val="22"/>
      <w:lang w:eastAsia="en-US" w:bidi="ar-SA"/>
    </w:rPr>
  </w:style>
  <w:style w:type="character" w:customStyle="1" w:styleId="213">
    <w:name w:val="Основной текст 2 Знак1"/>
    <w:basedOn w:val="a3"/>
    <w:locked/>
    <w:rsid w:val="000608B2"/>
    <w:rPr>
      <w:rFonts w:cs="Times New Roman"/>
      <w:b/>
      <w:bCs/>
      <w:i/>
      <w:iCs/>
      <w:sz w:val="24"/>
      <w:szCs w:val="24"/>
    </w:rPr>
  </w:style>
  <w:style w:type="paragraph" w:customStyle="1" w:styleId="3110">
    <w:name w:val="Основной текст с отступом 311"/>
    <w:basedOn w:val="a2"/>
    <w:rsid w:val="000608B2"/>
    <w:pPr>
      <w:widowControl/>
      <w:suppressAutoHyphens/>
      <w:spacing w:after="120"/>
      <w:ind w:left="283"/>
    </w:pPr>
    <w:rPr>
      <w:rFonts w:ascii="Times New Roman" w:eastAsia="Times New Roman" w:hAnsi="Times New Roman" w:cs="Times New Roman"/>
      <w:color w:val="auto"/>
      <w:sz w:val="16"/>
      <w:szCs w:val="16"/>
      <w:lang w:eastAsia="ar-SA" w:bidi="ar-SA"/>
    </w:rPr>
  </w:style>
  <w:style w:type="paragraph" w:customStyle="1" w:styleId="Normal1">
    <w:name w:val="Normal1"/>
    <w:rsid w:val="000608B2"/>
    <w:pPr>
      <w:widowControl/>
    </w:pPr>
    <w:rPr>
      <w:rFonts w:ascii="Times New Roman" w:eastAsia="Times New Roman" w:hAnsi="Times New Roman" w:cs="Times New Roman"/>
      <w:sz w:val="22"/>
      <w:lang w:bidi="ar-SA"/>
    </w:rPr>
  </w:style>
  <w:style w:type="paragraph" w:customStyle="1" w:styleId="BodyTextIndent31">
    <w:name w:val="Body Text Indent 31"/>
    <w:basedOn w:val="a2"/>
    <w:rsid w:val="000608B2"/>
    <w:pPr>
      <w:widowControl/>
      <w:tabs>
        <w:tab w:val="left" w:pos="8789"/>
      </w:tabs>
      <w:overflowPunct w:val="0"/>
      <w:autoSpaceDE w:val="0"/>
      <w:autoSpaceDN w:val="0"/>
      <w:adjustRightInd w:val="0"/>
      <w:ind w:firstLine="737"/>
      <w:jc w:val="both"/>
      <w:textAlignment w:val="baseline"/>
    </w:pPr>
    <w:rPr>
      <w:rFonts w:ascii="Times New Roman" w:eastAsia="Times New Roman" w:hAnsi="Times New Roman" w:cs="Times New Roman"/>
      <w:color w:val="auto"/>
      <w:sz w:val="28"/>
      <w:szCs w:val="20"/>
      <w:lang w:bidi="ar-SA"/>
    </w:rPr>
  </w:style>
  <w:style w:type="paragraph" w:customStyle="1" w:styleId="1e">
    <w:name w:val="Название объекта1"/>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f">
    <w:name w:val="Стиль 1"/>
    <w:basedOn w:val="a2"/>
    <w:rsid w:val="000608B2"/>
    <w:pPr>
      <w:widowControl/>
      <w:overflowPunct w:val="0"/>
      <w:autoSpaceDE w:val="0"/>
      <w:autoSpaceDN w:val="0"/>
      <w:adjustRightInd w:val="0"/>
      <w:spacing w:before="60" w:after="60"/>
      <w:ind w:firstLine="709"/>
      <w:jc w:val="both"/>
      <w:textAlignment w:val="baseline"/>
    </w:pPr>
    <w:rPr>
      <w:rFonts w:ascii="Times New Roman" w:eastAsia="Times New Roman" w:hAnsi="Times New Roman" w:cs="Times New Roman"/>
      <w:color w:val="auto"/>
      <w:szCs w:val="26"/>
      <w:lang w:bidi="ar-SA"/>
    </w:rPr>
  </w:style>
  <w:style w:type="character" w:styleId="affff5">
    <w:name w:val="Intense Emphasis"/>
    <w:basedOn w:val="a3"/>
    <w:uiPriority w:val="21"/>
    <w:qFormat/>
    <w:rsid w:val="000608B2"/>
    <w:rPr>
      <w:b/>
      <w:bCs/>
      <w:i/>
      <w:iCs/>
      <w:color w:val="4F81BD"/>
    </w:rPr>
  </w:style>
  <w:style w:type="paragraph" w:customStyle="1" w:styleId="a">
    <w:name w:val="список_тире"/>
    <w:basedOn w:val="a2"/>
    <w:uiPriority w:val="99"/>
    <w:rsid w:val="000608B2"/>
    <w:pPr>
      <w:widowControl/>
      <w:numPr>
        <w:numId w:val="34"/>
      </w:numPr>
      <w:jc w:val="both"/>
    </w:pPr>
    <w:rPr>
      <w:rFonts w:ascii="Times New Roman" w:eastAsia="Times New Roman" w:hAnsi="Times New Roman" w:cs="Times New Roman"/>
      <w:color w:val="auto"/>
      <w:sz w:val="26"/>
      <w:szCs w:val="26"/>
      <w:lang w:eastAsia="en-US" w:bidi="ar-SA"/>
    </w:rPr>
  </w:style>
  <w:style w:type="character" w:customStyle="1" w:styleId="highlighthighlightactive">
    <w:name w:val="highlight highlight_active"/>
    <w:basedOn w:val="a3"/>
    <w:rsid w:val="000608B2"/>
  </w:style>
  <w:style w:type="character" w:customStyle="1" w:styleId="aff">
    <w:name w:val="Без интервала Знак"/>
    <w:basedOn w:val="a3"/>
    <w:link w:val="afe"/>
    <w:rsid w:val="000608B2"/>
    <w:rPr>
      <w:rFonts w:ascii="Calibri" w:eastAsia="Times New Roman" w:hAnsi="Calibri" w:cs="Times New Roman"/>
      <w:szCs w:val="32"/>
      <w:lang w:val="en-US" w:eastAsia="en-US" w:bidi="en-US"/>
    </w:rPr>
  </w:style>
  <w:style w:type="character" w:customStyle="1" w:styleId="affff6">
    <w:name w:val="Названия таблиц Знак Знак"/>
    <w:basedOn w:val="a3"/>
    <w:uiPriority w:val="99"/>
    <w:rsid w:val="000608B2"/>
    <w:rPr>
      <w:rFonts w:ascii="Bookman Old Style" w:hAnsi="Bookman Old Style" w:cs="Bookman Old Style"/>
      <w:b/>
      <w:bCs/>
      <w:color w:val="000000"/>
      <w:sz w:val="24"/>
      <w:szCs w:val="24"/>
      <w:lang w:val="ru-RU" w:eastAsia="ru-RU"/>
    </w:rPr>
  </w:style>
  <w:style w:type="character" w:customStyle="1" w:styleId="affff7">
    <w:name w:val="Гипертекстовая ссылка"/>
    <w:basedOn w:val="a3"/>
    <w:uiPriority w:val="99"/>
    <w:rsid w:val="000608B2"/>
    <w:rPr>
      <w:color w:val="106BBE"/>
    </w:rPr>
  </w:style>
  <w:style w:type="character" w:customStyle="1" w:styleId="affff8">
    <w:name w:val="Цветовое выделение"/>
    <w:uiPriority w:val="99"/>
    <w:rsid w:val="000608B2"/>
    <w:rPr>
      <w:b/>
      <w:bCs/>
      <w:color w:val="26282F"/>
      <w:sz w:val="26"/>
      <w:szCs w:val="26"/>
    </w:rPr>
  </w:style>
  <w:style w:type="paragraph" w:customStyle="1" w:styleId="msonormalbullet2gif">
    <w:name w:val="msonormalbullet2.gif"/>
    <w:basedOn w:val="a2"/>
    <w:rsid w:val="000608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2">
    <w:name w:val="Normal Знак"/>
    <w:link w:val="2f6"/>
    <w:rsid w:val="000608B2"/>
    <w:rPr>
      <w:sz w:val="22"/>
      <w:szCs w:val="22"/>
    </w:rPr>
  </w:style>
  <w:style w:type="paragraph" w:customStyle="1" w:styleId="2f6">
    <w:name w:val="Обычный2"/>
    <w:link w:val="Normal2"/>
    <w:rsid w:val="000608B2"/>
    <w:pPr>
      <w:widowControl/>
      <w:snapToGrid w:val="0"/>
    </w:pPr>
    <w:rPr>
      <w:sz w:val="22"/>
      <w:szCs w:val="22"/>
    </w:rPr>
  </w:style>
  <w:style w:type="character" w:customStyle="1" w:styleId="affd">
    <w:name w:val="Название объекта Знак"/>
    <w:aliases w:val="Номер объекта Знак"/>
    <w:link w:val="affc"/>
    <w:locked/>
    <w:rsid w:val="000608B2"/>
    <w:rPr>
      <w:rFonts w:ascii="Times New Roman" w:eastAsia="Times New Roman" w:hAnsi="Times New Roman" w:cs="Times New Roman"/>
      <w:b/>
      <w:bCs/>
      <w:color w:val="4F81BD"/>
      <w:sz w:val="18"/>
      <w:szCs w:val="18"/>
      <w:lang w:eastAsia="en-US" w:bidi="ar-SA"/>
    </w:rPr>
  </w:style>
  <w:style w:type="paragraph" w:customStyle="1" w:styleId="Normal10">
    <w:name w:val="Стиль Normal + 10 пт полужирный"/>
    <w:basedOn w:val="2f6"/>
    <w:rsid w:val="000608B2"/>
    <w:pPr>
      <w:ind w:left="-113" w:right="-113"/>
      <w:jc w:val="center"/>
    </w:pPr>
    <w:rPr>
      <w:rFonts w:ascii="Times New Roman" w:eastAsia="Times New Roman" w:hAnsi="Times New Roman"/>
      <w:b/>
      <w:bCs/>
      <w:sz w:val="20"/>
      <w:szCs w:val="20"/>
    </w:rPr>
  </w:style>
  <w:style w:type="paragraph" w:customStyle="1" w:styleId="Normal10-02">
    <w:name w:val="Normal + 10 пт полужирный По центру Слева:  -02 см Справ..."/>
    <w:basedOn w:val="a2"/>
    <w:link w:val="Normal10-020"/>
    <w:rsid w:val="000608B2"/>
    <w:pPr>
      <w:widowControl/>
      <w:ind w:left="-57" w:right="-113"/>
    </w:pPr>
    <w:rPr>
      <w:rFonts w:ascii="Times New Roman" w:eastAsia="Times New Roman" w:hAnsi="Times New Roman" w:cs="Times New Roman"/>
      <w:b/>
      <w:bCs/>
      <w:color w:val="auto"/>
      <w:sz w:val="20"/>
      <w:szCs w:val="20"/>
      <w:lang w:bidi="ar-SA"/>
    </w:rPr>
  </w:style>
  <w:style w:type="character" w:customStyle="1" w:styleId="Normal10-020">
    <w:name w:val="Normal + 10 пт полужирный По центру Слева:  -02 см Справ... Знак"/>
    <w:link w:val="Normal10-02"/>
    <w:locked/>
    <w:rsid w:val="000608B2"/>
    <w:rPr>
      <w:rFonts w:ascii="Times New Roman" w:eastAsia="Times New Roman" w:hAnsi="Times New Roman" w:cs="Times New Roman"/>
      <w:b/>
      <w:bCs/>
      <w:sz w:val="20"/>
      <w:szCs w:val="20"/>
      <w:lang w:bidi="ar-SA"/>
    </w:rPr>
  </w:style>
  <w:style w:type="paragraph" w:customStyle="1" w:styleId="063">
    <w:name w:val="Список_0.63"/>
    <w:basedOn w:val="a2"/>
    <w:rsid w:val="000608B2"/>
    <w:pPr>
      <w:widowControl/>
      <w:numPr>
        <w:numId w:val="35"/>
      </w:numPr>
      <w:tabs>
        <w:tab w:val="left" w:pos="900"/>
      </w:tabs>
      <w:jc w:val="both"/>
    </w:pPr>
    <w:rPr>
      <w:rFonts w:ascii="Times New Roman" w:eastAsia="Times New Roman" w:hAnsi="Times New Roman" w:cs="Times New Roman"/>
      <w:snapToGrid w:val="0"/>
      <w:color w:val="auto"/>
      <w:lang w:bidi="ar-SA"/>
    </w:rPr>
  </w:style>
  <w:style w:type="paragraph" w:customStyle="1" w:styleId="3a">
    <w:name w:val="Обычный3"/>
    <w:rsid w:val="000608B2"/>
    <w:pPr>
      <w:widowControl/>
      <w:snapToGrid w:val="0"/>
    </w:pPr>
    <w:rPr>
      <w:rFonts w:ascii="Times New Roman" w:eastAsia="Times New Roman" w:hAnsi="Times New Roman" w:cs="Times New Roman"/>
      <w:sz w:val="22"/>
      <w:szCs w:val="22"/>
      <w:lang w:bidi="ar-SA"/>
    </w:rPr>
  </w:style>
  <w:style w:type="paragraph" w:customStyle="1" w:styleId="44">
    <w:name w:val="Обычный4"/>
    <w:rsid w:val="000608B2"/>
    <w:pPr>
      <w:widowControl/>
      <w:snapToGrid w:val="0"/>
    </w:pPr>
    <w:rPr>
      <w:rFonts w:ascii="Times New Roman" w:eastAsia="Times New Roman" w:hAnsi="Times New Roman" w:cs="Times New Roman"/>
      <w:sz w:val="22"/>
      <w:szCs w:val="22"/>
      <w:lang w:bidi="ar-SA"/>
    </w:rPr>
  </w:style>
  <w:style w:type="paragraph" w:customStyle="1" w:styleId="affff9">
    <w:name w:val="Таблица"/>
    <w:basedOn w:val="a2"/>
    <w:uiPriority w:val="99"/>
    <w:qFormat/>
    <w:rsid w:val="000608B2"/>
    <w:pPr>
      <w:widowControl/>
      <w:autoSpaceDE w:val="0"/>
      <w:autoSpaceDN w:val="0"/>
      <w:adjustRightInd w:val="0"/>
      <w:jc w:val="center"/>
    </w:pPr>
    <w:rPr>
      <w:rFonts w:ascii="Times New Roman" w:eastAsia="Calibri" w:hAnsi="Times New Roman" w:cs="Times New Roman"/>
      <w:color w:val="auto"/>
      <w:sz w:val="20"/>
      <w:szCs w:val="20"/>
      <w:lang w:bidi="ar-SA"/>
    </w:rPr>
  </w:style>
  <w:style w:type="paragraph" w:customStyle="1" w:styleId="affffa">
    <w:name w:val="ОснТекст"/>
    <w:basedOn w:val="a2"/>
    <w:link w:val="affffb"/>
    <w:rsid w:val="000608B2"/>
    <w:pPr>
      <w:widowControl/>
      <w:spacing w:after="200" w:line="276" w:lineRule="auto"/>
      <w:ind w:firstLine="540"/>
      <w:jc w:val="both"/>
    </w:pPr>
    <w:rPr>
      <w:rFonts w:ascii="Times New Roman" w:eastAsia="Calibri" w:hAnsi="Times New Roman" w:cs="Times New Roman"/>
      <w:color w:val="auto"/>
      <w:szCs w:val="20"/>
      <w:lang w:bidi="ar-SA"/>
    </w:rPr>
  </w:style>
  <w:style w:type="character" w:customStyle="1" w:styleId="affffb">
    <w:name w:val="ОснТекст Знак"/>
    <w:link w:val="affffa"/>
    <w:locked/>
    <w:rsid w:val="000608B2"/>
    <w:rPr>
      <w:rFonts w:ascii="Times New Roman" w:eastAsia="Calibri" w:hAnsi="Times New Roman" w:cs="Times New Roman"/>
      <w:szCs w:val="20"/>
      <w:lang w:bidi="ar-SA"/>
    </w:rPr>
  </w:style>
  <w:style w:type="numbering" w:customStyle="1" w:styleId="10">
    <w:name w:val="+1"/>
    <w:uiPriority w:val="99"/>
    <w:rsid w:val="000608B2"/>
    <w:pPr>
      <w:numPr>
        <w:numId w:val="40"/>
      </w:numPr>
    </w:pPr>
  </w:style>
  <w:style w:type="paragraph" w:customStyle="1" w:styleId="2f7">
    <w:name w:val="Без интервала2"/>
    <w:rsid w:val="000608B2"/>
    <w:pPr>
      <w:widowControl/>
    </w:pPr>
    <w:rPr>
      <w:rFonts w:ascii="Calibri" w:eastAsia="Times New Roman" w:hAnsi="Calibri" w:cs="Times New Roman"/>
      <w:sz w:val="22"/>
      <w:szCs w:val="22"/>
      <w:lang w:eastAsia="en-US" w:bidi="ar-SA"/>
    </w:rPr>
  </w:style>
  <w:style w:type="paragraph" w:customStyle="1" w:styleId="affffc">
    <w:name w:val="+Подзаголовок"/>
    <w:basedOn w:val="2"/>
    <w:qFormat/>
    <w:rsid w:val="000608B2"/>
    <w:pPr>
      <w:numPr>
        <w:ilvl w:val="0"/>
        <w:numId w:val="0"/>
      </w:numPr>
    </w:pPr>
  </w:style>
  <w:style w:type="paragraph" w:customStyle="1" w:styleId="ConsPlusTitle">
    <w:name w:val="ConsPlusTitle"/>
    <w:rsid w:val="000608B2"/>
    <w:pPr>
      <w:autoSpaceDE w:val="0"/>
      <w:autoSpaceDN w:val="0"/>
      <w:adjustRightInd w:val="0"/>
    </w:pPr>
    <w:rPr>
      <w:rFonts w:ascii="Times New Roman" w:eastAsia="Times New Roman" w:hAnsi="Times New Roman" w:cs="Times New Roman"/>
      <w:b/>
      <w:bCs/>
      <w:lang w:bidi="ar-SA"/>
    </w:rPr>
  </w:style>
  <w:style w:type="paragraph" w:customStyle="1" w:styleId="3b">
    <w:name w:val="Без интервала3"/>
    <w:rsid w:val="000608B2"/>
    <w:pPr>
      <w:widowControl/>
    </w:pPr>
    <w:rPr>
      <w:rFonts w:ascii="Calibri" w:eastAsia="Times New Roman" w:hAnsi="Calibri" w:cs="Times New Roman"/>
      <w:sz w:val="22"/>
      <w:szCs w:val="22"/>
      <w:lang w:eastAsia="en-US" w:bidi="ar-SA"/>
    </w:rPr>
  </w:style>
  <w:style w:type="numbering" w:customStyle="1" w:styleId="1">
    <w:name w:val="Стиль1"/>
    <w:uiPriority w:val="99"/>
    <w:rsid w:val="000608B2"/>
    <w:pPr>
      <w:numPr>
        <w:numId w:val="41"/>
      </w:numPr>
    </w:pPr>
  </w:style>
  <w:style w:type="paragraph" w:customStyle="1" w:styleId="214">
    <w:name w:val="Стиль2_1"/>
    <w:basedOn w:val="11"/>
    <w:autoRedefine/>
    <w:qFormat/>
    <w:rsid w:val="000608B2"/>
    <w:pPr>
      <w:spacing w:line="240" w:lineRule="auto"/>
      <w:jc w:val="center"/>
    </w:pPr>
    <w:rPr>
      <w:rFonts w:eastAsia="TimesNewRomanPS-BoldMT" w:cs="Times New Roman"/>
    </w:rPr>
  </w:style>
  <w:style w:type="paragraph" w:customStyle="1" w:styleId="22">
    <w:name w:val="Стиль2_2"/>
    <w:basedOn w:val="2"/>
    <w:next w:val="affffc"/>
    <w:qFormat/>
    <w:rsid w:val="000608B2"/>
    <w:pPr>
      <w:numPr>
        <w:ilvl w:val="0"/>
        <w:numId w:val="42"/>
      </w:numPr>
      <w:ind w:left="357" w:firstLine="0"/>
    </w:pPr>
    <w:rPr>
      <w:caps/>
    </w:rPr>
  </w:style>
  <w:style w:type="paragraph" w:customStyle="1" w:styleId="Normal3">
    <w:name w:val="Normal Знак Знак Знак"/>
    <w:rsid w:val="000608B2"/>
    <w:pPr>
      <w:widowControl/>
      <w:spacing w:before="100" w:after="100"/>
      <w:jc w:val="both"/>
    </w:pPr>
    <w:rPr>
      <w:rFonts w:ascii="Times New Roman" w:eastAsia="Times New Roman" w:hAnsi="Times New Roman" w:cs="Times New Roman"/>
      <w:snapToGrid w:val="0"/>
      <w:lang w:bidi="ar-SA"/>
    </w:rPr>
  </w:style>
  <w:style w:type="paragraph" w:customStyle="1" w:styleId="ConsPlusNonformat">
    <w:name w:val="ConsPlusNonformat"/>
    <w:rsid w:val="000608B2"/>
    <w:pPr>
      <w:autoSpaceDE w:val="0"/>
      <w:autoSpaceDN w:val="0"/>
      <w:adjustRightInd w:val="0"/>
    </w:pPr>
    <w:rPr>
      <w:rFonts w:ascii="Courier New" w:eastAsia="Times New Roman" w:hAnsi="Courier New" w:cs="Courier New"/>
      <w:sz w:val="20"/>
      <w:szCs w:val="20"/>
      <w:lang w:bidi="ar-SA"/>
    </w:rPr>
  </w:style>
  <w:style w:type="paragraph" w:customStyle="1" w:styleId="affffd">
    <w:name w:val="Текст новый"/>
    <w:basedOn w:val="a2"/>
    <w:qFormat/>
    <w:rsid w:val="000608B2"/>
    <w:pPr>
      <w:widowControl/>
      <w:spacing w:after="200" w:line="276" w:lineRule="auto"/>
      <w:ind w:firstLine="709"/>
      <w:jc w:val="both"/>
    </w:pPr>
    <w:rPr>
      <w:rFonts w:ascii="Bookman Old Style" w:eastAsia="Times New Roman" w:hAnsi="Bookman Old Style" w:cs="Times New Roman"/>
      <w:color w:val="auto"/>
      <w:lang w:bidi="ar-SA"/>
    </w:rPr>
  </w:style>
  <w:style w:type="paragraph" w:customStyle="1" w:styleId="affffe">
    <w:name w:val="Содержимое таблицы"/>
    <w:basedOn w:val="a2"/>
    <w:rsid w:val="00E2093E"/>
    <w:pPr>
      <w:widowControl/>
      <w:suppressLineNumbers/>
      <w:suppressAutoHyphens/>
    </w:pPr>
    <w:rPr>
      <w:rFonts w:ascii="Times New Roman" w:eastAsia="Times New Roman" w:hAnsi="Times New Roman" w:cs="Times New Roman"/>
      <w:color w:val="auto"/>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2"/>
      <w:szCs w:val="32"/>
      <w:u w:val="none"/>
    </w:rPr>
  </w:style>
  <w:style w:type="character" w:customStyle="1" w:styleId="20">
    <w:name w:val="Подпись к таблице (2)_"/>
    <w:basedOn w:val="a0"/>
    <w:link w:val="21"/>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Курсив"/>
    <w:basedOn w:val="2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0"/>
      <w:szCs w:val="20"/>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ArialUnicodeMS10pt">
    <w:name w:val="Основной текст (2) + Arial Unicode MS;10 pt;Курсив"/>
    <w:basedOn w:val="22"/>
    <w:rPr>
      <w:rFonts w:ascii="Arial Unicode MS" w:eastAsia="Arial Unicode MS" w:hAnsi="Arial Unicode MS" w:cs="Arial Unicode MS"/>
      <w:b/>
      <w:bCs/>
      <w:i/>
      <w:iCs/>
      <w:smallCaps w:val="0"/>
      <w:strike w:val="0"/>
      <w:color w:val="000000"/>
      <w:spacing w:val="0"/>
      <w:w w:val="100"/>
      <w:position w:val="0"/>
      <w:sz w:val="20"/>
      <w:szCs w:val="20"/>
      <w:u w:val="none"/>
      <w:lang w:val="ru-RU" w:eastAsia="ru-RU" w:bidi="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211pt0">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1">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2pt">
    <w:name w:val="Основной текст (2) + 11 pt;Интервал 2 pt"/>
    <w:basedOn w:val="2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211pt2">
    <w:name w:val="Основной текст (2) + 11 pt;Курсив"/>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a">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0pt">
    <w:name w:val="Основной текст (2) + 10 pt;Полужирный"/>
    <w:basedOn w:val="2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
    <w:name w:val="Колонтитул + 13 pt;Не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3">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pt">
    <w:name w:val="Основной текст (2) + 4 pt"/>
    <w:basedOn w:val="22"/>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10pt1">
    <w:name w:val="Основной текст (2) + 10 pt;Полужирный"/>
    <w:basedOn w:val="2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b">
    <w:name w:val="Заголовок №2 + Не полужирный"/>
    <w:basedOn w:val="2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pt0">
    <w:name w:val="Колонтитул + 13 pt;Не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4">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pt">
    <w:name w:val="Колонтитул + 14 pt"/>
    <w:basedOn w:val="a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c">
    <w:name w:val="Колонтитул"/>
    <w:basedOn w:val="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paragraph" w:customStyle="1" w:styleId="a5">
    <w:name w:val="Сноска"/>
    <w:basedOn w:val="a"/>
    <w:link w:val="a4"/>
    <w:pPr>
      <w:shd w:val="clear" w:color="auto" w:fill="FFFFFF"/>
      <w:spacing w:line="480" w:lineRule="exact"/>
      <w:jc w:val="both"/>
    </w:pPr>
    <w:rPr>
      <w:rFonts w:ascii="Times New Roman" w:eastAsia="Times New Roman" w:hAnsi="Times New Roman" w:cs="Times New Roman"/>
      <w:sz w:val="28"/>
      <w:szCs w:val="28"/>
    </w:rPr>
  </w:style>
  <w:style w:type="paragraph" w:customStyle="1" w:styleId="a6">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240" w:line="322" w:lineRule="exact"/>
      <w:ind w:firstLine="640"/>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hd w:val="clear" w:color="auto" w:fill="FFFFFF"/>
      <w:spacing w:before="240" w:after="120" w:line="0" w:lineRule="atLeast"/>
      <w:jc w:val="right"/>
    </w:pPr>
    <w:rPr>
      <w:rFonts w:ascii="Times New Roman" w:eastAsia="Times New Roman" w:hAnsi="Times New Roman" w:cs="Times New Roman"/>
      <w:i/>
      <w:iCs/>
      <w:sz w:val="28"/>
      <w:szCs w:val="28"/>
    </w:rPr>
  </w:style>
  <w:style w:type="paragraph" w:customStyle="1" w:styleId="50">
    <w:name w:val="Основной текст (5)"/>
    <w:basedOn w:val="a"/>
    <w:link w:val="5"/>
    <w:pPr>
      <w:shd w:val="clear" w:color="auto" w:fill="FFFFFF"/>
      <w:spacing w:before="1200" w:line="552" w:lineRule="exact"/>
      <w:jc w:val="center"/>
    </w:pPr>
    <w:rPr>
      <w:rFonts w:ascii="Times New Roman" w:eastAsia="Times New Roman" w:hAnsi="Times New Roman" w:cs="Times New Roman"/>
      <w:b/>
      <w:bCs/>
      <w:i/>
      <w:iCs/>
      <w:sz w:val="32"/>
      <w:szCs w:val="32"/>
    </w:rPr>
  </w:style>
  <w:style w:type="paragraph" w:customStyle="1" w:styleId="21">
    <w:name w:val="Подпись к таблице (2)"/>
    <w:basedOn w:val="a"/>
    <w:link w:val="20"/>
    <w:pPr>
      <w:shd w:val="clear" w:color="auto" w:fill="FFFFFF"/>
      <w:spacing w:line="0" w:lineRule="atLeast"/>
    </w:pPr>
    <w:rPr>
      <w:rFonts w:ascii="Times New Roman" w:eastAsia="Times New Roman" w:hAnsi="Times New Roman" w:cs="Times New Roman"/>
      <w:b/>
      <w:bCs/>
      <w:sz w:val="28"/>
      <w:szCs w:val="28"/>
    </w:rPr>
  </w:style>
  <w:style w:type="paragraph" w:customStyle="1" w:styleId="23">
    <w:name w:val="Основной текст (2)"/>
    <w:basedOn w:val="a"/>
    <w:link w:val="22"/>
    <w:pPr>
      <w:shd w:val="clear" w:color="auto" w:fill="FFFFFF"/>
      <w:spacing w:line="480" w:lineRule="exact"/>
      <w:jc w:val="both"/>
    </w:pPr>
    <w:rPr>
      <w:rFonts w:ascii="Times New Roman" w:eastAsia="Times New Roman" w:hAnsi="Times New Roman" w:cs="Times New Roman"/>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20"/>
      <w:szCs w:val="20"/>
    </w:rPr>
  </w:style>
  <w:style w:type="paragraph" w:customStyle="1" w:styleId="27">
    <w:name w:val="Заголовок №2"/>
    <w:basedOn w:val="a"/>
    <w:link w:val="26"/>
    <w:pPr>
      <w:shd w:val="clear" w:color="auto" w:fill="FFFFFF"/>
      <w:spacing w:line="480" w:lineRule="exact"/>
      <w:ind w:hanging="130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322" w:lineRule="exact"/>
      <w:ind w:hanging="200"/>
      <w:jc w:val="both"/>
    </w:pPr>
    <w:rPr>
      <w:rFonts w:ascii="Times New Roman" w:eastAsia="Times New Roman" w:hAnsi="Times New Roman" w:cs="Times New Roman"/>
      <w:b/>
      <w:bCs/>
      <w:sz w:val="28"/>
      <w:szCs w:val="28"/>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240" w:line="0" w:lineRule="atLeast"/>
      <w:jc w:val="center"/>
      <w:outlineLvl w:val="0"/>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450A1C"/>
    <w:rPr>
      <w:rFonts w:ascii="Tahoma" w:hAnsi="Tahoma" w:cs="Tahoma"/>
      <w:sz w:val="16"/>
      <w:szCs w:val="16"/>
    </w:rPr>
  </w:style>
  <w:style w:type="character" w:customStyle="1" w:styleId="ae">
    <w:name w:val="Текст выноски Знак"/>
    <w:basedOn w:val="a0"/>
    <w:link w:val="ad"/>
    <w:uiPriority w:val="99"/>
    <w:semiHidden/>
    <w:rsid w:val="00450A1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41506691">
      <w:bodyDiv w:val="1"/>
      <w:marLeft w:val="0"/>
      <w:marRight w:val="0"/>
      <w:marTop w:val="0"/>
      <w:marBottom w:val="0"/>
      <w:divBdr>
        <w:top w:val="none" w:sz="0" w:space="0" w:color="auto"/>
        <w:left w:val="none" w:sz="0" w:space="0" w:color="auto"/>
        <w:bottom w:val="none" w:sz="0" w:space="0" w:color="auto"/>
        <w:right w:val="none" w:sz="0" w:space="0" w:color="auto"/>
      </w:divBdr>
    </w:div>
    <w:div w:id="138433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13.xm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header" Target="header5.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chart" Target="charts/chart1.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2.xml"/><Relationship Id="rId28" Type="http://schemas.openxmlformats.org/officeDocument/2006/relationships/footer" Target="footer14.xml"/><Relationship Id="rId36" Type="http://schemas.openxmlformats.org/officeDocument/2006/relationships/footer" Target="footer19.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eader" Target="header6.xml"/><Relationship Id="rId30" Type="http://schemas.openxmlformats.org/officeDocument/2006/relationships/footer" Target="footer15.xml"/><Relationship Id="rId35" Type="http://schemas.openxmlformats.org/officeDocument/2006/relationships/footer" Target="footer18.xml"/></Relationships>
</file>

<file path=word/charts/_rels/chart1.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8"/>
  <c:chart>
    <c:plotArea>
      <c:layout>
        <c:manualLayout>
          <c:layoutTarget val="inner"/>
          <c:xMode val="edge"/>
          <c:yMode val="edge"/>
          <c:x val="0.17458578905181771"/>
          <c:y val="5.0545080545486377E-2"/>
          <c:w val="0.69961588633756289"/>
          <c:h val="0.85014899159910073"/>
        </c:manualLayout>
      </c:layout>
      <c:lineChart>
        <c:grouping val="standard"/>
        <c:ser>
          <c:idx val="0"/>
          <c:order val="0"/>
          <c:dLbls>
            <c:dLbl>
              <c:idx val="1"/>
              <c:layout>
                <c:manualLayout>
                  <c:x val="-0.11576846307385252"/>
                  <c:y val="-6.2015503875969026E-2"/>
                </c:manualLayout>
              </c:layout>
              <c:showVal val="1"/>
            </c:dLbl>
            <c:txPr>
              <a:bodyPr/>
              <a:lstStyle/>
              <a:p>
                <a:pPr>
                  <a:defRPr sz="1200"/>
                </a:pPr>
                <a:endParaRPr lang="ru-RU"/>
              </a:p>
            </c:txPr>
            <c:showVal val="1"/>
          </c:dLbls>
          <c:cat>
            <c:strRef>
              <c:f>Лист1!$A$2:$A$3</c:f>
              <c:strCache>
                <c:ptCount val="2"/>
                <c:pt idx="0">
                  <c:v>существующее положение, 2014 год</c:v>
                </c:pt>
                <c:pt idx="1">
                  <c:v>расчетный срок, 2028 год</c:v>
                </c:pt>
              </c:strCache>
            </c:strRef>
          </c:cat>
          <c:val>
            <c:numRef>
              <c:f>Лист1!$B$2:$B$3</c:f>
              <c:numCache>
                <c:formatCode>General</c:formatCode>
                <c:ptCount val="2"/>
                <c:pt idx="0">
                  <c:v>1560.329</c:v>
                </c:pt>
                <c:pt idx="1">
                  <c:v>4824.0960000000014</c:v>
                </c:pt>
              </c:numCache>
            </c:numRef>
          </c:val>
        </c:ser>
        <c:dLbls>
          <c:showVal val="1"/>
        </c:dLbls>
        <c:marker val="1"/>
        <c:axId val="102934016"/>
        <c:axId val="102935552"/>
      </c:lineChart>
      <c:catAx>
        <c:axId val="102934016"/>
        <c:scaling>
          <c:orientation val="minMax"/>
        </c:scaling>
        <c:axPos val="b"/>
        <c:tickLblPos val="nextTo"/>
        <c:txPr>
          <a:bodyPr/>
          <a:lstStyle/>
          <a:p>
            <a:pPr>
              <a:defRPr sz="1050"/>
            </a:pPr>
            <a:endParaRPr lang="ru-RU"/>
          </a:p>
        </c:txPr>
        <c:crossAx val="102935552"/>
        <c:crosses val="autoZero"/>
        <c:auto val="1"/>
        <c:lblAlgn val="ctr"/>
        <c:lblOffset val="100"/>
      </c:catAx>
      <c:valAx>
        <c:axId val="102935552"/>
        <c:scaling>
          <c:orientation val="minMax"/>
        </c:scaling>
        <c:axPos val="l"/>
        <c:minorGridlines/>
        <c:numFmt formatCode="General" sourceLinked="1"/>
        <c:tickLblPos val="nextTo"/>
        <c:txPr>
          <a:bodyPr/>
          <a:lstStyle/>
          <a:p>
            <a:pPr>
              <a:defRPr sz="1050"/>
            </a:pPr>
            <a:endParaRPr lang="ru-RU"/>
          </a:p>
        </c:txPr>
        <c:crossAx val="102934016"/>
        <c:crosses val="autoZero"/>
        <c:crossBetween val="midCat"/>
      </c:valAx>
    </c:plotArea>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23597</Words>
  <Characters>134505</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ПРОГРАММА КОМПЛЕКСНОГО РАЗВИТИЯ СИСТЕМ КОММУНАЛЬНОЙ ИНФРАСТРУКТУРЫ</vt:lpstr>
    </vt:vector>
  </TitlesOfParts>
  <Company>Image&amp;Matros ®</Company>
  <LinksUpToDate>false</LinksUpToDate>
  <CharactersWithSpaces>157787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КОМПЛЕКСНОГО РАЗВИТИЯ СИСТЕМ КОММУНАЛЬНОЙ ИНФРАСТРУКТУРЫ</dc:title>
  <dc:creator>Nina Zarodova</dc:creator>
  <cp:lastModifiedBy>ssp</cp:lastModifiedBy>
  <cp:revision>2</cp:revision>
  <cp:lastPrinted>2017-06-07T07:07:00Z</cp:lastPrinted>
  <dcterms:created xsi:type="dcterms:W3CDTF">2018-12-12T10:23:00Z</dcterms:created>
  <dcterms:modified xsi:type="dcterms:W3CDTF">2018-12-12T10:23:00Z</dcterms:modified>
</cp:coreProperties>
</file>