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AA" w:rsidRPr="00484CAA" w:rsidRDefault="00484CAA" w:rsidP="000666B1">
      <w:pPr>
        <w:spacing w:after="0" w:line="240" w:lineRule="exact"/>
        <w:rPr>
          <w:rFonts w:ascii="Times New Roman" w:eastAsia="Times New Roman" w:hAnsi="Times New Roman" w:cs="Times New Roman"/>
          <w:sz w:val="28"/>
          <w:szCs w:val="28"/>
          <w:lang w:eastAsia="ru-RU"/>
        </w:rPr>
      </w:pPr>
    </w:p>
    <w:p w:rsidR="00484CAA" w:rsidRPr="00484CAA" w:rsidRDefault="003E1FEC" w:rsidP="00484CAA">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План </w:t>
      </w:r>
      <w:r w:rsidR="00484CAA" w:rsidRPr="00484CAA">
        <w:rPr>
          <w:rFonts w:ascii="Times New Roman" w:eastAsia="Times New Roman" w:hAnsi="Times New Roman" w:cs="Times New Roman"/>
          <w:b/>
          <w:bCs/>
          <w:sz w:val="28"/>
          <w:szCs w:val="28"/>
          <w:lang w:eastAsia="ru-RU"/>
        </w:rPr>
        <w:t>противодействия</w:t>
      </w:r>
    </w:p>
    <w:p w:rsidR="00484CAA" w:rsidRPr="00484CAA" w:rsidRDefault="003E1FEC" w:rsidP="00484CAA">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коррупции в а</w:t>
      </w:r>
      <w:r w:rsidR="00484CAA" w:rsidRPr="00484CAA">
        <w:rPr>
          <w:rFonts w:ascii="Times New Roman" w:eastAsia="Times New Roman" w:hAnsi="Times New Roman" w:cs="Times New Roman"/>
          <w:b/>
          <w:bCs/>
          <w:sz w:val="28"/>
          <w:szCs w:val="28"/>
          <w:lang w:eastAsia="ru-RU"/>
        </w:rPr>
        <w:t xml:space="preserve">дминистрации </w:t>
      </w:r>
      <w:r w:rsidR="004718FA">
        <w:rPr>
          <w:rFonts w:ascii="Times New Roman" w:eastAsia="Times New Roman" w:hAnsi="Times New Roman" w:cs="Times New Roman"/>
          <w:b/>
          <w:bCs/>
          <w:sz w:val="28"/>
          <w:szCs w:val="28"/>
          <w:lang w:eastAsia="ru-RU"/>
        </w:rPr>
        <w:t>Старомышастовского</w:t>
      </w:r>
      <w:r w:rsidR="00484CAA" w:rsidRPr="00484CAA">
        <w:rPr>
          <w:rFonts w:ascii="Times New Roman" w:eastAsia="Times New Roman" w:hAnsi="Times New Roman" w:cs="Times New Roman"/>
          <w:b/>
          <w:bCs/>
          <w:sz w:val="28"/>
          <w:szCs w:val="28"/>
          <w:lang w:eastAsia="ru-RU"/>
        </w:rPr>
        <w:t xml:space="preserve"> сельского поселения </w:t>
      </w:r>
    </w:p>
    <w:p w:rsidR="00484CAA" w:rsidRPr="00484CAA" w:rsidRDefault="003E1FEC" w:rsidP="00484CAA">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на </w:t>
      </w:r>
      <w:r w:rsidR="00A26200">
        <w:rPr>
          <w:rFonts w:ascii="Times New Roman" w:eastAsia="Times New Roman" w:hAnsi="Times New Roman" w:cs="Times New Roman"/>
          <w:b/>
          <w:bCs/>
          <w:sz w:val="28"/>
          <w:szCs w:val="28"/>
          <w:lang w:eastAsia="ru-RU"/>
        </w:rPr>
        <w:t>20</w:t>
      </w:r>
      <w:r w:rsidR="003D3DF4">
        <w:rPr>
          <w:rFonts w:ascii="Times New Roman" w:eastAsia="Times New Roman" w:hAnsi="Times New Roman" w:cs="Times New Roman"/>
          <w:b/>
          <w:bCs/>
          <w:sz w:val="28"/>
          <w:szCs w:val="28"/>
          <w:lang w:eastAsia="ru-RU"/>
        </w:rPr>
        <w:t>2</w:t>
      </w:r>
      <w:r w:rsidR="006D5000">
        <w:rPr>
          <w:rFonts w:ascii="Times New Roman" w:eastAsia="Times New Roman" w:hAnsi="Times New Roman" w:cs="Times New Roman"/>
          <w:b/>
          <w:bCs/>
          <w:sz w:val="28"/>
          <w:szCs w:val="28"/>
          <w:lang w:eastAsia="ru-RU"/>
        </w:rPr>
        <w:t xml:space="preserve">1 </w:t>
      </w:r>
      <w:r w:rsidR="00712B4A">
        <w:rPr>
          <w:rFonts w:ascii="Times New Roman" w:eastAsia="Times New Roman" w:hAnsi="Times New Roman" w:cs="Times New Roman"/>
          <w:b/>
          <w:bCs/>
          <w:sz w:val="28"/>
          <w:szCs w:val="28"/>
          <w:lang w:eastAsia="ru-RU"/>
        </w:rPr>
        <w:t>год</w:t>
      </w:r>
    </w:p>
    <w:p w:rsidR="00484CAA" w:rsidRPr="00484CAA" w:rsidRDefault="00484CAA" w:rsidP="00484CAA">
      <w:pPr>
        <w:spacing w:after="0" w:line="240" w:lineRule="auto"/>
        <w:rPr>
          <w:rFonts w:ascii="Times New Roman" w:eastAsia="Times New Roman" w:hAnsi="Times New Roman" w:cs="Times New Roman"/>
          <w:sz w:val="24"/>
          <w:szCs w:val="24"/>
          <w:lang w:eastAsia="ru-RU"/>
        </w:rPr>
      </w:pPr>
    </w:p>
    <w:p w:rsidR="00484CAA" w:rsidRPr="00484CAA" w:rsidRDefault="00484CAA" w:rsidP="00484CAA">
      <w:pPr>
        <w:spacing w:after="0" w:line="240" w:lineRule="auto"/>
        <w:rPr>
          <w:rFonts w:ascii="Times New Roman" w:eastAsia="Times New Roman" w:hAnsi="Times New Roman" w:cs="Times New Roman"/>
          <w:sz w:val="24"/>
          <w:szCs w:val="24"/>
          <w:lang w:eastAsia="ru-RU"/>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36"/>
        <w:gridCol w:w="7695"/>
        <w:gridCol w:w="6"/>
        <w:gridCol w:w="14"/>
        <w:gridCol w:w="2225"/>
        <w:gridCol w:w="11"/>
        <w:gridCol w:w="89"/>
        <w:gridCol w:w="1805"/>
        <w:gridCol w:w="2382"/>
      </w:tblGrid>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 </w:t>
            </w:r>
            <w:proofErr w:type="gramStart"/>
            <w:r w:rsidRPr="00484CAA">
              <w:rPr>
                <w:rFonts w:ascii="Times New Roman" w:eastAsia="Times New Roman" w:hAnsi="Times New Roman" w:cs="Times New Roman"/>
                <w:sz w:val="24"/>
                <w:szCs w:val="24"/>
                <w:lang w:eastAsia="ru-RU"/>
              </w:rPr>
              <w:t>п</w:t>
            </w:r>
            <w:proofErr w:type="gramEnd"/>
            <w:r w:rsidRPr="00484CAA">
              <w:rPr>
                <w:rFonts w:ascii="Times New Roman" w:eastAsia="Times New Roman" w:hAnsi="Times New Roman" w:cs="Times New Roman"/>
                <w:sz w:val="24"/>
                <w:szCs w:val="24"/>
                <w:lang w:eastAsia="ru-RU"/>
              </w:rPr>
              <w:t>/п</w:t>
            </w:r>
          </w:p>
        </w:tc>
        <w:tc>
          <w:tcPr>
            <w:tcW w:w="771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Наименование предприятия</w:t>
            </w:r>
          </w:p>
        </w:tc>
        <w:tc>
          <w:tcPr>
            <w:tcW w:w="2225"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Срок исполнения</w:t>
            </w:r>
          </w:p>
        </w:tc>
        <w:tc>
          <w:tcPr>
            <w:tcW w:w="190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Исполнители</w:t>
            </w:r>
          </w:p>
        </w:tc>
        <w:tc>
          <w:tcPr>
            <w:tcW w:w="2382" w:type="dxa"/>
          </w:tcPr>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Ожидаемый результат</w:t>
            </w:r>
          </w:p>
        </w:tc>
      </w:tr>
      <w:tr w:rsidR="00484CAA" w:rsidRPr="00484CAA" w:rsidTr="000A7874">
        <w:tc>
          <w:tcPr>
            <w:tcW w:w="15270" w:type="dxa"/>
            <w:gridSpan w:val="10"/>
          </w:tcPr>
          <w:p w:rsidR="00484CAA" w:rsidRPr="00484CAA" w:rsidRDefault="00484CAA" w:rsidP="00484CAA">
            <w:pPr>
              <w:spacing w:after="0" w:line="240" w:lineRule="auto"/>
              <w:ind w:left="-7" w:firstLine="7"/>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b/>
                <w:sz w:val="24"/>
                <w:szCs w:val="24"/>
                <w:lang w:eastAsia="ru-RU"/>
              </w:rPr>
              <w:t>Совершенствование организационных основ противодействия коррупции</w:t>
            </w:r>
          </w:p>
        </w:tc>
      </w:tr>
      <w:tr w:rsidR="00484CAA" w:rsidRPr="00484CAA" w:rsidTr="006D5000">
        <w:trPr>
          <w:trHeight w:val="2203"/>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w:t>
            </w: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Мониторинг нормативной правовой базы законодательства Российской Федерации и </w:t>
            </w:r>
            <w:r w:rsidR="00721201">
              <w:rPr>
                <w:rFonts w:ascii="Times New Roman" w:eastAsia="Times New Roman" w:hAnsi="Times New Roman" w:cs="Times New Roman"/>
                <w:sz w:val="24"/>
                <w:szCs w:val="24"/>
                <w:lang w:eastAsia="ru-RU"/>
              </w:rPr>
              <w:t>Краснодарского края</w:t>
            </w:r>
            <w:r w:rsidRPr="00484CAA">
              <w:rPr>
                <w:rFonts w:ascii="Times New Roman" w:eastAsia="Times New Roman" w:hAnsi="Times New Roman" w:cs="Times New Roman"/>
                <w:sz w:val="24"/>
                <w:szCs w:val="24"/>
                <w:lang w:eastAsia="ru-RU"/>
              </w:rPr>
              <w:t xml:space="preserve"> по вопросам противодействия коррупции  на предмет внесения  изменений в действующие  акты  и принятия  </w:t>
            </w:r>
            <w:r w:rsidR="003151AB">
              <w:rPr>
                <w:rFonts w:ascii="Times New Roman" w:eastAsia="Times New Roman" w:hAnsi="Times New Roman" w:cs="Times New Roman"/>
                <w:sz w:val="24"/>
                <w:szCs w:val="24"/>
                <w:lang w:eastAsia="ru-RU"/>
              </w:rPr>
              <w:t xml:space="preserve">соответствующих муниципальных </w:t>
            </w:r>
            <w:r w:rsidRPr="00484CAA">
              <w:rPr>
                <w:rFonts w:ascii="Times New Roman" w:eastAsia="Times New Roman" w:hAnsi="Times New Roman" w:cs="Times New Roman"/>
                <w:sz w:val="24"/>
                <w:szCs w:val="24"/>
                <w:lang w:eastAsia="ru-RU"/>
              </w:rPr>
              <w:t>актов</w:t>
            </w:r>
          </w:p>
        </w:tc>
        <w:tc>
          <w:tcPr>
            <w:tcW w:w="2225"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течение года</w:t>
            </w:r>
          </w:p>
        </w:tc>
        <w:tc>
          <w:tcPr>
            <w:tcW w:w="190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Соблюдение  требований  и рекомендаций, установленных  федеральным и областным законодательством</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2</w:t>
            </w:r>
          </w:p>
        </w:tc>
        <w:tc>
          <w:tcPr>
            <w:tcW w:w="7715" w:type="dxa"/>
            <w:gridSpan w:val="3"/>
          </w:tcPr>
          <w:p w:rsidR="00484CAA" w:rsidRPr="00484CAA" w:rsidRDefault="003151AB" w:rsidP="007212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обзора</w:t>
            </w:r>
            <w:r w:rsidR="00484CAA" w:rsidRPr="00484CAA">
              <w:rPr>
                <w:rFonts w:ascii="Times New Roman" w:eastAsia="Times New Roman" w:hAnsi="Times New Roman" w:cs="Times New Roman"/>
                <w:sz w:val="24"/>
                <w:szCs w:val="24"/>
                <w:lang w:eastAsia="ru-RU"/>
              </w:rPr>
              <w:t xml:space="preserve"> изменений  законодательства Российской Федерации и </w:t>
            </w:r>
            <w:r w:rsidR="00721201">
              <w:rPr>
                <w:rFonts w:ascii="Times New Roman" w:eastAsia="Times New Roman" w:hAnsi="Times New Roman" w:cs="Times New Roman"/>
                <w:sz w:val="24"/>
                <w:szCs w:val="24"/>
                <w:lang w:eastAsia="ru-RU"/>
              </w:rPr>
              <w:t>Краснодарского края</w:t>
            </w:r>
            <w:r w:rsidR="00484CAA" w:rsidRPr="00484CAA">
              <w:rPr>
                <w:rFonts w:ascii="Times New Roman" w:eastAsia="Times New Roman" w:hAnsi="Times New Roman" w:cs="Times New Roman"/>
                <w:sz w:val="24"/>
                <w:szCs w:val="24"/>
                <w:lang w:eastAsia="ru-RU"/>
              </w:rPr>
              <w:t xml:space="preserve"> по вопросам противодействия коррупции  д</w:t>
            </w:r>
            <w:r w:rsidR="00A26200">
              <w:rPr>
                <w:rFonts w:ascii="Times New Roman" w:eastAsia="Times New Roman" w:hAnsi="Times New Roman" w:cs="Times New Roman"/>
                <w:sz w:val="24"/>
                <w:szCs w:val="24"/>
                <w:lang w:eastAsia="ru-RU"/>
              </w:rPr>
              <w:t xml:space="preserve">ля ознакомления  муниципальных </w:t>
            </w:r>
            <w:r w:rsidR="00484CAA" w:rsidRPr="00484CAA">
              <w:rPr>
                <w:rFonts w:ascii="Times New Roman" w:eastAsia="Times New Roman" w:hAnsi="Times New Roman" w:cs="Times New Roman"/>
                <w:sz w:val="24"/>
                <w:szCs w:val="24"/>
                <w:lang w:eastAsia="ru-RU"/>
              </w:rPr>
              <w:t>служащих</w:t>
            </w:r>
          </w:p>
        </w:tc>
        <w:tc>
          <w:tcPr>
            <w:tcW w:w="2225"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течение года</w:t>
            </w:r>
          </w:p>
        </w:tc>
        <w:tc>
          <w:tcPr>
            <w:tcW w:w="190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Правовое просвещение муниципальных служащих </w:t>
            </w:r>
          </w:p>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вопросах противодействия коррупции</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3</w:t>
            </w:r>
          </w:p>
        </w:tc>
        <w:tc>
          <w:tcPr>
            <w:tcW w:w="7715" w:type="dxa"/>
            <w:gridSpan w:val="3"/>
          </w:tcPr>
          <w:p w:rsidR="00484CAA" w:rsidRPr="00484CAA" w:rsidRDefault="00721201" w:rsidP="00721201">
            <w:pPr>
              <w:tabs>
                <w:tab w:val="left" w:pos="595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о</w:t>
            </w:r>
            <w:r w:rsidR="00484CAA" w:rsidRPr="00484CAA">
              <w:rPr>
                <w:rFonts w:ascii="Times New Roman" w:eastAsia="Times New Roman" w:hAnsi="Times New Roman" w:cs="Times New Roman"/>
                <w:sz w:val="24"/>
                <w:szCs w:val="24"/>
                <w:lang w:eastAsia="ru-RU"/>
              </w:rPr>
              <w:t>бзора правоприменительной практики по результатам вступивших в законную силу решений судов, арбитражных судов в вопросах связанных с полномочиями органов местного самоуправления</w:t>
            </w:r>
          </w:p>
        </w:tc>
        <w:tc>
          <w:tcPr>
            <w:tcW w:w="2225" w:type="dxa"/>
          </w:tcPr>
          <w:p w:rsidR="00484CAA" w:rsidRPr="00484CAA" w:rsidRDefault="00721201"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течение года</w:t>
            </w:r>
          </w:p>
        </w:tc>
        <w:tc>
          <w:tcPr>
            <w:tcW w:w="190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Правовое просвещение муниципальных служащих </w:t>
            </w:r>
          </w:p>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p>
        </w:tc>
      </w:tr>
      <w:tr w:rsidR="00484CAA" w:rsidRPr="00484CAA" w:rsidTr="000A7874">
        <w:tc>
          <w:tcPr>
            <w:tcW w:w="15270" w:type="dxa"/>
            <w:gridSpan w:val="10"/>
          </w:tcPr>
          <w:p w:rsidR="00484CAA" w:rsidRPr="00484CAA" w:rsidRDefault="00484CAA" w:rsidP="00484CAA">
            <w:pPr>
              <w:spacing w:after="0" w:line="240" w:lineRule="auto"/>
              <w:ind w:left="-7" w:firstLine="7"/>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b/>
                <w:sz w:val="24"/>
                <w:szCs w:val="24"/>
                <w:lang w:eastAsia="ru-RU"/>
              </w:rPr>
              <w:t>Антикоррупционное образование, пропаганда.</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4</w:t>
            </w: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Организация разъяснительной работы  с муниципальными служащими по вопросам противодействия коррупции. </w:t>
            </w:r>
          </w:p>
        </w:tc>
        <w:tc>
          <w:tcPr>
            <w:tcW w:w="2236"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val="en-US" w:eastAsia="ru-RU"/>
              </w:rPr>
              <w:t xml:space="preserve">II –IV </w:t>
            </w:r>
            <w:r w:rsidRPr="00484CAA">
              <w:rPr>
                <w:rFonts w:ascii="Times New Roman" w:eastAsia="Times New Roman" w:hAnsi="Times New Roman" w:cs="Times New Roman"/>
                <w:sz w:val="24"/>
                <w:szCs w:val="24"/>
                <w:lang w:eastAsia="ru-RU"/>
              </w:rPr>
              <w:t>квартал</w:t>
            </w:r>
          </w:p>
        </w:tc>
        <w:tc>
          <w:tcPr>
            <w:tcW w:w="1894"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Разработка памяток по вопросам противодействия коррупции</w:t>
            </w:r>
          </w:p>
        </w:tc>
      </w:tr>
      <w:tr w:rsidR="00484CAA" w:rsidRPr="00484CAA" w:rsidTr="006D5000">
        <w:trPr>
          <w:trHeight w:val="1064"/>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lastRenderedPageBreak/>
              <w:t>5</w:t>
            </w:r>
          </w:p>
        </w:tc>
        <w:tc>
          <w:tcPr>
            <w:tcW w:w="7715" w:type="dxa"/>
            <w:gridSpan w:val="3"/>
            <w:shd w:val="clear" w:color="auto" w:fill="auto"/>
          </w:tcPr>
          <w:p w:rsidR="00484CAA" w:rsidRPr="00484CAA" w:rsidRDefault="00721201" w:rsidP="007212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Проведение </w:t>
            </w:r>
            <w:r w:rsidR="00484CAA" w:rsidRPr="00484CAA">
              <w:rPr>
                <w:rFonts w:ascii="Times New Roman" w:eastAsia="Times New Roman" w:hAnsi="Times New Roman" w:cs="Times New Roman"/>
                <w:sz w:val="24"/>
                <w:szCs w:val="24"/>
                <w:lang w:eastAsia="ru-RU"/>
              </w:rPr>
              <w:t xml:space="preserve">в установленном порядке антикоррупционной экспертизы    </w:t>
            </w:r>
            <w:r>
              <w:rPr>
                <w:rFonts w:ascii="Times New Roman" w:eastAsia="Times New Roman" w:hAnsi="Times New Roman" w:cs="Times New Roman"/>
                <w:sz w:val="24"/>
                <w:szCs w:val="24"/>
                <w:lang w:eastAsia="ru-RU"/>
              </w:rPr>
              <w:t xml:space="preserve">проектов нормативных правовых </w:t>
            </w:r>
            <w:r w:rsidR="00484CAA" w:rsidRPr="00484CAA">
              <w:rPr>
                <w:rFonts w:ascii="Times New Roman" w:eastAsia="Times New Roman" w:hAnsi="Times New Roman" w:cs="Times New Roman"/>
                <w:sz w:val="24"/>
                <w:szCs w:val="24"/>
                <w:lang w:eastAsia="ru-RU"/>
              </w:rPr>
              <w:t xml:space="preserve">актов </w:t>
            </w:r>
            <w:r w:rsidR="004718FA">
              <w:rPr>
                <w:rFonts w:ascii="Times New Roman" w:eastAsia="Times New Roman" w:hAnsi="Times New Roman" w:cs="Times New Roman"/>
                <w:sz w:val="24"/>
                <w:szCs w:val="24"/>
                <w:lang w:eastAsia="ru-RU"/>
              </w:rPr>
              <w:t>Старомышастовского</w:t>
            </w:r>
            <w:r w:rsidR="00484CAA" w:rsidRPr="00484CAA">
              <w:rPr>
                <w:rFonts w:ascii="Times New Roman" w:eastAsia="Times New Roman" w:hAnsi="Times New Roman" w:cs="Times New Roman"/>
                <w:sz w:val="24"/>
                <w:szCs w:val="24"/>
                <w:lang w:eastAsia="ru-RU"/>
              </w:rPr>
              <w:t xml:space="preserve"> сельского поселения, нормативных правовых  актов </w:t>
            </w:r>
            <w:r w:rsidR="004718FA">
              <w:rPr>
                <w:rFonts w:ascii="Times New Roman" w:eastAsia="Times New Roman" w:hAnsi="Times New Roman" w:cs="Times New Roman"/>
                <w:sz w:val="24"/>
                <w:szCs w:val="24"/>
                <w:lang w:eastAsia="ru-RU"/>
              </w:rPr>
              <w:t>Старомышастовского</w:t>
            </w:r>
            <w:r w:rsidR="00484CAA" w:rsidRPr="00484CAA">
              <w:rPr>
                <w:rFonts w:ascii="Times New Roman" w:eastAsia="Times New Roman" w:hAnsi="Times New Roman" w:cs="Times New Roman"/>
                <w:sz w:val="24"/>
                <w:szCs w:val="24"/>
                <w:lang w:eastAsia="ru-RU"/>
              </w:rPr>
              <w:t xml:space="preserve"> сельского поселения</w:t>
            </w:r>
          </w:p>
        </w:tc>
        <w:tc>
          <w:tcPr>
            <w:tcW w:w="2236"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сроки, установленные  нормативно правовым актом</w:t>
            </w:r>
          </w:p>
        </w:tc>
        <w:tc>
          <w:tcPr>
            <w:tcW w:w="1894"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Выявление и устранение коррупциогенных факторов в нормативных правовых актах, их проектах</w:t>
            </w:r>
          </w:p>
        </w:tc>
      </w:tr>
      <w:tr w:rsidR="00484CAA" w:rsidRPr="00484CAA" w:rsidTr="000A7874">
        <w:tc>
          <w:tcPr>
            <w:tcW w:w="15270" w:type="dxa"/>
            <w:gridSpan w:val="10"/>
          </w:tcPr>
          <w:p w:rsidR="00484CAA" w:rsidRPr="00484CAA" w:rsidRDefault="00484CAA" w:rsidP="00721201">
            <w:pPr>
              <w:spacing w:after="0" w:line="240" w:lineRule="auto"/>
              <w:ind w:left="-7" w:firstLine="7"/>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b/>
                <w:sz w:val="24"/>
                <w:szCs w:val="24"/>
                <w:lang w:eastAsia="ru-RU"/>
              </w:rPr>
              <w:t xml:space="preserve">Оптимизация и конкретизация полномочий </w:t>
            </w:r>
            <w:r w:rsidR="00721201">
              <w:rPr>
                <w:rFonts w:ascii="Times New Roman" w:eastAsia="Times New Roman" w:hAnsi="Times New Roman" w:cs="Times New Roman"/>
                <w:b/>
                <w:sz w:val="24"/>
                <w:szCs w:val="24"/>
                <w:lang w:eastAsia="ru-RU"/>
              </w:rPr>
              <w:t>а</w:t>
            </w:r>
            <w:r w:rsidRPr="00484CAA">
              <w:rPr>
                <w:rFonts w:ascii="Times New Roman" w:eastAsia="Times New Roman" w:hAnsi="Times New Roman" w:cs="Times New Roman"/>
                <w:b/>
                <w:sz w:val="24"/>
                <w:szCs w:val="24"/>
                <w:lang w:eastAsia="ru-RU"/>
              </w:rPr>
              <w:t xml:space="preserve">дминистрации </w:t>
            </w:r>
            <w:r w:rsidR="004718FA">
              <w:rPr>
                <w:rFonts w:ascii="Times New Roman" w:eastAsia="Times New Roman" w:hAnsi="Times New Roman" w:cs="Times New Roman"/>
                <w:b/>
                <w:sz w:val="24"/>
                <w:szCs w:val="24"/>
                <w:lang w:eastAsia="ru-RU"/>
              </w:rPr>
              <w:t>Старомышастовского</w:t>
            </w:r>
            <w:r w:rsidRPr="00721201">
              <w:rPr>
                <w:rFonts w:ascii="Times New Roman" w:eastAsia="Times New Roman" w:hAnsi="Times New Roman" w:cs="Times New Roman"/>
                <w:b/>
                <w:sz w:val="24"/>
                <w:szCs w:val="24"/>
                <w:lang w:eastAsia="ru-RU"/>
              </w:rPr>
              <w:t xml:space="preserve"> с</w:t>
            </w:r>
            <w:r w:rsidRPr="00484CAA">
              <w:rPr>
                <w:rFonts w:ascii="Times New Roman" w:eastAsia="Times New Roman" w:hAnsi="Times New Roman" w:cs="Times New Roman"/>
                <w:b/>
                <w:sz w:val="24"/>
                <w:szCs w:val="24"/>
                <w:lang w:eastAsia="ru-RU"/>
              </w:rPr>
              <w:t xml:space="preserve">ельского поселения </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6</w:t>
            </w: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color w:val="FF0000"/>
                <w:sz w:val="24"/>
                <w:szCs w:val="24"/>
                <w:lang w:eastAsia="ru-RU"/>
              </w:rPr>
            </w:pPr>
            <w:r w:rsidRPr="00484CAA">
              <w:rPr>
                <w:rFonts w:ascii="Times New Roman" w:eastAsia="Times New Roman" w:hAnsi="Times New Roman" w:cs="Times New Roman"/>
                <w:sz w:val="24"/>
                <w:szCs w:val="24"/>
                <w:lang w:eastAsia="ru-RU"/>
              </w:rPr>
              <w:t xml:space="preserve">Предоставление муниципальных услуг в соответствии с </w:t>
            </w:r>
            <w:r w:rsidR="00721201">
              <w:rPr>
                <w:rFonts w:ascii="Times New Roman" w:eastAsia="Times New Roman" w:hAnsi="Times New Roman" w:cs="Times New Roman"/>
                <w:sz w:val="24"/>
                <w:szCs w:val="24"/>
                <w:lang w:eastAsia="ru-RU"/>
              </w:rPr>
              <w:t xml:space="preserve">административными регламентами </w:t>
            </w:r>
            <w:r w:rsidRPr="00484CAA">
              <w:rPr>
                <w:rFonts w:ascii="Times New Roman" w:eastAsia="Times New Roman" w:hAnsi="Times New Roman" w:cs="Times New Roman"/>
                <w:sz w:val="24"/>
                <w:szCs w:val="24"/>
                <w:lang w:eastAsia="ru-RU"/>
              </w:rPr>
              <w:t>муниципальных функций и муниципальных услуг,</w:t>
            </w:r>
            <w:r w:rsidR="00721201">
              <w:rPr>
                <w:rFonts w:ascii="Times New Roman" w:eastAsia="Times New Roman" w:hAnsi="Times New Roman" w:cs="Times New Roman"/>
                <w:sz w:val="24"/>
                <w:szCs w:val="24"/>
                <w:lang w:eastAsia="ru-RU"/>
              </w:rPr>
              <w:t xml:space="preserve"> исполняемых (предоставляемых) а</w:t>
            </w:r>
            <w:r w:rsidRPr="00484CAA">
              <w:rPr>
                <w:rFonts w:ascii="Times New Roman" w:eastAsia="Times New Roman" w:hAnsi="Times New Roman" w:cs="Times New Roman"/>
                <w:sz w:val="24"/>
                <w:szCs w:val="24"/>
                <w:lang w:eastAsia="ru-RU"/>
              </w:rPr>
              <w:t xml:space="preserve">дминистрацией </w:t>
            </w:r>
            <w:r w:rsidR="004718FA">
              <w:rPr>
                <w:rFonts w:ascii="Times New Roman" w:eastAsia="Times New Roman" w:hAnsi="Times New Roman" w:cs="Times New Roman"/>
                <w:sz w:val="24"/>
                <w:szCs w:val="24"/>
                <w:lang w:eastAsia="ru-RU"/>
              </w:rPr>
              <w:t>Старомышастовского</w:t>
            </w:r>
            <w:r w:rsidR="00721201" w:rsidRPr="00484CAA">
              <w:rPr>
                <w:rFonts w:ascii="Times New Roman" w:eastAsia="Times New Roman" w:hAnsi="Times New Roman" w:cs="Times New Roman"/>
                <w:sz w:val="24"/>
                <w:szCs w:val="24"/>
                <w:lang w:eastAsia="ru-RU"/>
              </w:rPr>
              <w:t xml:space="preserve"> </w:t>
            </w:r>
            <w:r w:rsidRPr="00484CAA">
              <w:rPr>
                <w:rFonts w:ascii="Times New Roman" w:eastAsia="Times New Roman" w:hAnsi="Times New Roman" w:cs="Times New Roman"/>
                <w:sz w:val="24"/>
                <w:szCs w:val="24"/>
                <w:lang w:eastAsia="ru-RU"/>
              </w:rPr>
              <w:t>сельского поселения</w:t>
            </w:r>
          </w:p>
        </w:tc>
        <w:tc>
          <w:tcPr>
            <w:tcW w:w="2236"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В течение года </w:t>
            </w:r>
          </w:p>
        </w:tc>
        <w:tc>
          <w:tcPr>
            <w:tcW w:w="1894" w:type="dxa"/>
            <w:gridSpan w:val="2"/>
          </w:tcPr>
          <w:p w:rsidR="00484CAA" w:rsidRPr="00484CAA" w:rsidRDefault="00484CAA" w:rsidP="004718F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Изменение административных регламентов, в соответствии с федеральным законодательством</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color w:val="FF0000"/>
                <w:sz w:val="24"/>
                <w:szCs w:val="24"/>
                <w:lang w:eastAsia="ru-RU"/>
              </w:rPr>
            </w:pPr>
            <w:r w:rsidRPr="00484CAA">
              <w:rPr>
                <w:rFonts w:ascii="Times New Roman" w:eastAsia="Times New Roman" w:hAnsi="Times New Roman" w:cs="Times New Roman"/>
                <w:sz w:val="24"/>
                <w:szCs w:val="24"/>
                <w:lang w:eastAsia="ru-RU"/>
              </w:rPr>
              <w:t>7</w:t>
            </w: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Осуществлени</w:t>
            </w:r>
            <w:r w:rsidR="00721201">
              <w:rPr>
                <w:rFonts w:ascii="Times New Roman" w:eastAsia="Times New Roman" w:hAnsi="Times New Roman" w:cs="Times New Roman"/>
                <w:sz w:val="24"/>
                <w:szCs w:val="24"/>
                <w:lang w:eastAsia="ru-RU"/>
              </w:rPr>
              <w:t>е ведения реестра муниципальных</w:t>
            </w:r>
            <w:r w:rsidRPr="00484CAA">
              <w:rPr>
                <w:rFonts w:ascii="Times New Roman" w:eastAsia="Times New Roman" w:hAnsi="Times New Roman" w:cs="Times New Roman"/>
                <w:sz w:val="24"/>
                <w:szCs w:val="24"/>
                <w:lang w:eastAsia="ru-RU"/>
              </w:rPr>
              <w:t xml:space="preserve"> функций и муниципальных услуг, исполняемых администрацией </w:t>
            </w:r>
            <w:r w:rsidR="004718FA">
              <w:rPr>
                <w:rFonts w:ascii="Times New Roman" w:eastAsia="Times New Roman" w:hAnsi="Times New Roman" w:cs="Times New Roman"/>
                <w:sz w:val="24"/>
                <w:szCs w:val="24"/>
                <w:lang w:eastAsia="ru-RU"/>
              </w:rPr>
              <w:t>Старомышастовского</w:t>
            </w:r>
            <w:r w:rsidR="00721201" w:rsidRPr="00484CAA">
              <w:rPr>
                <w:rFonts w:ascii="Times New Roman" w:eastAsia="Times New Roman" w:hAnsi="Times New Roman" w:cs="Times New Roman"/>
                <w:sz w:val="24"/>
                <w:szCs w:val="24"/>
                <w:lang w:eastAsia="ru-RU"/>
              </w:rPr>
              <w:t xml:space="preserve"> </w:t>
            </w:r>
            <w:r w:rsidRPr="00484CAA">
              <w:rPr>
                <w:rFonts w:ascii="Times New Roman" w:eastAsia="Times New Roman" w:hAnsi="Times New Roman" w:cs="Times New Roman"/>
                <w:sz w:val="24"/>
                <w:szCs w:val="24"/>
                <w:lang w:eastAsia="ru-RU"/>
              </w:rPr>
              <w:t>сельского поселения.</w:t>
            </w:r>
          </w:p>
        </w:tc>
        <w:tc>
          <w:tcPr>
            <w:tcW w:w="2236" w:type="dxa"/>
            <w:gridSpan w:val="2"/>
          </w:tcPr>
          <w:p w:rsidR="00484CAA" w:rsidRPr="00484CAA" w:rsidRDefault="00484CAA" w:rsidP="00484CAA">
            <w:pPr>
              <w:spacing w:after="0" w:line="240" w:lineRule="auto"/>
              <w:jc w:val="center"/>
              <w:rPr>
                <w:rFonts w:ascii="Times New Roman" w:eastAsia="Times New Roman" w:hAnsi="Times New Roman" w:cs="Times New Roman"/>
                <w:color w:val="FF0000"/>
                <w:sz w:val="24"/>
                <w:szCs w:val="24"/>
                <w:lang w:eastAsia="ru-RU"/>
              </w:rPr>
            </w:pPr>
            <w:r w:rsidRPr="00484CAA">
              <w:rPr>
                <w:rFonts w:ascii="Times New Roman" w:eastAsia="Times New Roman" w:hAnsi="Times New Roman" w:cs="Times New Roman"/>
                <w:sz w:val="24"/>
                <w:szCs w:val="24"/>
                <w:lang w:eastAsia="ru-RU"/>
              </w:rPr>
              <w:t>В течение года</w:t>
            </w:r>
          </w:p>
        </w:tc>
        <w:tc>
          <w:tcPr>
            <w:tcW w:w="1894" w:type="dxa"/>
            <w:gridSpan w:val="2"/>
          </w:tcPr>
          <w:p w:rsidR="00484CAA" w:rsidRPr="00484CAA" w:rsidRDefault="00484CAA" w:rsidP="00484CAA">
            <w:pPr>
              <w:spacing w:after="0" w:line="240" w:lineRule="auto"/>
              <w:jc w:val="center"/>
              <w:rPr>
                <w:rFonts w:ascii="Times New Roman" w:eastAsia="Times New Roman" w:hAnsi="Times New Roman" w:cs="Times New Roman"/>
                <w:color w:val="FF0000"/>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ind w:left="-7" w:firstLine="7"/>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Внесение изменений при предоставлении новых муниципальных услуг (функций)</w:t>
            </w:r>
          </w:p>
        </w:tc>
      </w:tr>
      <w:tr w:rsidR="00484CAA" w:rsidRPr="00484CAA" w:rsidTr="000A7874">
        <w:trPr>
          <w:trHeight w:val="970"/>
        </w:trPr>
        <w:tc>
          <w:tcPr>
            <w:tcW w:w="15270" w:type="dxa"/>
            <w:gridSpan w:val="10"/>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b/>
                <w:sz w:val="24"/>
                <w:szCs w:val="24"/>
                <w:lang w:eastAsia="ru-RU"/>
              </w:rPr>
              <w:t>Меры по совершенствованию муниципального управления в целях предупреждения коррупции</w:t>
            </w:r>
          </w:p>
          <w:p w:rsidR="00484CAA" w:rsidRPr="00484CAA" w:rsidRDefault="00484CAA" w:rsidP="00484CAA">
            <w:pPr>
              <w:spacing w:after="0" w:line="240" w:lineRule="auto"/>
              <w:ind w:left="360"/>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b/>
                <w:sz w:val="24"/>
                <w:szCs w:val="24"/>
                <w:lang w:eastAsia="ru-RU"/>
              </w:rPr>
              <w:t>Внедрение антикоррупционных механизмов в рамках реализации кадровой политики</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8</w:t>
            </w: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постоянно</w:t>
            </w:r>
          </w:p>
        </w:tc>
        <w:tc>
          <w:tcPr>
            <w:tcW w:w="1805" w:type="dxa"/>
          </w:tcPr>
          <w:p w:rsidR="00484CAA" w:rsidRPr="00484CAA" w:rsidRDefault="00484CAA" w:rsidP="00721201">
            <w:pPr>
              <w:spacing w:after="0" w:line="240" w:lineRule="auto"/>
              <w:ind w:left="-168" w:hanging="26"/>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Соблюдение муниципальными служащими ограничений и запретов, а также требований к служебному поведению, установленных законодательством Российской </w:t>
            </w:r>
            <w:r w:rsidRPr="00484CAA">
              <w:rPr>
                <w:rFonts w:ascii="Times New Roman" w:eastAsia="Times New Roman" w:hAnsi="Times New Roman" w:cs="Times New Roman"/>
                <w:sz w:val="24"/>
                <w:szCs w:val="24"/>
                <w:lang w:eastAsia="ru-RU"/>
              </w:rPr>
              <w:lastRenderedPageBreak/>
              <w:t>Федерации о муниципальной службе и о противодействии коррупции.</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lastRenderedPageBreak/>
              <w:t>9</w:t>
            </w:r>
          </w:p>
        </w:tc>
        <w:tc>
          <w:tcPr>
            <w:tcW w:w="7715" w:type="dxa"/>
            <w:gridSpan w:val="3"/>
          </w:tcPr>
          <w:p w:rsidR="00484CAA" w:rsidRPr="00484CAA" w:rsidRDefault="00484CAA" w:rsidP="0072120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Организация сбора и обработки сведений о доходах, расходах, об имуществе и обязательствах имущественного характера, представляемых муниципальными служащими</w:t>
            </w:r>
          </w:p>
          <w:p w:rsidR="00484CAA" w:rsidRPr="00484CAA" w:rsidRDefault="00484CAA" w:rsidP="00484CAA">
            <w:pPr>
              <w:spacing w:after="0" w:line="240" w:lineRule="auto"/>
              <w:jc w:val="both"/>
              <w:rPr>
                <w:rFonts w:ascii="Times New Roman" w:eastAsia="Times New Roman" w:hAnsi="Times New Roman" w:cs="Times New Roman"/>
                <w:sz w:val="24"/>
                <w:szCs w:val="24"/>
                <w:lang w:eastAsia="ru-RU"/>
              </w:rPr>
            </w:pPr>
          </w:p>
        </w:tc>
        <w:tc>
          <w:tcPr>
            <w:tcW w:w="2325" w:type="dxa"/>
            <w:gridSpan w:val="3"/>
          </w:tcPr>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ежегодно </w:t>
            </w:r>
          </w:p>
          <w:p w:rsidR="00484CAA" w:rsidRPr="00484CAA" w:rsidRDefault="007432C9"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484CAA" w:rsidRPr="00484CAA">
              <w:rPr>
                <w:rFonts w:ascii="Times New Roman" w:eastAsia="Times New Roman" w:hAnsi="Times New Roman" w:cs="Times New Roman"/>
                <w:sz w:val="24"/>
                <w:szCs w:val="24"/>
                <w:lang w:eastAsia="ru-RU"/>
              </w:rPr>
              <w:t>30 апреля</w:t>
            </w:r>
          </w:p>
        </w:tc>
        <w:tc>
          <w:tcPr>
            <w:tcW w:w="1805" w:type="dxa"/>
          </w:tcPr>
          <w:p w:rsidR="00484CAA" w:rsidRPr="00484CAA" w:rsidRDefault="00484CAA" w:rsidP="00721201">
            <w:pPr>
              <w:spacing w:after="0" w:line="240" w:lineRule="auto"/>
              <w:ind w:left="-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Выполнение муниципальными служащими обязанности по предоставлению сведений о доходах, о расходах, об имуществе и обязательствах имущественного характера</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p>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10</w:t>
            </w:r>
          </w:p>
        </w:tc>
        <w:tc>
          <w:tcPr>
            <w:tcW w:w="7715" w:type="dxa"/>
            <w:gridSpan w:val="3"/>
          </w:tcPr>
          <w:p w:rsidR="00484CAA" w:rsidRPr="00484CAA" w:rsidRDefault="00484CAA" w:rsidP="00484CAA">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Обеспечение </w:t>
            </w:r>
            <w:proofErr w:type="gramStart"/>
            <w:r w:rsidRPr="00484CAA">
              <w:rPr>
                <w:rFonts w:ascii="Times New Roman" w:eastAsia="Times New Roman" w:hAnsi="Times New Roman" w:cs="Times New Roman"/>
                <w:sz w:val="24"/>
                <w:szCs w:val="24"/>
                <w:lang w:eastAsia="ru-RU"/>
              </w:rPr>
              <w:t>контроля за</w:t>
            </w:r>
            <w:proofErr w:type="gramEnd"/>
            <w:r w:rsidRPr="00484CAA">
              <w:rPr>
                <w:rFonts w:ascii="Times New Roman" w:eastAsia="Times New Roman" w:hAnsi="Times New Roman" w:cs="Times New Roman"/>
                <w:sz w:val="24"/>
                <w:szCs w:val="24"/>
                <w:lang w:eastAsia="ru-RU"/>
              </w:rPr>
              <w:t xml:space="preserve"> своевременностью представления сведений о доходах, расходах, об имуществе и обязательствах имущественного характера</w:t>
            </w:r>
          </w:p>
        </w:tc>
        <w:tc>
          <w:tcPr>
            <w:tcW w:w="2325" w:type="dxa"/>
            <w:gridSpan w:val="3"/>
          </w:tcPr>
          <w:p w:rsidR="00721201" w:rsidRDefault="00721201" w:rsidP="0072120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до 14 мая</w:t>
            </w:r>
          </w:p>
        </w:tc>
        <w:tc>
          <w:tcPr>
            <w:tcW w:w="1805" w:type="dxa"/>
          </w:tcPr>
          <w:p w:rsidR="00484CAA" w:rsidRPr="00484CAA" w:rsidRDefault="00484CAA" w:rsidP="00721201">
            <w:pPr>
              <w:spacing w:after="0" w:line="240" w:lineRule="auto"/>
              <w:ind w:left="-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Выявление фактов не представления  муниципальными служащими (руководителями учреждений) сведений о доходах, о расходах, об имуществе и обязательствах имущественного характера  в целях  привлечения  их к ответственности</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11</w:t>
            </w:r>
          </w:p>
        </w:tc>
        <w:tc>
          <w:tcPr>
            <w:tcW w:w="7715" w:type="dxa"/>
            <w:gridSpan w:val="3"/>
          </w:tcPr>
          <w:p w:rsidR="00484CAA" w:rsidRPr="00484CAA" w:rsidRDefault="00484CAA" w:rsidP="00484C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Проведение </w:t>
            </w:r>
            <w:r w:rsidR="00721201">
              <w:rPr>
                <w:rFonts w:ascii="Times New Roman" w:eastAsia="Times New Roman" w:hAnsi="Times New Roman" w:cs="Times New Roman"/>
                <w:sz w:val="24"/>
                <w:szCs w:val="24"/>
                <w:lang w:eastAsia="ru-RU"/>
              </w:rPr>
              <w:t>внутреннего мониторинга полноты</w:t>
            </w:r>
            <w:r w:rsidRPr="00484CAA">
              <w:rPr>
                <w:rFonts w:ascii="Times New Roman" w:eastAsia="Times New Roman" w:hAnsi="Times New Roman" w:cs="Times New Roman"/>
                <w:sz w:val="24"/>
                <w:szCs w:val="24"/>
                <w:lang w:eastAsia="ru-RU"/>
              </w:rPr>
              <w:t xml:space="preserve"> и достоверности  сведений о доходах, об имуществе и обязательствах имущественного характера, сведений о соблюдении муниципальными  служащими </w:t>
            </w:r>
            <w:r w:rsidRPr="00484CAA">
              <w:rPr>
                <w:rFonts w:ascii="Times New Roman" w:eastAsia="Times New Roman" w:hAnsi="Times New Roman" w:cs="Times New Roman"/>
                <w:sz w:val="24"/>
                <w:szCs w:val="24"/>
                <w:lang w:eastAsia="ru-RU"/>
              </w:rPr>
              <w:lastRenderedPageBreak/>
              <w:t>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представляемых</w:t>
            </w:r>
          </w:p>
          <w:p w:rsidR="00484CAA" w:rsidRPr="00484CAA" w:rsidRDefault="00484CAA" w:rsidP="00484CAA">
            <w:pPr>
              <w:spacing w:after="0" w:line="240" w:lineRule="auto"/>
              <w:jc w:val="both"/>
              <w:rPr>
                <w:rFonts w:ascii="Times New Roman" w:eastAsia="Times New Roman" w:hAnsi="Times New Roman" w:cs="Times New Roman"/>
                <w:sz w:val="24"/>
                <w:szCs w:val="24"/>
                <w:lang w:eastAsia="ru-RU"/>
              </w:rPr>
            </w:pPr>
          </w:p>
        </w:tc>
        <w:tc>
          <w:tcPr>
            <w:tcW w:w="2325" w:type="dxa"/>
            <w:gridSpan w:val="3"/>
          </w:tcPr>
          <w:p w:rsidR="00484CAA" w:rsidRPr="00484CAA" w:rsidRDefault="00721201"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w:t>
            </w:r>
            <w:r w:rsidR="00484CAA" w:rsidRPr="00484CAA">
              <w:rPr>
                <w:rFonts w:ascii="Times New Roman" w:eastAsia="Times New Roman" w:hAnsi="Times New Roman" w:cs="Times New Roman"/>
                <w:sz w:val="24"/>
                <w:szCs w:val="24"/>
                <w:lang w:eastAsia="ru-RU"/>
              </w:rPr>
              <w:t xml:space="preserve">жегодно </w:t>
            </w:r>
          </w:p>
          <w:p w:rsidR="00484CAA" w:rsidRPr="00484CAA" w:rsidRDefault="00721201"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484CAA" w:rsidRPr="00484CAA">
              <w:rPr>
                <w:rFonts w:ascii="Times New Roman" w:eastAsia="Times New Roman" w:hAnsi="Times New Roman" w:cs="Times New Roman"/>
                <w:sz w:val="24"/>
                <w:szCs w:val="24"/>
                <w:lang w:eastAsia="ru-RU"/>
              </w:rPr>
              <w:t>о 1 июня</w:t>
            </w:r>
          </w:p>
        </w:tc>
        <w:tc>
          <w:tcPr>
            <w:tcW w:w="1805" w:type="dxa"/>
          </w:tcPr>
          <w:p w:rsidR="00484CAA" w:rsidRPr="00484CAA" w:rsidRDefault="00484CAA" w:rsidP="00721201">
            <w:pPr>
              <w:spacing w:after="0" w:line="240" w:lineRule="auto"/>
              <w:ind w:left="-26"/>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Выявление нарушений законодательства </w:t>
            </w:r>
            <w:r w:rsidRPr="00484CAA">
              <w:rPr>
                <w:rFonts w:ascii="Times New Roman" w:eastAsia="Times New Roman" w:hAnsi="Times New Roman" w:cs="Times New Roman"/>
                <w:sz w:val="24"/>
                <w:szCs w:val="24"/>
                <w:lang w:eastAsia="ru-RU"/>
              </w:rPr>
              <w:lastRenderedPageBreak/>
              <w:t>Российской Федерации о муниципальной  службе и о противодействии коррупции  и принятие соответствующих мер</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lastRenderedPageBreak/>
              <w:t>12</w:t>
            </w:r>
          </w:p>
        </w:tc>
        <w:tc>
          <w:tcPr>
            <w:tcW w:w="7715" w:type="dxa"/>
            <w:gridSpan w:val="3"/>
          </w:tcPr>
          <w:p w:rsidR="00484CAA" w:rsidRPr="00484CAA" w:rsidRDefault="00484CAA" w:rsidP="00484C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Организация и проведение проверок достоверности и полноты сведений о доходах, расходах, об имуществе и обязательствах имущественного характера, представляемых муниципальными  служащими</w:t>
            </w:r>
          </w:p>
          <w:p w:rsidR="00484CAA" w:rsidRPr="00484CAA" w:rsidRDefault="00484CAA" w:rsidP="00484CAA">
            <w:pPr>
              <w:spacing w:after="0" w:line="240" w:lineRule="auto"/>
              <w:jc w:val="both"/>
              <w:rPr>
                <w:rFonts w:ascii="Times New Roman" w:eastAsia="Times New Roman" w:hAnsi="Times New Roman" w:cs="Times New Roman"/>
                <w:sz w:val="24"/>
                <w:szCs w:val="24"/>
                <w:lang w:eastAsia="ru-RU"/>
              </w:rPr>
            </w:pP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 момента поступления информации являющейся основанием для проведения проверки</w:t>
            </w:r>
          </w:p>
        </w:tc>
        <w:tc>
          <w:tcPr>
            <w:tcW w:w="1805" w:type="dxa"/>
          </w:tcPr>
          <w:p w:rsidR="00484CAA" w:rsidRPr="00484CAA" w:rsidRDefault="00484CAA" w:rsidP="00721201">
            <w:pPr>
              <w:spacing w:after="0" w:line="240" w:lineRule="auto"/>
              <w:ind w:left="-168" w:firstLine="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Выявление случаев несоблюдения законодательства Российской Федерации по противодействию коррупции, принятие соответствующих мер</w:t>
            </w:r>
          </w:p>
        </w:tc>
      </w:tr>
      <w:tr w:rsidR="00484CAA" w:rsidRPr="00484CAA" w:rsidTr="006D5000">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13</w:t>
            </w:r>
          </w:p>
        </w:tc>
        <w:tc>
          <w:tcPr>
            <w:tcW w:w="7715" w:type="dxa"/>
            <w:gridSpan w:val="3"/>
          </w:tcPr>
          <w:p w:rsidR="00484CAA" w:rsidRPr="00484CAA" w:rsidRDefault="00484CAA" w:rsidP="00484CAA">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Обеспечение контроля в случаях, предусмотренных законодательством,  за исполнением обязанностей муниципаль</w:t>
            </w:r>
            <w:r w:rsidR="00721201">
              <w:rPr>
                <w:rFonts w:ascii="Times New Roman" w:eastAsia="Times New Roman" w:hAnsi="Times New Roman" w:cs="Times New Roman"/>
                <w:sz w:val="24"/>
                <w:szCs w:val="24"/>
                <w:lang w:eastAsia="ru-RU"/>
              </w:rPr>
              <w:t xml:space="preserve">ного служащего при заключении </w:t>
            </w:r>
            <w:r w:rsidRPr="00484CAA">
              <w:rPr>
                <w:rFonts w:ascii="Times New Roman" w:eastAsia="Times New Roman" w:hAnsi="Times New Roman" w:cs="Times New Roman"/>
                <w:sz w:val="24"/>
                <w:szCs w:val="24"/>
                <w:lang w:eastAsia="ru-RU"/>
              </w:rPr>
              <w:t xml:space="preserve">трудового договора и (или) гражданско-правового договора после ухода с муниципальной службы  </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течение трех месяцев со дня увольнения</w:t>
            </w:r>
          </w:p>
        </w:tc>
        <w:tc>
          <w:tcPr>
            <w:tcW w:w="1805" w:type="dxa"/>
          </w:tcPr>
          <w:p w:rsidR="00484CAA" w:rsidRPr="00484CAA" w:rsidRDefault="00484CAA" w:rsidP="00721201">
            <w:pPr>
              <w:spacing w:after="0" w:line="240" w:lineRule="auto"/>
              <w:ind w:left="-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vMerge w:val="restart"/>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Соблюдение муниципальными служащими  установленных законодательством обязанностей</w:t>
            </w:r>
          </w:p>
        </w:tc>
      </w:tr>
      <w:tr w:rsidR="00484CAA" w:rsidRPr="00484CAA" w:rsidTr="006D5000">
        <w:trPr>
          <w:trHeight w:val="388"/>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14</w:t>
            </w:r>
          </w:p>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Обеспечение порядка заключения трудовых договоров с бывшими государственными, муниципальными служащими, условий замещения ими должностей, а также уведомления представителя нанимателя (работодателя) по предыдущему месту их работы о заключении таких договоров</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в течение 10 дней  со дня   заключения   трудового договора</w:t>
            </w:r>
          </w:p>
        </w:tc>
        <w:tc>
          <w:tcPr>
            <w:tcW w:w="1805" w:type="dxa"/>
          </w:tcPr>
          <w:p w:rsidR="00484CAA" w:rsidRPr="00484CAA" w:rsidRDefault="00484CAA" w:rsidP="00721201">
            <w:pPr>
              <w:spacing w:after="0" w:line="240" w:lineRule="auto"/>
              <w:ind w:left="-168" w:firstLine="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vMerge/>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p>
        </w:tc>
      </w:tr>
      <w:tr w:rsidR="00484CAA" w:rsidRPr="00484CAA" w:rsidTr="006D5000">
        <w:trPr>
          <w:trHeight w:val="388"/>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15</w:t>
            </w:r>
          </w:p>
        </w:tc>
        <w:tc>
          <w:tcPr>
            <w:tcW w:w="7715" w:type="dxa"/>
            <w:gridSpan w:val="3"/>
          </w:tcPr>
          <w:p w:rsidR="00484CAA" w:rsidRPr="00484CAA" w:rsidRDefault="00484CAA" w:rsidP="00721201">
            <w:pPr>
              <w:spacing w:after="0" w:line="240" w:lineRule="auto"/>
              <w:jc w:val="both"/>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Организация проведения в порядке, предусмотренном нормативными правовыми актами, проверок по случаям несоблюдения муниципальными служащими ограничений, запретов и неисполнения обязанностей, установленных в целях противодействия коррупции</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в  течение  срока установленного правовым актом</w:t>
            </w:r>
          </w:p>
        </w:tc>
        <w:tc>
          <w:tcPr>
            <w:tcW w:w="1805" w:type="dxa"/>
          </w:tcPr>
          <w:p w:rsidR="00484CAA" w:rsidRPr="00484CAA" w:rsidRDefault="00484CAA" w:rsidP="00721201">
            <w:pPr>
              <w:spacing w:after="0" w:line="240" w:lineRule="auto"/>
              <w:ind w:left="-168" w:firstLine="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 xml:space="preserve">Выявление нарушений законодательства Российской Федерации о </w:t>
            </w:r>
            <w:r w:rsidRPr="00484CAA">
              <w:rPr>
                <w:rFonts w:ascii="Times New Roman" w:eastAsia="Times New Roman" w:hAnsi="Times New Roman" w:cs="Times New Roman"/>
                <w:sz w:val="24"/>
                <w:szCs w:val="24"/>
                <w:lang w:eastAsia="ru-RU"/>
              </w:rPr>
              <w:lastRenderedPageBreak/>
              <w:t>муниципальной  службе и о противодействии коррупции  муниципальными служащими и принятие соответствующих мер</w:t>
            </w:r>
          </w:p>
        </w:tc>
      </w:tr>
      <w:tr w:rsidR="00484CAA" w:rsidRPr="00484CAA" w:rsidTr="006D5000">
        <w:trPr>
          <w:trHeight w:val="388"/>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lastRenderedPageBreak/>
              <w:t>16</w:t>
            </w:r>
          </w:p>
        </w:tc>
        <w:tc>
          <w:tcPr>
            <w:tcW w:w="7715" w:type="dxa"/>
            <w:gridSpan w:val="3"/>
          </w:tcPr>
          <w:p w:rsidR="00484CAA" w:rsidRPr="00484CAA" w:rsidRDefault="00484CAA" w:rsidP="007C10E7">
            <w:pPr>
              <w:spacing w:after="0" w:line="240" w:lineRule="auto"/>
              <w:jc w:val="both"/>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Обеспечение порядка соблюдения муниципальными служащими требований об урегулировании конфликта интересов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в день поступления письменного уведомления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805" w:type="dxa"/>
          </w:tcPr>
          <w:p w:rsidR="00484CAA" w:rsidRPr="00484CAA" w:rsidRDefault="00484CAA" w:rsidP="007C10E7">
            <w:pPr>
              <w:spacing w:after="0" w:line="240" w:lineRule="auto"/>
              <w:ind w:left="-168" w:firstLine="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Соблюдение муниципальными служащими, представителем нанимателя (работодателем) требований об урегулировании конфликта интересов</w:t>
            </w:r>
          </w:p>
        </w:tc>
      </w:tr>
      <w:tr w:rsidR="00484CAA" w:rsidRPr="00484CAA" w:rsidTr="006D5000">
        <w:trPr>
          <w:trHeight w:val="388"/>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17</w:t>
            </w:r>
          </w:p>
        </w:tc>
        <w:tc>
          <w:tcPr>
            <w:tcW w:w="7715" w:type="dxa"/>
            <w:gridSpan w:val="3"/>
          </w:tcPr>
          <w:p w:rsidR="00484CAA" w:rsidRPr="00484CAA" w:rsidRDefault="00484CAA" w:rsidP="007C10E7">
            <w:pPr>
              <w:spacing w:after="0" w:line="240" w:lineRule="auto"/>
              <w:jc w:val="both"/>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Анализ случаев возникновения конфликта интересов, осуществление мер по предотвращению и урегулированию конфликта интересов, а также  применение мер юридической ответственности, предусмотренных законодательством Российской Федерации</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ежеквартально, по итогам представления отчета</w:t>
            </w:r>
          </w:p>
        </w:tc>
        <w:tc>
          <w:tcPr>
            <w:tcW w:w="1805" w:type="dxa"/>
          </w:tcPr>
          <w:p w:rsidR="00484CAA" w:rsidRPr="00484CAA" w:rsidRDefault="00484CAA" w:rsidP="007C10E7">
            <w:pPr>
              <w:spacing w:after="0" w:line="240" w:lineRule="auto"/>
              <w:ind w:left="-168" w:firstLine="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Предупреждение и урегулирование конфликта интересов в целях предотвращения коррупционных правонарушений</w:t>
            </w:r>
          </w:p>
        </w:tc>
      </w:tr>
      <w:tr w:rsidR="00484CAA" w:rsidRPr="00484CAA" w:rsidTr="006D5000">
        <w:trPr>
          <w:trHeight w:val="388"/>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18</w:t>
            </w:r>
          </w:p>
        </w:tc>
        <w:tc>
          <w:tcPr>
            <w:tcW w:w="7715" w:type="dxa"/>
            <w:gridSpan w:val="3"/>
          </w:tcPr>
          <w:p w:rsidR="00484CAA" w:rsidRPr="00484CAA" w:rsidRDefault="00484CAA" w:rsidP="007C10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Организация работы по рассмотрению уведомлений о факте обращения в целях склонения</w:t>
            </w:r>
            <w:r w:rsidR="007C10E7">
              <w:rPr>
                <w:rFonts w:ascii="Times New Roman" w:eastAsia="Times New Roman" w:hAnsi="Times New Roman" w:cs="Times New Roman"/>
                <w:sz w:val="24"/>
                <w:szCs w:val="24"/>
                <w:lang w:eastAsia="ru-RU"/>
              </w:rPr>
              <w:t>,</w:t>
            </w:r>
            <w:r w:rsidRPr="00484CAA">
              <w:rPr>
                <w:rFonts w:ascii="Times New Roman" w:eastAsia="Times New Roman" w:hAnsi="Times New Roman" w:cs="Times New Roman"/>
                <w:sz w:val="24"/>
                <w:szCs w:val="24"/>
                <w:lang w:eastAsia="ru-RU"/>
              </w:rPr>
              <w:t xml:space="preserve"> к совершению коррупционных правонарушений </w:t>
            </w:r>
            <w:r w:rsidRPr="00484CAA">
              <w:rPr>
                <w:rFonts w:ascii="Times New Roman" w:eastAsia="Times New Roman" w:hAnsi="Times New Roman" w:cs="Times New Roman"/>
                <w:sz w:val="24"/>
                <w:szCs w:val="24"/>
                <w:lang w:eastAsia="ru-RU"/>
              </w:rPr>
              <w:lastRenderedPageBreak/>
              <w:t>представляемых муниципальными служащими Администрации Савинского сельского поселения</w:t>
            </w:r>
          </w:p>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lastRenderedPageBreak/>
              <w:t xml:space="preserve">в срок, установленный </w:t>
            </w:r>
            <w:r w:rsidRPr="00484CAA">
              <w:rPr>
                <w:rFonts w:ascii="Times New Roman" w:eastAsia="Times New Roman" w:hAnsi="Times New Roman" w:cs="Times New Roman"/>
                <w:sz w:val="24"/>
                <w:szCs w:val="24"/>
                <w:lang w:eastAsia="ru-RU"/>
              </w:rPr>
              <w:lastRenderedPageBreak/>
              <w:t>нормативным правовым актом</w:t>
            </w:r>
          </w:p>
        </w:tc>
        <w:tc>
          <w:tcPr>
            <w:tcW w:w="1805" w:type="dxa"/>
          </w:tcPr>
          <w:p w:rsidR="00484CAA" w:rsidRPr="00484CAA" w:rsidRDefault="00484CAA" w:rsidP="007C10E7">
            <w:pPr>
              <w:spacing w:after="0" w:line="240" w:lineRule="auto"/>
              <w:ind w:left="-168" w:firstLine="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color w:val="000000"/>
                <w:sz w:val="24"/>
                <w:szCs w:val="24"/>
                <w:lang w:eastAsia="ru-RU"/>
              </w:rPr>
              <w:lastRenderedPageBreak/>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 xml:space="preserve">Предупреждение и профилактика </w:t>
            </w:r>
            <w:r w:rsidRPr="00484CAA">
              <w:rPr>
                <w:rFonts w:ascii="Times New Roman" w:eastAsia="Times New Roman" w:hAnsi="Times New Roman" w:cs="Times New Roman"/>
                <w:sz w:val="24"/>
                <w:szCs w:val="24"/>
                <w:lang w:eastAsia="ru-RU"/>
              </w:rPr>
              <w:lastRenderedPageBreak/>
              <w:t>коррупционных проявлений</w:t>
            </w:r>
          </w:p>
        </w:tc>
      </w:tr>
      <w:tr w:rsidR="00484CAA" w:rsidRPr="00484CAA" w:rsidTr="006D5000">
        <w:trPr>
          <w:trHeight w:val="734"/>
        </w:trPr>
        <w:tc>
          <w:tcPr>
            <w:tcW w:w="1043" w:type="dxa"/>
            <w:gridSpan w:val="2"/>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lastRenderedPageBreak/>
              <w:t>19</w:t>
            </w:r>
          </w:p>
        </w:tc>
        <w:tc>
          <w:tcPr>
            <w:tcW w:w="7715" w:type="dxa"/>
            <w:gridSpan w:val="3"/>
          </w:tcPr>
          <w:p w:rsidR="00484CAA" w:rsidRPr="00484CAA" w:rsidRDefault="00484CAA" w:rsidP="007C10E7">
            <w:pPr>
              <w:spacing w:after="0" w:line="240" w:lineRule="auto"/>
              <w:jc w:val="both"/>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Осуществление взаимодействия с правоохранительными органами по итогам проведения проверок соблюдения обязанностей, ограничений и запретов муниципальными служащими</w:t>
            </w:r>
          </w:p>
        </w:tc>
        <w:tc>
          <w:tcPr>
            <w:tcW w:w="2325" w:type="dxa"/>
            <w:gridSpan w:val="3"/>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постоянно</w:t>
            </w:r>
          </w:p>
        </w:tc>
        <w:tc>
          <w:tcPr>
            <w:tcW w:w="1805" w:type="dxa"/>
          </w:tcPr>
          <w:p w:rsidR="00484CAA" w:rsidRPr="00484CAA" w:rsidRDefault="00484CAA" w:rsidP="007C10E7">
            <w:pPr>
              <w:spacing w:after="0" w:line="240" w:lineRule="auto"/>
              <w:ind w:left="-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color w:val="000000"/>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Обеспечение доступа правоохранительных органов к информации об антикоррупционной деятельности Администрации</w:t>
            </w:r>
          </w:p>
        </w:tc>
      </w:tr>
      <w:tr w:rsidR="00484CAA" w:rsidRPr="00484CAA" w:rsidTr="000A7874">
        <w:trPr>
          <w:trHeight w:val="733"/>
        </w:trPr>
        <w:tc>
          <w:tcPr>
            <w:tcW w:w="15270" w:type="dxa"/>
            <w:gridSpan w:val="10"/>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p>
          <w:p w:rsidR="00484CAA" w:rsidRPr="00484CAA" w:rsidRDefault="00484CAA" w:rsidP="00484CAA">
            <w:pPr>
              <w:spacing w:after="0" w:line="240" w:lineRule="auto"/>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b/>
                <w:sz w:val="24"/>
                <w:szCs w:val="24"/>
                <w:lang w:eastAsia="ru-RU"/>
              </w:rPr>
              <w:t xml:space="preserve">                                               Обеспечение доступа граждан к информации о деятельности администрации</w:t>
            </w:r>
          </w:p>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p>
        </w:tc>
      </w:tr>
      <w:tr w:rsidR="00484CAA" w:rsidRPr="00484CAA" w:rsidTr="006D5000">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731" w:type="dxa"/>
            <w:gridSpan w:val="2"/>
          </w:tcPr>
          <w:p w:rsidR="00484CAA" w:rsidRPr="00484CAA" w:rsidRDefault="00484CAA" w:rsidP="004718FA">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Опубликова</w:t>
            </w:r>
            <w:r w:rsidR="007C10E7">
              <w:rPr>
                <w:rFonts w:ascii="Times New Roman" w:eastAsia="Times New Roman" w:hAnsi="Times New Roman" w:cs="Times New Roman"/>
                <w:sz w:val="24"/>
                <w:szCs w:val="24"/>
                <w:lang w:eastAsia="ru-RU"/>
              </w:rPr>
              <w:t>ние нормативных правовых актов а</w:t>
            </w:r>
            <w:r w:rsidRPr="00484CAA">
              <w:rPr>
                <w:rFonts w:ascii="Times New Roman" w:eastAsia="Times New Roman" w:hAnsi="Times New Roman" w:cs="Times New Roman"/>
                <w:sz w:val="24"/>
                <w:szCs w:val="24"/>
                <w:lang w:eastAsia="ru-RU"/>
              </w:rPr>
              <w:t xml:space="preserve">дминистрации </w:t>
            </w:r>
            <w:r w:rsidR="004718FA">
              <w:rPr>
                <w:rFonts w:ascii="Times New Roman" w:eastAsia="Times New Roman" w:hAnsi="Times New Roman" w:cs="Times New Roman"/>
                <w:sz w:val="24"/>
                <w:szCs w:val="24"/>
                <w:lang w:eastAsia="ru-RU"/>
              </w:rPr>
              <w:t>Старомышастовского</w:t>
            </w:r>
            <w:r w:rsidRPr="00484CAA">
              <w:rPr>
                <w:rFonts w:ascii="Times New Roman" w:eastAsia="Times New Roman" w:hAnsi="Times New Roman" w:cs="Times New Roman"/>
                <w:sz w:val="24"/>
                <w:szCs w:val="24"/>
                <w:lang w:eastAsia="ru-RU"/>
              </w:rPr>
              <w:t xml:space="preserve"> сельского поселения и Совета депутатов </w:t>
            </w:r>
            <w:r w:rsidR="004718FA">
              <w:rPr>
                <w:rFonts w:ascii="Times New Roman" w:eastAsia="Times New Roman" w:hAnsi="Times New Roman" w:cs="Times New Roman"/>
                <w:sz w:val="24"/>
                <w:szCs w:val="24"/>
                <w:lang w:eastAsia="ru-RU"/>
              </w:rPr>
              <w:t>Старомышастовского</w:t>
            </w:r>
            <w:r w:rsidRPr="00484CAA">
              <w:rPr>
                <w:rFonts w:ascii="Times New Roman" w:eastAsia="Times New Roman" w:hAnsi="Times New Roman" w:cs="Times New Roman"/>
                <w:sz w:val="24"/>
                <w:szCs w:val="24"/>
                <w:lang w:eastAsia="ru-RU"/>
              </w:rPr>
              <w:t xml:space="preserve"> сельского </w:t>
            </w:r>
            <w:r w:rsidR="007C10E7">
              <w:rPr>
                <w:rFonts w:ascii="Times New Roman" w:eastAsia="Times New Roman" w:hAnsi="Times New Roman" w:cs="Times New Roman"/>
                <w:sz w:val="24"/>
                <w:szCs w:val="24"/>
                <w:lang w:eastAsia="ru-RU"/>
              </w:rPr>
              <w:t>поселения в газете</w:t>
            </w:r>
            <w:r w:rsidRPr="00484CAA">
              <w:rPr>
                <w:rFonts w:ascii="Times New Roman" w:eastAsia="Times New Roman" w:hAnsi="Times New Roman" w:cs="Times New Roman"/>
                <w:sz w:val="24"/>
                <w:szCs w:val="24"/>
                <w:lang w:eastAsia="ru-RU"/>
              </w:rPr>
              <w:t xml:space="preserve"> «</w:t>
            </w:r>
            <w:r w:rsidR="004718FA">
              <w:rPr>
                <w:rFonts w:ascii="Times New Roman" w:eastAsia="Times New Roman" w:hAnsi="Times New Roman" w:cs="Times New Roman"/>
                <w:sz w:val="24"/>
                <w:szCs w:val="24"/>
                <w:lang w:eastAsia="ru-RU"/>
              </w:rPr>
              <w:t>Старомышастовские вести</w:t>
            </w:r>
            <w:r w:rsidRPr="00484CAA">
              <w:rPr>
                <w:rFonts w:ascii="Times New Roman" w:eastAsia="Times New Roman" w:hAnsi="Times New Roman" w:cs="Times New Roman"/>
                <w:sz w:val="24"/>
                <w:szCs w:val="24"/>
                <w:lang w:eastAsia="ru-RU"/>
              </w:rPr>
              <w:t>» и р</w:t>
            </w:r>
            <w:r w:rsidR="007C10E7">
              <w:rPr>
                <w:rFonts w:ascii="Times New Roman" w:eastAsia="Times New Roman" w:hAnsi="Times New Roman" w:cs="Times New Roman"/>
                <w:sz w:val="24"/>
                <w:szCs w:val="24"/>
                <w:lang w:eastAsia="ru-RU"/>
              </w:rPr>
              <w:t>азмещение на официальном сайте а</w:t>
            </w:r>
            <w:r w:rsidRPr="00484CAA">
              <w:rPr>
                <w:rFonts w:ascii="Times New Roman" w:eastAsia="Times New Roman" w:hAnsi="Times New Roman" w:cs="Times New Roman"/>
                <w:sz w:val="24"/>
                <w:szCs w:val="24"/>
                <w:lang w:eastAsia="ru-RU"/>
              </w:rPr>
              <w:t xml:space="preserve">дминистрации </w:t>
            </w:r>
            <w:r w:rsidR="004718FA">
              <w:rPr>
                <w:rFonts w:ascii="Times New Roman" w:eastAsia="Times New Roman" w:hAnsi="Times New Roman" w:cs="Times New Roman"/>
                <w:sz w:val="24"/>
                <w:szCs w:val="24"/>
                <w:lang w:eastAsia="ru-RU"/>
              </w:rPr>
              <w:t>Старомышастовского</w:t>
            </w:r>
            <w:r w:rsidRPr="00484CAA">
              <w:rPr>
                <w:rFonts w:ascii="Times New Roman" w:eastAsia="Times New Roman" w:hAnsi="Times New Roman" w:cs="Times New Roman"/>
                <w:sz w:val="24"/>
                <w:szCs w:val="24"/>
                <w:lang w:eastAsia="ru-RU"/>
              </w:rPr>
              <w:t xml:space="preserve"> сельского поселения в сети «Интернет»</w:t>
            </w:r>
          </w:p>
        </w:tc>
        <w:tc>
          <w:tcPr>
            <w:tcW w:w="2345" w:type="dxa"/>
            <w:gridSpan w:val="5"/>
          </w:tcPr>
          <w:p w:rsidR="00484CAA" w:rsidRPr="00484CAA" w:rsidRDefault="007C10E7"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84CAA" w:rsidRPr="00484CAA">
              <w:rPr>
                <w:rFonts w:ascii="Times New Roman" w:eastAsia="Times New Roman" w:hAnsi="Times New Roman" w:cs="Times New Roman"/>
                <w:sz w:val="24"/>
                <w:szCs w:val="24"/>
                <w:lang w:eastAsia="ru-RU"/>
              </w:rPr>
              <w:t xml:space="preserve"> течение года</w:t>
            </w:r>
          </w:p>
        </w:tc>
        <w:tc>
          <w:tcPr>
            <w:tcW w:w="1805" w:type="dxa"/>
          </w:tcPr>
          <w:p w:rsidR="00484CAA" w:rsidRPr="00484CAA" w:rsidRDefault="00484CAA" w:rsidP="007C10E7">
            <w:pPr>
              <w:spacing w:after="0" w:line="240" w:lineRule="auto"/>
              <w:ind w:left="-168" w:firstLine="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Обеспечение доступа граждан и организаций к информации </w:t>
            </w:r>
            <w:proofErr w:type="gramStart"/>
            <w:r w:rsidRPr="00484CAA">
              <w:rPr>
                <w:rFonts w:ascii="Times New Roman" w:eastAsia="Times New Roman" w:hAnsi="Times New Roman" w:cs="Times New Roman"/>
                <w:sz w:val="24"/>
                <w:szCs w:val="24"/>
                <w:lang w:eastAsia="ru-RU"/>
              </w:rPr>
              <w:t>об</w:t>
            </w:r>
            <w:proofErr w:type="gramEnd"/>
            <w:r w:rsidRPr="00484CAA">
              <w:rPr>
                <w:rFonts w:ascii="Times New Roman" w:eastAsia="Times New Roman" w:hAnsi="Times New Roman" w:cs="Times New Roman"/>
                <w:sz w:val="24"/>
                <w:szCs w:val="24"/>
                <w:lang w:eastAsia="ru-RU"/>
              </w:rPr>
              <w:t xml:space="preserve"> деятельности </w:t>
            </w:r>
          </w:p>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администрации</w:t>
            </w:r>
          </w:p>
        </w:tc>
      </w:tr>
      <w:tr w:rsidR="00484CAA" w:rsidRPr="00484CAA" w:rsidTr="006D5000">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731" w:type="dxa"/>
            <w:gridSpan w:val="2"/>
          </w:tcPr>
          <w:p w:rsidR="00484CAA" w:rsidRPr="00484CAA" w:rsidRDefault="00484CAA" w:rsidP="007C10E7">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Обеспечение опубликования сведений</w:t>
            </w:r>
            <w:r w:rsidRPr="00484CAA">
              <w:rPr>
                <w:rFonts w:ascii="Times New Roman" w:eastAsia="Times New Roman" w:hAnsi="Times New Roman" w:cs="Times New Roman"/>
                <w:b/>
                <w:sz w:val="24"/>
                <w:szCs w:val="24"/>
                <w:lang w:eastAsia="ru-RU"/>
              </w:rPr>
              <w:t xml:space="preserve"> </w:t>
            </w:r>
            <w:r w:rsidRPr="00484CAA">
              <w:rPr>
                <w:rFonts w:ascii="Times New Roman" w:eastAsia="Times New Roman" w:hAnsi="Times New Roman" w:cs="Times New Roman"/>
                <w:sz w:val="24"/>
                <w:szCs w:val="24"/>
                <w:lang w:eastAsia="ru-RU"/>
              </w:rPr>
              <w:t xml:space="preserve">о доходах, об имуществе и обязательствах имущественного характера лиц, замещающих муниципальные должности и муниципальных служащих, депутатов    </w:t>
            </w:r>
            <w:r w:rsidR="007C10E7">
              <w:rPr>
                <w:rFonts w:ascii="Times New Roman" w:eastAsia="Times New Roman" w:hAnsi="Times New Roman" w:cs="Times New Roman"/>
                <w:sz w:val="24"/>
                <w:szCs w:val="24"/>
                <w:lang w:eastAsia="ru-RU"/>
              </w:rPr>
              <w:t>а</w:t>
            </w:r>
            <w:r w:rsidRPr="00484CAA">
              <w:rPr>
                <w:rFonts w:ascii="Times New Roman" w:eastAsia="Times New Roman" w:hAnsi="Times New Roman" w:cs="Times New Roman"/>
                <w:sz w:val="24"/>
                <w:szCs w:val="24"/>
                <w:lang w:eastAsia="ru-RU"/>
              </w:rPr>
              <w:t xml:space="preserve">дминистрации </w:t>
            </w:r>
            <w:r w:rsidR="004718FA">
              <w:rPr>
                <w:rFonts w:ascii="Times New Roman" w:eastAsia="Times New Roman" w:hAnsi="Times New Roman" w:cs="Times New Roman"/>
                <w:sz w:val="24"/>
                <w:szCs w:val="24"/>
                <w:lang w:eastAsia="ru-RU"/>
              </w:rPr>
              <w:t>Старомышастовского</w:t>
            </w:r>
            <w:r w:rsidRPr="00484CAA">
              <w:rPr>
                <w:rFonts w:ascii="Times New Roman" w:eastAsia="Times New Roman" w:hAnsi="Times New Roman" w:cs="Times New Roman"/>
                <w:sz w:val="24"/>
                <w:szCs w:val="24"/>
                <w:lang w:eastAsia="ru-RU"/>
              </w:rPr>
              <w:t xml:space="preserve"> сельского поселения и членов их семей на официальном сайте </w:t>
            </w:r>
            <w:r w:rsidR="004718FA">
              <w:rPr>
                <w:rFonts w:ascii="Times New Roman" w:eastAsia="Times New Roman" w:hAnsi="Times New Roman" w:cs="Times New Roman"/>
                <w:sz w:val="24"/>
                <w:szCs w:val="24"/>
                <w:lang w:eastAsia="ru-RU"/>
              </w:rPr>
              <w:t>Старомышастовского</w:t>
            </w:r>
            <w:r w:rsidRPr="00484CAA">
              <w:rPr>
                <w:rFonts w:ascii="Times New Roman" w:eastAsia="Times New Roman" w:hAnsi="Times New Roman" w:cs="Times New Roman"/>
                <w:sz w:val="24"/>
                <w:szCs w:val="24"/>
                <w:lang w:eastAsia="ru-RU"/>
              </w:rPr>
              <w:t xml:space="preserve"> сельского поселения  и предоставления этих сведений общероссийским средствам массовой информации для опубликования</w:t>
            </w:r>
          </w:p>
        </w:tc>
        <w:tc>
          <w:tcPr>
            <w:tcW w:w="2345" w:type="dxa"/>
            <w:gridSpan w:val="5"/>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  течение  срока установленного муниципальным правовым актом.</w:t>
            </w:r>
          </w:p>
        </w:tc>
        <w:tc>
          <w:tcPr>
            <w:tcW w:w="1805" w:type="dxa"/>
          </w:tcPr>
          <w:p w:rsidR="00484CAA" w:rsidRPr="00484CAA" w:rsidRDefault="00484CAA" w:rsidP="007C10E7">
            <w:pPr>
              <w:spacing w:after="0" w:line="240" w:lineRule="auto"/>
              <w:ind w:left="-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Обеспечение исполнения требований  законодательства  о  порядке  и сроках размещения   сведений</w:t>
            </w:r>
          </w:p>
        </w:tc>
      </w:tr>
      <w:tr w:rsidR="00484CAA" w:rsidRPr="00484CAA" w:rsidTr="006D5000">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731" w:type="dxa"/>
            <w:gridSpan w:val="2"/>
          </w:tcPr>
          <w:p w:rsidR="00484CAA" w:rsidRPr="00484CAA" w:rsidRDefault="00484CAA" w:rsidP="00484CAA">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Размещение на сайте информации о деятельности комиссии по соблюдению требований служебного поведения и урегулированию конфликта интересов, комиссии по противодействию коррупции</w:t>
            </w:r>
          </w:p>
        </w:tc>
        <w:tc>
          <w:tcPr>
            <w:tcW w:w="2345" w:type="dxa"/>
            <w:gridSpan w:val="5"/>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По мере проведения заседаний </w:t>
            </w:r>
          </w:p>
        </w:tc>
        <w:tc>
          <w:tcPr>
            <w:tcW w:w="1805" w:type="dxa"/>
          </w:tcPr>
          <w:p w:rsidR="00484CAA" w:rsidRPr="00484CAA" w:rsidRDefault="00484CAA" w:rsidP="007C10E7">
            <w:pPr>
              <w:spacing w:after="0" w:line="240" w:lineRule="auto"/>
              <w:ind w:left="-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Обеспечение доступа граждан и организаций к информации </w:t>
            </w:r>
            <w:proofErr w:type="gramStart"/>
            <w:r w:rsidRPr="00484CAA">
              <w:rPr>
                <w:rFonts w:ascii="Times New Roman" w:eastAsia="Times New Roman" w:hAnsi="Times New Roman" w:cs="Times New Roman"/>
                <w:sz w:val="24"/>
                <w:szCs w:val="24"/>
                <w:lang w:eastAsia="ru-RU"/>
              </w:rPr>
              <w:t>об</w:t>
            </w:r>
            <w:proofErr w:type="gramEnd"/>
            <w:r w:rsidRPr="00484CAA">
              <w:rPr>
                <w:rFonts w:ascii="Times New Roman" w:eastAsia="Times New Roman" w:hAnsi="Times New Roman" w:cs="Times New Roman"/>
                <w:sz w:val="24"/>
                <w:szCs w:val="24"/>
                <w:lang w:eastAsia="ru-RU"/>
              </w:rPr>
              <w:t xml:space="preserve"> деятельности </w:t>
            </w:r>
          </w:p>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комисси</w:t>
            </w:r>
            <w:r w:rsidR="007C10E7">
              <w:rPr>
                <w:rFonts w:ascii="Times New Roman" w:eastAsia="Times New Roman" w:hAnsi="Times New Roman" w:cs="Times New Roman"/>
                <w:sz w:val="24"/>
                <w:szCs w:val="24"/>
                <w:lang w:eastAsia="ru-RU"/>
              </w:rPr>
              <w:t>и</w:t>
            </w:r>
          </w:p>
        </w:tc>
      </w:tr>
      <w:tr w:rsidR="00484CAA" w:rsidRPr="00484CAA" w:rsidTr="006D5000">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7731" w:type="dxa"/>
            <w:gridSpan w:val="2"/>
          </w:tcPr>
          <w:p w:rsidR="00484CAA" w:rsidRPr="00484CAA" w:rsidRDefault="00484CAA" w:rsidP="007C10E7">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Ведение раздела «Противодействие кор</w:t>
            </w:r>
            <w:r w:rsidR="007C10E7">
              <w:rPr>
                <w:rFonts w:ascii="Times New Roman" w:eastAsia="Times New Roman" w:hAnsi="Times New Roman" w:cs="Times New Roman"/>
                <w:sz w:val="24"/>
                <w:szCs w:val="24"/>
                <w:lang w:eastAsia="ru-RU"/>
              </w:rPr>
              <w:t>рупции»  на официальном  сайте а</w:t>
            </w:r>
            <w:r w:rsidRPr="00484CAA">
              <w:rPr>
                <w:rFonts w:ascii="Times New Roman" w:eastAsia="Times New Roman" w:hAnsi="Times New Roman" w:cs="Times New Roman"/>
                <w:sz w:val="24"/>
                <w:szCs w:val="24"/>
                <w:lang w:eastAsia="ru-RU"/>
              </w:rPr>
              <w:t>дми</w:t>
            </w:r>
            <w:r w:rsidR="007C10E7">
              <w:rPr>
                <w:rFonts w:ascii="Times New Roman" w:eastAsia="Times New Roman" w:hAnsi="Times New Roman" w:cs="Times New Roman"/>
                <w:sz w:val="24"/>
                <w:szCs w:val="24"/>
                <w:lang w:eastAsia="ru-RU"/>
              </w:rPr>
              <w:t xml:space="preserve">нистрации </w:t>
            </w:r>
            <w:r w:rsidR="004718FA">
              <w:rPr>
                <w:rFonts w:ascii="Times New Roman" w:eastAsia="Times New Roman" w:hAnsi="Times New Roman" w:cs="Times New Roman"/>
                <w:sz w:val="24"/>
                <w:szCs w:val="24"/>
                <w:lang w:eastAsia="ru-RU"/>
              </w:rPr>
              <w:t>Старомышастовского</w:t>
            </w:r>
            <w:r w:rsidR="007C10E7">
              <w:rPr>
                <w:rFonts w:ascii="Times New Roman" w:eastAsia="Times New Roman" w:hAnsi="Times New Roman" w:cs="Times New Roman"/>
                <w:sz w:val="24"/>
                <w:szCs w:val="24"/>
                <w:lang w:eastAsia="ru-RU"/>
              </w:rPr>
              <w:t xml:space="preserve"> сельского поселения </w:t>
            </w:r>
            <w:r w:rsidRPr="00484CAA">
              <w:rPr>
                <w:rFonts w:ascii="Times New Roman" w:eastAsia="Times New Roman" w:hAnsi="Times New Roman" w:cs="Times New Roman"/>
                <w:sz w:val="24"/>
                <w:szCs w:val="24"/>
                <w:lang w:eastAsia="ru-RU"/>
              </w:rPr>
              <w:t>в информационно-телекоммуникационной сети «Интернет»</w:t>
            </w:r>
          </w:p>
        </w:tc>
        <w:tc>
          <w:tcPr>
            <w:tcW w:w="2345" w:type="dxa"/>
            <w:gridSpan w:val="5"/>
            <w:vMerge w:val="restart"/>
          </w:tcPr>
          <w:p w:rsidR="00484CAA" w:rsidRDefault="007C10E7"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П</w:t>
            </w:r>
            <w:r w:rsidR="00484CAA" w:rsidRPr="00484CAA">
              <w:rPr>
                <w:rFonts w:ascii="Times New Roman" w:eastAsia="Times New Roman" w:hAnsi="Times New Roman" w:cs="Times New Roman"/>
                <w:sz w:val="24"/>
                <w:szCs w:val="24"/>
                <w:lang w:eastAsia="ru-RU"/>
              </w:rPr>
              <w:t>остоянно</w:t>
            </w:r>
          </w:p>
          <w:p w:rsidR="007C10E7" w:rsidRDefault="007C10E7" w:rsidP="00484CAA">
            <w:pPr>
              <w:spacing w:after="0" w:line="240" w:lineRule="auto"/>
              <w:jc w:val="center"/>
              <w:rPr>
                <w:rFonts w:ascii="Times New Roman" w:eastAsia="Times New Roman" w:hAnsi="Times New Roman" w:cs="Times New Roman"/>
                <w:sz w:val="24"/>
                <w:szCs w:val="24"/>
                <w:lang w:eastAsia="ru-RU"/>
              </w:rPr>
            </w:pPr>
          </w:p>
          <w:p w:rsidR="007C10E7" w:rsidRPr="00484CAA" w:rsidRDefault="007C10E7" w:rsidP="00484CAA">
            <w:pPr>
              <w:spacing w:after="0" w:line="240" w:lineRule="auto"/>
              <w:jc w:val="center"/>
              <w:rPr>
                <w:rFonts w:ascii="Times New Roman" w:eastAsia="Times New Roman" w:hAnsi="Times New Roman" w:cs="Times New Roman"/>
                <w:sz w:val="24"/>
                <w:szCs w:val="24"/>
                <w:lang w:eastAsia="ru-RU"/>
              </w:rPr>
            </w:pPr>
          </w:p>
        </w:tc>
        <w:tc>
          <w:tcPr>
            <w:tcW w:w="1805" w:type="dxa"/>
            <w:vMerge w:val="restart"/>
          </w:tcPr>
          <w:p w:rsidR="00484CAA" w:rsidRDefault="00484CAA" w:rsidP="007C10E7">
            <w:pPr>
              <w:spacing w:after="0" w:line="240" w:lineRule="auto"/>
              <w:ind w:left="-26"/>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p w:rsidR="007C10E7" w:rsidRPr="00484CAA" w:rsidRDefault="007C10E7" w:rsidP="007C10E7">
            <w:pPr>
              <w:spacing w:after="0" w:line="240" w:lineRule="auto"/>
              <w:ind w:left="-26"/>
              <w:jc w:val="center"/>
              <w:rPr>
                <w:rFonts w:ascii="Times New Roman" w:eastAsia="Times New Roman" w:hAnsi="Times New Roman" w:cs="Times New Roman"/>
                <w:sz w:val="24"/>
                <w:szCs w:val="24"/>
                <w:lang w:eastAsia="ru-RU"/>
              </w:rPr>
            </w:pPr>
          </w:p>
        </w:tc>
        <w:tc>
          <w:tcPr>
            <w:tcW w:w="2382" w:type="dxa"/>
            <w:vMerge w:val="restart"/>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Обеспечение доступа граждан и организаций к информации об </w:t>
            </w:r>
            <w:r w:rsidR="008B3938">
              <w:rPr>
                <w:rFonts w:ascii="Times New Roman" w:eastAsia="Times New Roman" w:hAnsi="Times New Roman" w:cs="Times New Roman"/>
                <w:sz w:val="24"/>
                <w:szCs w:val="24"/>
                <w:lang w:eastAsia="ru-RU"/>
              </w:rPr>
              <w:t>антикоррупционной деятельности а</w:t>
            </w:r>
            <w:r w:rsidRPr="00484CAA">
              <w:rPr>
                <w:rFonts w:ascii="Times New Roman" w:eastAsia="Times New Roman" w:hAnsi="Times New Roman" w:cs="Times New Roman"/>
                <w:sz w:val="24"/>
                <w:szCs w:val="24"/>
                <w:lang w:eastAsia="ru-RU"/>
              </w:rPr>
              <w:t>дминистрации сельского поселения</w:t>
            </w:r>
          </w:p>
        </w:tc>
      </w:tr>
      <w:tr w:rsidR="00484CAA" w:rsidRPr="00484CAA" w:rsidTr="006D5000">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7731" w:type="dxa"/>
            <w:gridSpan w:val="2"/>
          </w:tcPr>
          <w:p w:rsidR="00484CAA" w:rsidRPr="00484CAA" w:rsidRDefault="007C10E7" w:rsidP="008B39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размещения информации </w:t>
            </w:r>
            <w:r w:rsidR="00484CAA" w:rsidRPr="00484CAA">
              <w:rPr>
                <w:rFonts w:ascii="Times New Roman" w:eastAsia="Times New Roman" w:hAnsi="Times New Roman" w:cs="Times New Roman"/>
                <w:sz w:val="24"/>
                <w:szCs w:val="24"/>
                <w:lang w:eastAsia="ru-RU"/>
              </w:rPr>
              <w:t>по вопросам п</w:t>
            </w:r>
            <w:r w:rsidR="008B3938">
              <w:rPr>
                <w:rFonts w:ascii="Times New Roman" w:eastAsia="Times New Roman" w:hAnsi="Times New Roman" w:cs="Times New Roman"/>
                <w:sz w:val="24"/>
                <w:szCs w:val="24"/>
                <w:lang w:eastAsia="ru-RU"/>
              </w:rPr>
              <w:t>ротиводействия коррупции на информационных стендах, размещенных</w:t>
            </w:r>
            <w:r w:rsidR="00484CAA" w:rsidRPr="00484C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администрации поселения</w:t>
            </w:r>
          </w:p>
        </w:tc>
        <w:tc>
          <w:tcPr>
            <w:tcW w:w="2345" w:type="dxa"/>
            <w:gridSpan w:val="5"/>
            <w:vMerge/>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p>
        </w:tc>
        <w:tc>
          <w:tcPr>
            <w:tcW w:w="1805" w:type="dxa"/>
            <w:vMerge/>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p>
        </w:tc>
        <w:tc>
          <w:tcPr>
            <w:tcW w:w="2382" w:type="dxa"/>
            <w:vMerge/>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p>
        </w:tc>
      </w:tr>
      <w:tr w:rsidR="00484CAA" w:rsidRPr="00484CAA" w:rsidTr="006D5000">
        <w:trPr>
          <w:trHeight w:val="276"/>
        </w:trPr>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7731" w:type="dxa"/>
            <w:gridSpan w:val="2"/>
          </w:tcPr>
          <w:p w:rsidR="00484CAA" w:rsidRPr="00484CAA" w:rsidRDefault="00484CAA" w:rsidP="008B3938">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Организация о</w:t>
            </w:r>
            <w:r w:rsidR="008B3938">
              <w:rPr>
                <w:rFonts w:ascii="Times New Roman" w:eastAsia="Times New Roman" w:hAnsi="Times New Roman" w:cs="Times New Roman"/>
                <w:sz w:val="24"/>
                <w:szCs w:val="24"/>
                <w:lang w:eastAsia="ru-RU"/>
              </w:rPr>
              <w:t>бучения муниципальных служащих а</w:t>
            </w:r>
            <w:r w:rsidRPr="00484CAA">
              <w:rPr>
                <w:rFonts w:ascii="Times New Roman" w:eastAsia="Times New Roman" w:hAnsi="Times New Roman" w:cs="Times New Roman"/>
                <w:sz w:val="24"/>
                <w:szCs w:val="24"/>
                <w:lang w:eastAsia="ru-RU"/>
              </w:rPr>
              <w:t xml:space="preserve">дминистрации </w:t>
            </w:r>
            <w:r w:rsidR="004718FA">
              <w:rPr>
                <w:rFonts w:ascii="Times New Roman" w:eastAsia="Times New Roman" w:hAnsi="Times New Roman" w:cs="Times New Roman"/>
                <w:sz w:val="24"/>
                <w:szCs w:val="24"/>
                <w:lang w:eastAsia="ru-RU"/>
              </w:rPr>
              <w:t>Старомышастовского</w:t>
            </w:r>
            <w:r w:rsidRPr="00484CAA">
              <w:rPr>
                <w:rFonts w:ascii="Times New Roman" w:eastAsia="Times New Roman" w:hAnsi="Times New Roman" w:cs="Times New Roman"/>
                <w:sz w:val="24"/>
                <w:szCs w:val="24"/>
                <w:lang w:eastAsia="ru-RU"/>
              </w:rPr>
              <w:t xml:space="preserve"> сельского поселения, в должностные обязанности которых входит участие в противодействии коррупции</w:t>
            </w:r>
          </w:p>
        </w:tc>
        <w:tc>
          <w:tcPr>
            <w:tcW w:w="2345" w:type="dxa"/>
            <w:gridSpan w:val="5"/>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по мере необходимости</w:t>
            </w:r>
          </w:p>
        </w:tc>
        <w:tc>
          <w:tcPr>
            <w:tcW w:w="1805" w:type="dxa"/>
          </w:tcPr>
          <w:p w:rsidR="00484CAA" w:rsidRPr="00484CAA" w:rsidRDefault="00484CAA" w:rsidP="008B3938">
            <w:pPr>
              <w:spacing w:after="0" w:line="240" w:lineRule="auto"/>
              <w:ind w:left="-168"/>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b/>
                <w:sz w:val="24"/>
                <w:szCs w:val="24"/>
                <w:lang w:eastAsia="ru-RU"/>
              </w:rPr>
            </w:pPr>
            <w:r w:rsidRPr="00484CAA">
              <w:rPr>
                <w:rFonts w:ascii="Times New Roman" w:eastAsia="Times New Roman" w:hAnsi="Times New Roman" w:cs="Times New Roman"/>
                <w:sz w:val="24"/>
                <w:szCs w:val="24"/>
                <w:lang w:eastAsia="ru-RU"/>
              </w:rPr>
              <w:t>Повышение уровня квалификации муниципальных служащих, в должностные обязанности которых входит участие в противодействии коррупции</w:t>
            </w:r>
          </w:p>
        </w:tc>
      </w:tr>
      <w:tr w:rsidR="00484CAA" w:rsidRPr="00484CAA" w:rsidTr="006D5000">
        <w:trPr>
          <w:trHeight w:val="276"/>
        </w:trPr>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731" w:type="dxa"/>
            <w:gridSpan w:val="2"/>
          </w:tcPr>
          <w:p w:rsidR="00484CAA" w:rsidRPr="00484CAA" w:rsidRDefault="008B3938" w:rsidP="008B39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Оказание методической помощи </w:t>
            </w:r>
            <w:r w:rsidR="00484CAA" w:rsidRPr="00484CAA">
              <w:rPr>
                <w:rFonts w:ascii="Times New Roman" w:eastAsia="Times New Roman" w:hAnsi="Times New Roman" w:cs="Times New Roman"/>
                <w:sz w:val="24"/>
                <w:szCs w:val="24"/>
                <w:lang w:eastAsia="ru-RU"/>
              </w:rPr>
              <w:t>руководителям муниципальных учреждений по вопросам противодействия коррупции</w:t>
            </w:r>
          </w:p>
        </w:tc>
        <w:tc>
          <w:tcPr>
            <w:tcW w:w="2345" w:type="dxa"/>
            <w:gridSpan w:val="5"/>
          </w:tcPr>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ежегодно</w:t>
            </w:r>
          </w:p>
        </w:tc>
        <w:tc>
          <w:tcPr>
            <w:tcW w:w="1805" w:type="dxa"/>
          </w:tcPr>
          <w:p w:rsidR="00484CAA" w:rsidRPr="00484CAA" w:rsidRDefault="00484CAA" w:rsidP="008B3938">
            <w:pPr>
              <w:widowControl w:val="0"/>
              <w:autoSpaceDE w:val="0"/>
              <w:autoSpaceDN w:val="0"/>
              <w:adjustRightInd w:val="0"/>
              <w:spacing w:after="0" w:line="240" w:lineRule="auto"/>
              <w:ind w:left="-168"/>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Правовое просвещение</w:t>
            </w:r>
          </w:p>
          <w:p w:rsidR="00484CAA" w:rsidRPr="00484CAA" w:rsidRDefault="00484CAA" w:rsidP="00484C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руководителей учреждений в вопросах противодействия коррупции</w:t>
            </w:r>
          </w:p>
        </w:tc>
      </w:tr>
      <w:tr w:rsidR="00484CAA" w:rsidRPr="00484CAA" w:rsidTr="000A7874">
        <w:trPr>
          <w:trHeight w:val="276"/>
        </w:trPr>
        <w:tc>
          <w:tcPr>
            <w:tcW w:w="15270" w:type="dxa"/>
            <w:gridSpan w:val="10"/>
          </w:tcPr>
          <w:p w:rsidR="00484CAA" w:rsidRPr="00484CAA" w:rsidRDefault="00484CAA" w:rsidP="00484CAA">
            <w:pPr>
              <w:widowControl w:val="0"/>
              <w:autoSpaceDE w:val="0"/>
              <w:autoSpaceDN w:val="0"/>
              <w:adjustRightInd w:val="0"/>
              <w:spacing w:line="240" w:lineRule="exact"/>
              <w:contextualSpacing/>
              <w:rPr>
                <w:rFonts w:ascii="Calibri" w:eastAsia="Times New Roman" w:hAnsi="Calibri" w:cs="Times New Roman"/>
                <w:b/>
              </w:rPr>
            </w:pPr>
            <w:r w:rsidRPr="00484CAA">
              <w:rPr>
                <w:rFonts w:ascii="Times New Roman" w:eastAsia="Times New Roman" w:hAnsi="Times New Roman" w:cs="Times New Roman"/>
                <w:b/>
                <w:sz w:val="24"/>
                <w:szCs w:val="24"/>
              </w:rPr>
              <w:t xml:space="preserve">                                Обеспечение </w:t>
            </w:r>
            <w:proofErr w:type="gramStart"/>
            <w:r w:rsidRPr="00484CAA">
              <w:rPr>
                <w:rFonts w:ascii="Times New Roman" w:eastAsia="Times New Roman" w:hAnsi="Times New Roman" w:cs="Times New Roman"/>
                <w:b/>
                <w:sz w:val="24"/>
                <w:szCs w:val="24"/>
              </w:rPr>
              <w:t>контроля  за</w:t>
            </w:r>
            <w:proofErr w:type="gramEnd"/>
            <w:r w:rsidRPr="00484CAA">
              <w:rPr>
                <w:rFonts w:ascii="Times New Roman" w:eastAsia="Times New Roman" w:hAnsi="Times New Roman" w:cs="Times New Roman"/>
                <w:b/>
                <w:sz w:val="24"/>
                <w:szCs w:val="24"/>
              </w:rPr>
              <w:t xml:space="preserve"> реализацией  мероприятий плана по противодействию коррупции </w:t>
            </w:r>
          </w:p>
          <w:p w:rsidR="00484CAA" w:rsidRPr="00484CAA" w:rsidRDefault="00484CAA" w:rsidP="008B3938">
            <w:pPr>
              <w:spacing w:after="0" w:line="240" w:lineRule="auto"/>
              <w:rPr>
                <w:rFonts w:ascii="Times New Roman" w:eastAsia="Times New Roman" w:hAnsi="Times New Roman" w:cs="Times New Roman"/>
                <w:sz w:val="24"/>
                <w:szCs w:val="24"/>
                <w:lang w:eastAsia="ru-RU"/>
              </w:rPr>
            </w:pPr>
            <w:r w:rsidRPr="00484CAA">
              <w:rPr>
                <w:rFonts w:ascii="Times New Roman" w:eastAsia="Times New Roman" w:hAnsi="Times New Roman" w:cs="Times New Roman"/>
                <w:b/>
                <w:sz w:val="24"/>
                <w:szCs w:val="24"/>
                <w:lang w:eastAsia="ru-RU"/>
              </w:rPr>
              <w:t xml:space="preserve">                                                                 в </w:t>
            </w:r>
            <w:r w:rsidR="008B3938">
              <w:rPr>
                <w:rFonts w:ascii="Times New Roman" w:eastAsia="Times New Roman" w:hAnsi="Times New Roman" w:cs="Times New Roman"/>
                <w:b/>
                <w:sz w:val="24"/>
                <w:szCs w:val="24"/>
                <w:lang w:eastAsia="ru-RU"/>
              </w:rPr>
              <w:t xml:space="preserve">администрации </w:t>
            </w:r>
            <w:r w:rsidR="004718FA">
              <w:rPr>
                <w:rFonts w:ascii="Times New Roman" w:eastAsia="Times New Roman" w:hAnsi="Times New Roman" w:cs="Times New Roman"/>
                <w:b/>
                <w:sz w:val="24"/>
                <w:szCs w:val="24"/>
                <w:lang w:eastAsia="ru-RU"/>
              </w:rPr>
              <w:t>Старомышастовского</w:t>
            </w:r>
            <w:r w:rsidRPr="00484CAA">
              <w:rPr>
                <w:rFonts w:ascii="Times New Roman" w:eastAsia="Times New Roman" w:hAnsi="Times New Roman" w:cs="Times New Roman"/>
                <w:b/>
                <w:sz w:val="24"/>
                <w:szCs w:val="24"/>
                <w:lang w:eastAsia="ru-RU"/>
              </w:rPr>
              <w:t xml:space="preserve"> сельского поселения</w:t>
            </w:r>
          </w:p>
        </w:tc>
      </w:tr>
      <w:tr w:rsidR="00484CAA" w:rsidRPr="00484CAA" w:rsidTr="006D5000">
        <w:trPr>
          <w:trHeight w:val="276"/>
        </w:trPr>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7731" w:type="dxa"/>
            <w:gridSpan w:val="2"/>
          </w:tcPr>
          <w:p w:rsidR="00484CAA" w:rsidRPr="00484CAA" w:rsidRDefault="008B3938" w:rsidP="008B39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Подготовка отчета о реализации мероприятий </w:t>
            </w:r>
            <w:r w:rsidR="00484CAA" w:rsidRPr="00484CAA">
              <w:rPr>
                <w:rFonts w:ascii="Times New Roman" w:eastAsia="Times New Roman" w:hAnsi="Times New Roman" w:cs="Times New Roman"/>
                <w:sz w:val="24"/>
                <w:szCs w:val="24"/>
                <w:lang w:eastAsia="ru-RU"/>
              </w:rPr>
              <w:t xml:space="preserve">плана по противодействию коррупции в </w:t>
            </w:r>
            <w:r>
              <w:rPr>
                <w:rFonts w:ascii="Times New Roman" w:eastAsia="Times New Roman" w:hAnsi="Times New Roman" w:cs="Times New Roman"/>
                <w:sz w:val="24"/>
                <w:szCs w:val="24"/>
                <w:lang w:eastAsia="ru-RU"/>
              </w:rPr>
              <w:t>а</w:t>
            </w:r>
            <w:r w:rsidR="00484CAA" w:rsidRPr="00484CAA">
              <w:rPr>
                <w:rFonts w:ascii="Times New Roman" w:eastAsia="Times New Roman" w:hAnsi="Times New Roman" w:cs="Times New Roman"/>
                <w:sz w:val="24"/>
                <w:szCs w:val="24"/>
                <w:lang w:eastAsia="ru-RU"/>
              </w:rPr>
              <w:t xml:space="preserve">дминистрации </w:t>
            </w:r>
            <w:r w:rsidR="004718FA">
              <w:rPr>
                <w:rFonts w:ascii="Times New Roman" w:eastAsia="Times New Roman" w:hAnsi="Times New Roman" w:cs="Times New Roman"/>
                <w:sz w:val="24"/>
                <w:szCs w:val="24"/>
                <w:lang w:eastAsia="ru-RU"/>
              </w:rPr>
              <w:t>Старомышастовского</w:t>
            </w:r>
            <w:r w:rsidR="00484CAA" w:rsidRPr="00484CAA">
              <w:rPr>
                <w:rFonts w:ascii="Times New Roman" w:eastAsia="Times New Roman" w:hAnsi="Times New Roman" w:cs="Times New Roman"/>
                <w:sz w:val="24"/>
                <w:szCs w:val="24"/>
                <w:lang w:eastAsia="ru-RU"/>
              </w:rPr>
              <w:t xml:space="preserve"> сельского поселения</w:t>
            </w:r>
          </w:p>
        </w:tc>
        <w:tc>
          <w:tcPr>
            <w:tcW w:w="2345" w:type="dxa"/>
            <w:gridSpan w:val="5"/>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val="en-US" w:eastAsia="ru-RU"/>
              </w:rPr>
              <w:t xml:space="preserve">II –IV </w:t>
            </w:r>
            <w:r w:rsidRPr="00484CAA">
              <w:rPr>
                <w:rFonts w:ascii="Times New Roman" w:eastAsia="Times New Roman" w:hAnsi="Times New Roman" w:cs="Times New Roman"/>
                <w:sz w:val="24"/>
                <w:szCs w:val="24"/>
                <w:lang w:eastAsia="ru-RU"/>
              </w:rPr>
              <w:t xml:space="preserve">квартал </w:t>
            </w:r>
          </w:p>
        </w:tc>
        <w:tc>
          <w:tcPr>
            <w:tcW w:w="1805" w:type="dxa"/>
          </w:tcPr>
          <w:p w:rsidR="00484CAA" w:rsidRPr="00484CAA" w:rsidRDefault="00484CAA" w:rsidP="008B3938">
            <w:pPr>
              <w:spacing w:after="0" w:line="240" w:lineRule="auto"/>
              <w:ind w:left="-26" w:firstLine="26"/>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B257B5"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Реализации мероприятий </w:t>
            </w:r>
            <w:r w:rsidR="00484CAA" w:rsidRPr="00484CAA">
              <w:rPr>
                <w:rFonts w:ascii="Times New Roman" w:eastAsia="Times New Roman" w:hAnsi="Times New Roman" w:cs="Times New Roman"/>
                <w:sz w:val="24"/>
                <w:szCs w:val="24"/>
                <w:lang w:eastAsia="ru-RU"/>
              </w:rPr>
              <w:t>плана</w:t>
            </w:r>
          </w:p>
        </w:tc>
      </w:tr>
      <w:tr w:rsidR="00484CAA" w:rsidRPr="00484CAA" w:rsidTr="006D5000">
        <w:tc>
          <w:tcPr>
            <w:tcW w:w="1007" w:type="dxa"/>
          </w:tcPr>
          <w:p w:rsidR="00484CAA" w:rsidRPr="00484CAA" w:rsidRDefault="006D5000" w:rsidP="00484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737" w:type="dxa"/>
            <w:gridSpan w:val="3"/>
          </w:tcPr>
          <w:p w:rsidR="00484CAA" w:rsidRPr="00484CAA" w:rsidRDefault="00484CAA" w:rsidP="008B3938">
            <w:pPr>
              <w:spacing w:after="0" w:line="240" w:lineRule="auto"/>
              <w:jc w:val="both"/>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 xml:space="preserve">Обеспечение размещения отчета о состоянии коррупции и реализации мер </w:t>
            </w:r>
            <w:r w:rsidR="008B3938">
              <w:rPr>
                <w:rFonts w:ascii="Times New Roman" w:eastAsia="Times New Roman" w:hAnsi="Times New Roman" w:cs="Times New Roman"/>
                <w:sz w:val="24"/>
                <w:szCs w:val="24"/>
                <w:lang w:eastAsia="ru-RU"/>
              </w:rPr>
              <w:t>по противодействию коррупции в а</w:t>
            </w:r>
            <w:r w:rsidRPr="00484CAA">
              <w:rPr>
                <w:rFonts w:ascii="Times New Roman" w:eastAsia="Times New Roman" w:hAnsi="Times New Roman" w:cs="Times New Roman"/>
                <w:sz w:val="24"/>
                <w:szCs w:val="24"/>
                <w:lang w:eastAsia="ru-RU"/>
              </w:rPr>
              <w:t xml:space="preserve">дминистрации </w:t>
            </w:r>
            <w:r w:rsidR="004718FA">
              <w:rPr>
                <w:rFonts w:ascii="Times New Roman" w:eastAsia="Times New Roman" w:hAnsi="Times New Roman" w:cs="Times New Roman"/>
                <w:sz w:val="24"/>
                <w:szCs w:val="24"/>
                <w:lang w:eastAsia="ru-RU"/>
              </w:rPr>
              <w:t>Старомышастовского</w:t>
            </w:r>
            <w:r w:rsidR="008B3938">
              <w:rPr>
                <w:rFonts w:ascii="Times New Roman" w:eastAsia="Times New Roman" w:hAnsi="Times New Roman" w:cs="Times New Roman"/>
                <w:sz w:val="24"/>
                <w:szCs w:val="24"/>
                <w:lang w:eastAsia="ru-RU"/>
              </w:rPr>
              <w:t xml:space="preserve"> сельского поселения </w:t>
            </w:r>
            <w:r w:rsidRPr="00484CAA">
              <w:rPr>
                <w:rFonts w:ascii="Times New Roman" w:eastAsia="Times New Roman" w:hAnsi="Times New Roman" w:cs="Times New Roman"/>
                <w:sz w:val="24"/>
                <w:szCs w:val="24"/>
                <w:lang w:eastAsia="ru-RU"/>
              </w:rPr>
              <w:t xml:space="preserve">на официальном сайте </w:t>
            </w:r>
            <w:r w:rsidR="004718FA">
              <w:rPr>
                <w:rFonts w:ascii="Times New Roman" w:eastAsia="Times New Roman" w:hAnsi="Times New Roman" w:cs="Times New Roman"/>
                <w:sz w:val="24"/>
                <w:szCs w:val="24"/>
                <w:lang w:eastAsia="ru-RU"/>
              </w:rPr>
              <w:lastRenderedPageBreak/>
              <w:t>Старомышастовского</w:t>
            </w:r>
            <w:r w:rsidRPr="00484CAA">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tc>
        <w:tc>
          <w:tcPr>
            <w:tcW w:w="2339" w:type="dxa"/>
            <w:gridSpan w:val="4"/>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val="en-US" w:eastAsia="ru-RU"/>
              </w:rPr>
              <w:lastRenderedPageBreak/>
              <w:t xml:space="preserve">II –IV </w:t>
            </w:r>
            <w:r w:rsidRPr="00484CAA">
              <w:rPr>
                <w:rFonts w:ascii="Times New Roman" w:eastAsia="Times New Roman" w:hAnsi="Times New Roman" w:cs="Times New Roman"/>
                <w:sz w:val="24"/>
                <w:szCs w:val="24"/>
                <w:lang w:eastAsia="ru-RU"/>
              </w:rPr>
              <w:t>квартал</w:t>
            </w:r>
          </w:p>
        </w:tc>
        <w:tc>
          <w:tcPr>
            <w:tcW w:w="1805" w:type="dxa"/>
          </w:tcPr>
          <w:p w:rsidR="00484CAA" w:rsidRPr="00484CAA" w:rsidRDefault="00484CAA" w:rsidP="008B3938">
            <w:pPr>
              <w:spacing w:after="0" w:line="240" w:lineRule="auto"/>
              <w:ind w:left="-26" w:firstLine="26"/>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Специалист администрации</w:t>
            </w:r>
          </w:p>
        </w:tc>
        <w:tc>
          <w:tcPr>
            <w:tcW w:w="2382" w:type="dxa"/>
          </w:tcPr>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r w:rsidRPr="00484CAA">
              <w:rPr>
                <w:rFonts w:ascii="Times New Roman" w:eastAsia="Times New Roman" w:hAnsi="Times New Roman" w:cs="Times New Roman"/>
                <w:sz w:val="24"/>
                <w:szCs w:val="24"/>
                <w:lang w:eastAsia="ru-RU"/>
              </w:rPr>
              <w:t>Реализации мероприятий   плана</w:t>
            </w:r>
          </w:p>
        </w:tc>
      </w:tr>
    </w:tbl>
    <w:p w:rsidR="00484CAA" w:rsidRPr="00484CAA" w:rsidRDefault="00484CAA" w:rsidP="00484CAA">
      <w:pPr>
        <w:spacing w:after="0" w:line="240" w:lineRule="auto"/>
        <w:jc w:val="center"/>
        <w:rPr>
          <w:rFonts w:ascii="Times New Roman" w:eastAsia="Times New Roman" w:hAnsi="Times New Roman" w:cs="Times New Roman"/>
          <w:sz w:val="24"/>
          <w:szCs w:val="24"/>
          <w:lang w:eastAsia="ru-RU"/>
        </w:rPr>
      </w:pPr>
    </w:p>
    <w:p w:rsidR="00484CAA" w:rsidRPr="00484CAA" w:rsidRDefault="00484CAA" w:rsidP="00484CAA">
      <w:pPr>
        <w:spacing w:after="0" w:line="240" w:lineRule="auto"/>
        <w:rPr>
          <w:rFonts w:ascii="Times New Roman" w:eastAsia="Times New Roman" w:hAnsi="Times New Roman" w:cs="Times New Roman"/>
          <w:sz w:val="24"/>
          <w:szCs w:val="24"/>
          <w:lang w:eastAsia="ru-RU"/>
        </w:rPr>
      </w:pPr>
    </w:p>
    <w:p w:rsidR="00484CAA" w:rsidRDefault="00484CAA"/>
    <w:p w:rsidR="00484CAA" w:rsidRDefault="00484CAA" w:rsidP="00B257B5">
      <w:bookmarkStart w:id="0" w:name="_GoBack"/>
      <w:bookmarkEnd w:id="0"/>
    </w:p>
    <w:sectPr w:rsidR="00484CAA" w:rsidSect="000666B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32682"/>
    <w:multiLevelType w:val="multilevel"/>
    <w:tmpl w:val="A13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B1"/>
    <w:rsid w:val="00004430"/>
    <w:rsid w:val="000328C8"/>
    <w:rsid w:val="00053CFB"/>
    <w:rsid w:val="000666B1"/>
    <w:rsid w:val="000A7874"/>
    <w:rsid w:val="000B699D"/>
    <w:rsid w:val="0015394B"/>
    <w:rsid w:val="001D3CF6"/>
    <w:rsid w:val="001F524C"/>
    <w:rsid w:val="00203B3A"/>
    <w:rsid w:val="002433A0"/>
    <w:rsid w:val="00284B26"/>
    <w:rsid w:val="002E14E2"/>
    <w:rsid w:val="00311536"/>
    <w:rsid w:val="003151AB"/>
    <w:rsid w:val="00333FDB"/>
    <w:rsid w:val="003D3DF4"/>
    <w:rsid w:val="003E1FEC"/>
    <w:rsid w:val="004159B9"/>
    <w:rsid w:val="004718FA"/>
    <w:rsid w:val="00482013"/>
    <w:rsid w:val="00484CAA"/>
    <w:rsid w:val="004A1489"/>
    <w:rsid w:val="004B6195"/>
    <w:rsid w:val="005511ED"/>
    <w:rsid w:val="006855B1"/>
    <w:rsid w:val="00687A2A"/>
    <w:rsid w:val="006D5000"/>
    <w:rsid w:val="006F791F"/>
    <w:rsid w:val="00707BA5"/>
    <w:rsid w:val="00712B4A"/>
    <w:rsid w:val="00717813"/>
    <w:rsid w:val="00721201"/>
    <w:rsid w:val="007432C9"/>
    <w:rsid w:val="00754877"/>
    <w:rsid w:val="0078018A"/>
    <w:rsid w:val="007C10E7"/>
    <w:rsid w:val="0087230F"/>
    <w:rsid w:val="008A30F1"/>
    <w:rsid w:val="008B3938"/>
    <w:rsid w:val="009226BB"/>
    <w:rsid w:val="00996E90"/>
    <w:rsid w:val="009D6C03"/>
    <w:rsid w:val="00A26200"/>
    <w:rsid w:val="00AA4CE1"/>
    <w:rsid w:val="00AF5F21"/>
    <w:rsid w:val="00B257B5"/>
    <w:rsid w:val="00B72DA2"/>
    <w:rsid w:val="00B90C9F"/>
    <w:rsid w:val="00BB52AD"/>
    <w:rsid w:val="00BB6745"/>
    <w:rsid w:val="00C101D4"/>
    <w:rsid w:val="00C4560F"/>
    <w:rsid w:val="00CB1A76"/>
    <w:rsid w:val="00EC3774"/>
    <w:rsid w:val="00EE37F3"/>
    <w:rsid w:val="00EF3849"/>
    <w:rsid w:val="00F9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84CAA"/>
    <w:pPr>
      <w:spacing w:before="100" w:beforeAutospacing="1" w:after="100" w:afterAutospacing="1" w:line="240" w:lineRule="auto"/>
    </w:pPr>
    <w:rPr>
      <w:rFonts w:ascii="Tahoma" w:eastAsia="Times New Roman" w:hAnsi="Tahoma" w:cs="Tahoma"/>
      <w:sz w:val="20"/>
      <w:szCs w:val="20"/>
      <w:lang w:val="en-US"/>
    </w:rPr>
  </w:style>
  <w:style w:type="paragraph" w:styleId="a3">
    <w:name w:val="Balloon Text"/>
    <w:basedOn w:val="a"/>
    <w:link w:val="a4"/>
    <w:uiPriority w:val="99"/>
    <w:semiHidden/>
    <w:unhideWhenUsed/>
    <w:rsid w:val="00484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4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84CAA"/>
    <w:pPr>
      <w:spacing w:before="100" w:beforeAutospacing="1" w:after="100" w:afterAutospacing="1" w:line="240" w:lineRule="auto"/>
    </w:pPr>
    <w:rPr>
      <w:rFonts w:ascii="Tahoma" w:eastAsia="Times New Roman" w:hAnsi="Tahoma" w:cs="Tahoma"/>
      <w:sz w:val="20"/>
      <w:szCs w:val="20"/>
      <w:lang w:val="en-US"/>
    </w:rPr>
  </w:style>
  <w:style w:type="paragraph" w:styleId="a3">
    <w:name w:val="Balloon Text"/>
    <w:basedOn w:val="a"/>
    <w:link w:val="a4"/>
    <w:uiPriority w:val="99"/>
    <w:semiHidden/>
    <w:unhideWhenUsed/>
    <w:rsid w:val="00484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4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7073">
      <w:bodyDiv w:val="1"/>
      <w:marLeft w:val="0"/>
      <w:marRight w:val="0"/>
      <w:marTop w:val="0"/>
      <w:marBottom w:val="0"/>
      <w:divBdr>
        <w:top w:val="none" w:sz="0" w:space="0" w:color="auto"/>
        <w:left w:val="none" w:sz="0" w:space="0" w:color="auto"/>
        <w:bottom w:val="none" w:sz="0" w:space="0" w:color="auto"/>
        <w:right w:val="none" w:sz="0" w:space="0" w:color="auto"/>
      </w:divBdr>
      <w:divsChild>
        <w:div w:id="1850213960">
          <w:marLeft w:val="150"/>
          <w:marRight w:val="150"/>
          <w:marTop w:val="0"/>
          <w:marBottom w:val="375"/>
          <w:divBdr>
            <w:top w:val="none" w:sz="0" w:space="0" w:color="auto"/>
            <w:left w:val="none" w:sz="0" w:space="0" w:color="auto"/>
            <w:bottom w:val="none" w:sz="0" w:space="0" w:color="auto"/>
            <w:right w:val="none" w:sz="0" w:space="0" w:color="auto"/>
          </w:divBdr>
          <w:divsChild>
            <w:div w:id="1019743449">
              <w:marLeft w:val="0"/>
              <w:marRight w:val="0"/>
              <w:marTop w:val="0"/>
              <w:marBottom w:val="0"/>
              <w:divBdr>
                <w:top w:val="none" w:sz="0" w:space="0" w:color="auto"/>
                <w:left w:val="none" w:sz="0" w:space="0" w:color="auto"/>
                <w:bottom w:val="single" w:sz="6" w:space="8" w:color="DCDCDC"/>
                <w:right w:val="none" w:sz="0" w:space="0" w:color="auto"/>
              </w:divBdr>
            </w:div>
          </w:divsChild>
        </w:div>
        <w:div w:id="1292858160">
          <w:marLeft w:val="150"/>
          <w:marRight w:val="150"/>
          <w:marTop w:val="150"/>
          <w:marBottom w:val="225"/>
          <w:divBdr>
            <w:top w:val="none" w:sz="0" w:space="0" w:color="auto"/>
            <w:left w:val="none" w:sz="0" w:space="0" w:color="auto"/>
            <w:bottom w:val="none" w:sz="0" w:space="0" w:color="auto"/>
            <w:right w:val="none" w:sz="0" w:space="0" w:color="auto"/>
          </w:divBdr>
        </w:div>
      </w:divsChild>
    </w:div>
    <w:div w:id="17976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9396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Volkova</dc:creator>
  <cp:lastModifiedBy>Admin</cp:lastModifiedBy>
  <cp:revision>4</cp:revision>
  <cp:lastPrinted>2021-07-21T06:01:00Z</cp:lastPrinted>
  <dcterms:created xsi:type="dcterms:W3CDTF">2021-07-21T06:01:00Z</dcterms:created>
  <dcterms:modified xsi:type="dcterms:W3CDTF">2021-07-21T07:05:00Z</dcterms:modified>
</cp:coreProperties>
</file>